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982714" w14:textId="3A50D24D" w:rsidR="000709B0" w:rsidRDefault="003C14DA" w:rsidP="00F71975">
      <w:pPr>
        <w:rPr>
          <w:rFonts w:ascii="Tahoma" w:hAnsi="Tahoma" w:cs="Tahoma"/>
          <w:b/>
          <w:bCs/>
          <w:color w:val="000000" w:themeColor="text1"/>
          <w:sz w:val="72"/>
          <w:szCs w:val="72"/>
        </w:rPr>
      </w:pPr>
      <w:bookmarkStart w:id="0" w:name="_Toc98835525"/>
      <w:r w:rsidRPr="00072CEA">
        <w:rPr>
          <w:noProof/>
          <w:lang w:eastAsia="en-IE"/>
        </w:rPr>
        <w:drawing>
          <wp:anchor distT="0" distB="0" distL="114300" distR="114300" simplePos="0" relativeHeight="251658255" behindDoc="1" locked="0" layoutInCell="1" allowOverlap="1" wp14:anchorId="4060A567" wp14:editId="6DE2D732">
            <wp:simplePos x="0" y="0"/>
            <wp:positionH relativeFrom="page">
              <wp:posOffset>-12065</wp:posOffset>
            </wp:positionH>
            <wp:positionV relativeFrom="paragraph">
              <wp:posOffset>-741363</wp:posOffset>
            </wp:positionV>
            <wp:extent cx="7601510" cy="1107106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1">
                      <a:extLst>
                        <a:ext uri="{28A0092B-C50C-407E-A947-70E740481C1C}">
                          <a14:useLocalDpi xmlns:a14="http://schemas.microsoft.com/office/drawing/2010/main" val="0"/>
                        </a:ext>
                      </a:extLst>
                    </a:blip>
                    <a:srcRect l="120" r="-119" b="-3123"/>
                    <a:stretch/>
                  </pic:blipFill>
                  <pic:spPr bwMode="auto">
                    <a:xfrm>
                      <a:off x="0" y="0"/>
                      <a:ext cx="7601510" cy="110710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6E0A44F" w14:textId="5530569C" w:rsidR="000709B0" w:rsidRDefault="000709B0" w:rsidP="00F71975">
      <w:pPr>
        <w:rPr>
          <w:rFonts w:ascii="Tahoma" w:hAnsi="Tahoma" w:cs="Tahoma"/>
          <w:b/>
          <w:bCs/>
          <w:color w:val="000000" w:themeColor="text1"/>
          <w:sz w:val="72"/>
          <w:szCs w:val="72"/>
        </w:rPr>
      </w:pPr>
    </w:p>
    <w:p w14:paraId="1EA17784" w14:textId="34624DD6" w:rsidR="00F71975" w:rsidRDefault="00F71975" w:rsidP="00F71975">
      <w:pPr>
        <w:tabs>
          <w:tab w:val="left" w:pos="3620"/>
        </w:tabs>
        <w:spacing w:line="276" w:lineRule="auto"/>
        <w:jc w:val="both"/>
        <w:rPr>
          <w:rFonts w:ascii="Tahoma" w:hAnsi="Tahoma" w:cs="Tahoma"/>
          <w:color w:val="FFFFFF" w:themeColor="background1"/>
          <w:sz w:val="48"/>
          <w:szCs w:val="48"/>
        </w:rPr>
      </w:pPr>
    </w:p>
    <w:p w14:paraId="0FECA665" w14:textId="65F6B002" w:rsidR="000709B0" w:rsidRDefault="000709B0" w:rsidP="00F71975">
      <w:pPr>
        <w:tabs>
          <w:tab w:val="left" w:pos="3620"/>
        </w:tabs>
        <w:spacing w:line="276" w:lineRule="auto"/>
        <w:jc w:val="both"/>
        <w:rPr>
          <w:rFonts w:ascii="Tahoma" w:hAnsi="Tahoma" w:cs="Tahoma"/>
          <w:color w:val="FFFFFF" w:themeColor="background1"/>
          <w:sz w:val="48"/>
          <w:szCs w:val="48"/>
        </w:rPr>
      </w:pPr>
    </w:p>
    <w:p w14:paraId="43CB32E3" w14:textId="2EEB03B9" w:rsidR="001A1949" w:rsidRDefault="000E1CC6" w:rsidP="000E1CC6">
      <w:pPr>
        <w:tabs>
          <w:tab w:val="left" w:pos="5605"/>
        </w:tabs>
        <w:spacing w:line="276" w:lineRule="auto"/>
        <w:jc w:val="both"/>
        <w:rPr>
          <w:rFonts w:ascii="Tahoma" w:hAnsi="Tahoma" w:cs="Tahoma"/>
          <w:color w:val="FFFFFF" w:themeColor="background1"/>
          <w:sz w:val="48"/>
          <w:szCs w:val="48"/>
        </w:rPr>
      </w:pPr>
      <w:r>
        <w:rPr>
          <w:rFonts w:ascii="Tahoma" w:hAnsi="Tahoma" w:cs="Tahoma"/>
          <w:color w:val="FFFFFF" w:themeColor="background1"/>
          <w:sz w:val="48"/>
          <w:szCs w:val="48"/>
        </w:rPr>
        <w:tab/>
      </w:r>
    </w:p>
    <w:p w14:paraId="7F19AC63" w14:textId="16F76115" w:rsidR="001A1949" w:rsidRDefault="001A1949" w:rsidP="00F71975">
      <w:pPr>
        <w:tabs>
          <w:tab w:val="left" w:pos="3620"/>
        </w:tabs>
        <w:spacing w:line="276" w:lineRule="auto"/>
        <w:jc w:val="both"/>
        <w:rPr>
          <w:rFonts w:ascii="Tahoma" w:hAnsi="Tahoma" w:cs="Tahoma"/>
          <w:color w:val="FFFFFF" w:themeColor="background1"/>
          <w:sz w:val="48"/>
          <w:szCs w:val="48"/>
        </w:rPr>
      </w:pPr>
    </w:p>
    <w:p w14:paraId="2B5413B5" w14:textId="5384DF9E" w:rsidR="001A1949" w:rsidRDefault="001A1949" w:rsidP="00F71975">
      <w:pPr>
        <w:tabs>
          <w:tab w:val="left" w:pos="3620"/>
        </w:tabs>
        <w:spacing w:line="276" w:lineRule="auto"/>
        <w:jc w:val="both"/>
        <w:rPr>
          <w:rFonts w:ascii="Tahoma" w:hAnsi="Tahoma" w:cs="Tahoma"/>
          <w:color w:val="FFFFFF" w:themeColor="background1"/>
          <w:sz w:val="48"/>
          <w:szCs w:val="48"/>
        </w:rPr>
      </w:pPr>
    </w:p>
    <w:p w14:paraId="2B839A93" w14:textId="72CDBBA3" w:rsidR="001A1949" w:rsidRDefault="001A1949" w:rsidP="00F71975">
      <w:pPr>
        <w:tabs>
          <w:tab w:val="left" w:pos="3620"/>
        </w:tabs>
        <w:spacing w:line="276" w:lineRule="auto"/>
        <w:jc w:val="both"/>
        <w:rPr>
          <w:rFonts w:ascii="Tahoma" w:hAnsi="Tahoma" w:cs="Tahoma"/>
          <w:color w:val="FFFFFF" w:themeColor="background1"/>
          <w:sz w:val="48"/>
          <w:szCs w:val="48"/>
        </w:rPr>
      </w:pPr>
    </w:p>
    <w:p w14:paraId="59A44BEF" w14:textId="0F01E313" w:rsidR="001A1949" w:rsidRDefault="001A1949" w:rsidP="00F71975">
      <w:pPr>
        <w:tabs>
          <w:tab w:val="left" w:pos="3620"/>
        </w:tabs>
        <w:spacing w:line="276" w:lineRule="auto"/>
        <w:jc w:val="both"/>
        <w:rPr>
          <w:rFonts w:ascii="Tahoma" w:hAnsi="Tahoma" w:cs="Tahoma"/>
          <w:color w:val="FFFFFF" w:themeColor="background1"/>
          <w:sz w:val="48"/>
          <w:szCs w:val="48"/>
        </w:rPr>
      </w:pPr>
    </w:p>
    <w:p w14:paraId="5670FBCF" w14:textId="47791EF9" w:rsidR="001A1949" w:rsidRDefault="001A1949" w:rsidP="00F71975">
      <w:pPr>
        <w:tabs>
          <w:tab w:val="left" w:pos="3620"/>
        </w:tabs>
        <w:spacing w:line="276" w:lineRule="auto"/>
        <w:jc w:val="both"/>
        <w:rPr>
          <w:rFonts w:ascii="Tahoma" w:hAnsi="Tahoma" w:cs="Tahoma"/>
          <w:color w:val="FFFFFF" w:themeColor="background1"/>
          <w:sz w:val="48"/>
          <w:szCs w:val="48"/>
        </w:rPr>
      </w:pPr>
    </w:p>
    <w:p w14:paraId="0CA60A15" w14:textId="58DD7004" w:rsidR="001A1949" w:rsidRDefault="001A1949" w:rsidP="00F71975">
      <w:pPr>
        <w:tabs>
          <w:tab w:val="left" w:pos="3620"/>
        </w:tabs>
        <w:spacing w:line="276" w:lineRule="auto"/>
        <w:jc w:val="both"/>
        <w:rPr>
          <w:rFonts w:ascii="Tahoma" w:hAnsi="Tahoma" w:cs="Tahoma"/>
          <w:color w:val="FFFFFF" w:themeColor="background1"/>
          <w:sz w:val="48"/>
          <w:szCs w:val="48"/>
        </w:rPr>
      </w:pPr>
    </w:p>
    <w:p w14:paraId="421F1F9F" w14:textId="3F0CEC41" w:rsidR="001A1949" w:rsidRDefault="001A1949" w:rsidP="00F71975">
      <w:pPr>
        <w:tabs>
          <w:tab w:val="left" w:pos="3620"/>
        </w:tabs>
        <w:spacing w:line="276" w:lineRule="auto"/>
        <w:jc w:val="both"/>
        <w:rPr>
          <w:rFonts w:ascii="Tahoma" w:hAnsi="Tahoma" w:cs="Tahoma"/>
          <w:color w:val="FFFFFF" w:themeColor="background1"/>
          <w:sz w:val="48"/>
          <w:szCs w:val="48"/>
        </w:rPr>
      </w:pPr>
    </w:p>
    <w:p w14:paraId="6DD05D1E" w14:textId="6D912A21" w:rsidR="001A1949" w:rsidRDefault="001A1949" w:rsidP="00F71975">
      <w:pPr>
        <w:tabs>
          <w:tab w:val="left" w:pos="3620"/>
        </w:tabs>
        <w:spacing w:line="276" w:lineRule="auto"/>
        <w:jc w:val="both"/>
        <w:rPr>
          <w:rFonts w:ascii="Tahoma" w:hAnsi="Tahoma" w:cs="Tahoma"/>
          <w:color w:val="FFFFFF" w:themeColor="background1"/>
          <w:sz w:val="48"/>
          <w:szCs w:val="48"/>
        </w:rPr>
      </w:pPr>
    </w:p>
    <w:p w14:paraId="750A12EB" w14:textId="1E84C6F8" w:rsidR="001A1949" w:rsidRDefault="001A1949" w:rsidP="00F71975">
      <w:pPr>
        <w:tabs>
          <w:tab w:val="left" w:pos="3620"/>
        </w:tabs>
        <w:spacing w:line="276" w:lineRule="auto"/>
        <w:jc w:val="both"/>
        <w:rPr>
          <w:rFonts w:ascii="Tahoma" w:hAnsi="Tahoma" w:cs="Tahoma"/>
          <w:color w:val="FFFFFF" w:themeColor="background1"/>
          <w:sz w:val="48"/>
          <w:szCs w:val="48"/>
        </w:rPr>
      </w:pPr>
    </w:p>
    <w:p w14:paraId="66D1ECD6" w14:textId="1E77B84B" w:rsidR="001A1949" w:rsidRDefault="001A1949" w:rsidP="00F71975">
      <w:pPr>
        <w:tabs>
          <w:tab w:val="left" w:pos="3620"/>
        </w:tabs>
        <w:spacing w:line="276" w:lineRule="auto"/>
        <w:jc w:val="both"/>
        <w:rPr>
          <w:rFonts w:ascii="Tahoma" w:hAnsi="Tahoma" w:cs="Tahoma"/>
          <w:color w:val="FFFFFF" w:themeColor="background1"/>
          <w:sz w:val="48"/>
          <w:szCs w:val="48"/>
        </w:rPr>
      </w:pPr>
    </w:p>
    <w:p w14:paraId="71E5D3F5" w14:textId="19015F7C" w:rsidR="001A1949" w:rsidRDefault="001A1949" w:rsidP="00F71975">
      <w:pPr>
        <w:tabs>
          <w:tab w:val="left" w:pos="3620"/>
        </w:tabs>
        <w:spacing w:line="276" w:lineRule="auto"/>
        <w:jc w:val="both"/>
        <w:rPr>
          <w:rFonts w:ascii="Tahoma" w:hAnsi="Tahoma" w:cs="Tahoma"/>
          <w:color w:val="FFFFFF" w:themeColor="background1"/>
          <w:sz w:val="48"/>
          <w:szCs w:val="48"/>
        </w:rPr>
      </w:pPr>
    </w:p>
    <w:p w14:paraId="64B8C6BA" w14:textId="1FACADA1" w:rsidR="001A1949" w:rsidRDefault="001A1949" w:rsidP="00F71975">
      <w:pPr>
        <w:tabs>
          <w:tab w:val="left" w:pos="3620"/>
        </w:tabs>
        <w:spacing w:line="276" w:lineRule="auto"/>
        <w:jc w:val="both"/>
        <w:rPr>
          <w:rFonts w:ascii="Tahoma" w:hAnsi="Tahoma" w:cs="Tahoma"/>
          <w:color w:val="FFFFFF" w:themeColor="background1"/>
          <w:sz w:val="48"/>
          <w:szCs w:val="48"/>
        </w:rPr>
      </w:pPr>
    </w:p>
    <w:p w14:paraId="410FCABD" w14:textId="322284BA" w:rsidR="001A1949" w:rsidRPr="001A1949" w:rsidRDefault="001A1949" w:rsidP="00BF1396">
      <w:pPr>
        <w:spacing w:line="259" w:lineRule="auto"/>
        <w:ind w:left="-709"/>
        <w:rPr>
          <w:rFonts w:ascii="Brother 1816 Regular" w:hAnsi="Brother 1816 Regular"/>
          <w:color w:val="3FBEB5"/>
          <w:sz w:val="66"/>
          <w:szCs w:val="66"/>
        </w:rPr>
      </w:pPr>
      <w:r w:rsidRPr="001A1949">
        <w:rPr>
          <w:rFonts w:ascii="Brother 1816 Regular" w:hAnsi="Brother 1816 Regular"/>
          <w:color w:val="3FBEB5"/>
          <w:sz w:val="66"/>
          <w:szCs w:val="66"/>
        </w:rPr>
        <w:t xml:space="preserve">Local Government </w:t>
      </w:r>
    </w:p>
    <w:p w14:paraId="509F897B" w14:textId="54B430F4" w:rsidR="001A1949" w:rsidRPr="0028051A" w:rsidRDefault="002A508F" w:rsidP="0028051A">
      <w:pPr>
        <w:tabs>
          <w:tab w:val="left" w:pos="3620"/>
        </w:tabs>
        <w:spacing w:line="276" w:lineRule="auto"/>
        <w:ind w:left="-709"/>
        <w:rPr>
          <w:rFonts w:ascii="Brother 1816 Thin" w:hAnsi="Brother 1816 Thin"/>
          <w:b/>
          <w:bCs/>
          <w:sz w:val="52"/>
          <w:szCs w:val="52"/>
        </w:rPr>
      </w:pPr>
      <w:r w:rsidRPr="0028051A">
        <w:rPr>
          <w:b/>
          <w:bCs/>
          <w:noProof/>
          <w:sz w:val="52"/>
          <w:szCs w:val="52"/>
        </w:rPr>
        <w:drawing>
          <wp:anchor distT="0" distB="0" distL="114300" distR="114300" simplePos="0" relativeHeight="251658256" behindDoc="0" locked="0" layoutInCell="1" allowOverlap="1" wp14:anchorId="432221A4" wp14:editId="21BBFAB7">
            <wp:simplePos x="0" y="0"/>
            <wp:positionH relativeFrom="column">
              <wp:posOffset>-429895</wp:posOffset>
            </wp:positionH>
            <wp:positionV relativeFrom="page">
              <wp:posOffset>8700135</wp:posOffset>
            </wp:positionV>
            <wp:extent cx="2372360" cy="1349375"/>
            <wp:effectExtent l="0" t="0" r="0" b="0"/>
            <wp:wrapThrough wrapText="bothSides">
              <wp:wrapPolygon edited="0">
                <wp:start x="3816" y="3049"/>
                <wp:lineTo x="2081" y="5184"/>
                <wp:lineTo x="1908" y="8233"/>
                <wp:lineTo x="2255" y="10978"/>
                <wp:lineTo x="5030" y="13417"/>
                <wp:lineTo x="7805" y="13417"/>
                <wp:lineTo x="7805" y="16467"/>
                <wp:lineTo x="9019" y="17077"/>
                <wp:lineTo x="16824" y="17687"/>
                <wp:lineTo x="17518" y="17687"/>
                <wp:lineTo x="18039" y="14637"/>
                <wp:lineTo x="16304" y="13417"/>
                <wp:lineTo x="17171" y="13417"/>
                <wp:lineTo x="18039" y="12503"/>
                <wp:lineTo x="17171" y="8233"/>
                <wp:lineTo x="11621" y="6099"/>
                <wp:lineTo x="5724" y="3049"/>
                <wp:lineTo x="3816" y="3049"/>
              </wp:wrapPolygon>
            </wp:wrapThrough>
            <wp:docPr id="15" name="Picture 15"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72360" cy="1349375"/>
                    </a:xfrm>
                    <a:prstGeom prst="rect">
                      <a:avLst/>
                    </a:prstGeom>
                    <a:noFill/>
                    <a:ln>
                      <a:noFill/>
                    </a:ln>
                  </pic:spPr>
                </pic:pic>
              </a:graphicData>
            </a:graphic>
            <wp14:sizeRelH relativeFrom="page">
              <wp14:pctWidth>0</wp14:pctWidth>
            </wp14:sizeRelH>
            <wp14:sizeRelV relativeFrom="page">
              <wp14:pctHeight>0</wp14:pctHeight>
            </wp14:sizeRelV>
          </wp:anchor>
        </w:drawing>
      </w:r>
      <w:r w:rsidR="001A1949" w:rsidRPr="0028051A">
        <w:rPr>
          <w:rFonts w:ascii="Brother 1816 Thin" w:hAnsi="Brother 1816 Thin"/>
          <w:b/>
          <w:bCs/>
          <w:sz w:val="52"/>
          <w:szCs w:val="52"/>
        </w:rPr>
        <w:t xml:space="preserve">Blended Working </w:t>
      </w:r>
      <w:r w:rsidR="0028051A" w:rsidRPr="0028051A">
        <w:rPr>
          <w:rFonts w:ascii="Brother 1816 Thin" w:hAnsi="Brother 1816 Thin"/>
          <w:b/>
          <w:bCs/>
          <w:sz w:val="52"/>
          <w:szCs w:val="52"/>
        </w:rPr>
        <w:t>Policy &amp; Procedure</w:t>
      </w:r>
    </w:p>
    <w:p w14:paraId="5AFA7B2E" w14:textId="4A7A6652" w:rsidR="001A1949" w:rsidRDefault="001A1949" w:rsidP="001A1949">
      <w:pPr>
        <w:tabs>
          <w:tab w:val="left" w:pos="3620"/>
        </w:tabs>
        <w:spacing w:line="276" w:lineRule="auto"/>
        <w:jc w:val="both"/>
        <w:rPr>
          <w:rFonts w:ascii="Tahoma" w:hAnsi="Tahoma" w:cs="Tahoma"/>
          <w:color w:val="FFFFFF" w:themeColor="background1"/>
          <w:sz w:val="48"/>
          <w:szCs w:val="48"/>
        </w:rPr>
      </w:pPr>
    </w:p>
    <w:p w14:paraId="66A9BE72" w14:textId="18FBFE52" w:rsidR="001A1949" w:rsidRDefault="001A1949" w:rsidP="00F71975">
      <w:pPr>
        <w:tabs>
          <w:tab w:val="left" w:pos="3620"/>
        </w:tabs>
        <w:spacing w:line="276" w:lineRule="auto"/>
        <w:jc w:val="both"/>
        <w:rPr>
          <w:rFonts w:ascii="Tahoma" w:hAnsi="Tahoma" w:cs="Tahoma"/>
          <w:color w:val="FFFFFF" w:themeColor="background1"/>
          <w:sz w:val="48"/>
          <w:szCs w:val="48"/>
        </w:rPr>
      </w:pPr>
    </w:p>
    <w:sdt>
      <w:sdtPr>
        <w:rPr>
          <w:rFonts w:ascii="Brother 1816" w:eastAsiaTheme="minorHAnsi" w:hAnsi="Brother 1816" w:cstheme="minorBidi"/>
          <w:color w:val="004A60"/>
          <w:sz w:val="22"/>
          <w:szCs w:val="22"/>
          <w:lang w:val="en-IE"/>
        </w:rPr>
        <w:id w:val="-1311401603"/>
        <w:docPartObj>
          <w:docPartGallery w:val="Table of Contents"/>
          <w:docPartUnique/>
        </w:docPartObj>
      </w:sdtPr>
      <w:sdtEndPr>
        <w:rPr>
          <w:b/>
          <w:bCs/>
          <w:noProof/>
        </w:rPr>
      </w:sdtEndPr>
      <w:sdtContent>
        <w:p w14:paraId="51DF0BA3" w14:textId="77777777" w:rsidR="00101755" w:rsidRDefault="00101755">
          <w:pPr>
            <w:pStyle w:val="TOCHeading"/>
          </w:pPr>
        </w:p>
        <w:p w14:paraId="75B3D933" w14:textId="74CE3BDC" w:rsidR="00101755" w:rsidRPr="00D069F9" w:rsidRDefault="00101755" w:rsidP="000E5C18">
          <w:pPr>
            <w:pStyle w:val="TOCHeading"/>
            <w:spacing w:line="276" w:lineRule="auto"/>
          </w:pPr>
          <w:r w:rsidRPr="00D069F9">
            <w:t>Contents</w:t>
          </w:r>
        </w:p>
        <w:p w14:paraId="136D2C84" w14:textId="1EA60B34" w:rsidR="00A07CA8" w:rsidRDefault="00101755">
          <w:pPr>
            <w:pStyle w:val="TOC2"/>
            <w:rPr>
              <w:rFonts w:asciiTheme="minorHAnsi" w:eastAsiaTheme="minorEastAsia" w:hAnsiTheme="minorHAnsi" w:cstheme="minorBidi"/>
              <w:b w:val="0"/>
              <w:bCs w:val="0"/>
              <w:color w:val="auto"/>
              <w:lang w:eastAsia="en-IE"/>
            </w:rPr>
          </w:pPr>
          <w:r w:rsidRPr="00D069F9">
            <w:rPr>
              <w:sz w:val="32"/>
              <w:szCs w:val="32"/>
            </w:rPr>
            <w:fldChar w:fldCharType="begin"/>
          </w:r>
          <w:r w:rsidRPr="00D069F9">
            <w:rPr>
              <w:sz w:val="32"/>
              <w:szCs w:val="32"/>
            </w:rPr>
            <w:instrText xml:space="preserve"> TOC \o "1-3" \h \z \u </w:instrText>
          </w:r>
          <w:r w:rsidRPr="00D069F9">
            <w:rPr>
              <w:sz w:val="32"/>
              <w:szCs w:val="32"/>
            </w:rPr>
            <w:fldChar w:fldCharType="separate"/>
          </w:r>
          <w:hyperlink w:anchor="_Toc104547633" w:history="1">
            <w:r w:rsidR="00A07CA8" w:rsidRPr="004C6EA8">
              <w:rPr>
                <w:rStyle w:val="Hyperlink"/>
              </w:rPr>
              <w:t>Policy Statement</w:t>
            </w:r>
            <w:r w:rsidR="00A07CA8">
              <w:rPr>
                <w:webHidden/>
              </w:rPr>
              <w:tab/>
            </w:r>
            <w:r w:rsidR="00A07CA8">
              <w:rPr>
                <w:webHidden/>
              </w:rPr>
              <w:fldChar w:fldCharType="begin"/>
            </w:r>
            <w:r w:rsidR="00A07CA8">
              <w:rPr>
                <w:webHidden/>
              </w:rPr>
              <w:instrText xml:space="preserve"> PAGEREF _Toc104547633 \h </w:instrText>
            </w:r>
            <w:r w:rsidR="00A07CA8">
              <w:rPr>
                <w:webHidden/>
              </w:rPr>
            </w:r>
            <w:r w:rsidR="00A07CA8">
              <w:rPr>
                <w:webHidden/>
              </w:rPr>
              <w:fldChar w:fldCharType="separate"/>
            </w:r>
            <w:r w:rsidR="00A07CA8">
              <w:rPr>
                <w:webHidden/>
              </w:rPr>
              <w:t>3</w:t>
            </w:r>
            <w:r w:rsidR="00A07CA8">
              <w:rPr>
                <w:webHidden/>
              </w:rPr>
              <w:fldChar w:fldCharType="end"/>
            </w:r>
          </w:hyperlink>
        </w:p>
        <w:p w14:paraId="5E51740E" w14:textId="7E35B8BD" w:rsidR="00A07CA8" w:rsidRDefault="00E1595E">
          <w:pPr>
            <w:pStyle w:val="TOC2"/>
            <w:rPr>
              <w:rFonts w:asciiTheme="minorHAnsi" w:eastAsiaTheme="minorEastAsia" w:hAnsiTheme="minorHAnsi" w:cstheme="minorBidi"/>
              <w:b w:val="0"/>
              <w:bCs w:val="0"/>
              <w:color w:val="auto"/>
              <w:lang w:eastAsia="en-IE"/>
            </w:rPr>
          </w:pPr>
          <w:hyperlink w:anchor="_Toc104547634" w:history="1">
            <w:r w:rsidR="00A07CA8" w:rsidRPr="004C6EA8">
              <w:rPr>
                <w:rStyle w:val="Hyperlink"/>
              </w:rPr>
              <w:t>Scope</w:t>
            </w:r>
            <w:r w:rsidR="00A07CA8">
              <w:rPr>
                <w:webHidden/>
              </w:rPr>
              <w:tab/>
            </w:r>
            <w:r w:rsidR="00A07CA8">
              <w:rPr>
                <w:webHidden/>
              </w:rPr>
              <w:fldChar w:fldCharType="begin"/>
            </w:r>
            <w:r w:rsidR="00A07CA8">
              <w:rPr>
                <w:webHidden/>
              </w:rPr>
              <w:instrText xml:space="preserve"> PAGEREF _Toc104547634 \h </w:instrText>
            </w:r>
            <w:r w:rsidR="00A07CA8">
              <w:rPr>
                <w:webHidden/>
              </w:rPr>
            </w:r>
            <w:r w:rsidR="00A07CA8">
              <w:rPr>
                <w:webHidden/>
              </w:rPr>
              <w:fldChar w:fldCharType="separate"/>
            </w:r>
            <w:r w:rsidR="00A07CA8">
              <w:rPr>
                <w:webHidden/>
              </w:rPr>
              <w:t>3</w:t>
            </w:r>
            <w:r w:rsidR="00A07CA8">
              <w:rPr>
                <w:webHidden/>
              </w:rPr>
              <w:fldChar w:fldCharType="end"/>
            </w:r>
          </w:hyperlink>
        </w:p>
        <w:p w14:paraId="75DE2E73" w14:textId="3006A5D6" w:rsidR="00A07CA8" w:rsidRDefault="00E1595E">
          <w:pPr>
            <w:pStyle w:val="TOC2"/>
            <w:rPr>
              <w:rFonts w:asciiTheme="minorHAnsi" w:eastAsiaTheme="minorEastAsia" w:hAnsiTheme="minorHAnsi" w:cstheme="minorBidi"/>
              <w:b w:val="0"/>
              <w:bCs w:val="0"/>
              <w:color w:val="auto"/>
              <w:lang w:eastAsia="en-IE"/>
            </w:rPr>
          </w:pPr>
          <w:hyperlink w:anchor="_Toc104547635" w:history="1">
            <w:r w:rsidR="00A07CA8" w:rsidRPr="004C6EA8">
              <w:rPr>
                <w:rStyle w:val="Hyperlink"/>
              </w:rPr>
              <w:t>Purpose of Policy</w:t>
            </w:r>
            <w:r w:rsidR="00A07CA8">
              <w:rPr>
                <w:webHidden/>
              </w:rPr>
              <w:tab/>
            </w:r>
            <w:r w:rsidR="00A07CA8">
              <w:rPr>
                <w:webHidden/>
              </w:rPr>
              <w:fldChar w:fldCharType="begin"/>
            </w:r>
            <w:r w:rsidR="00A07CA8">
              <w:rPr>
                <w:webHidden/>
              </w:rPr>
              <w:instrText xml:space="preserve"> PAGEREF _Toc104547635 \h </w:instrText>
            </w:r>
            <w:r w:rsidR="00A07CA8">
              <w:rPr>
                <w:webHidden/>
              </w:rPr>
            </w:r>
            <w:r w:rsidR="00A07CA8">
              <w:rPr>
                <w:webHidden/>
              </w:rPr>
              <w:fldChar w:fldCharType="separate"/>
            </w:r>
            <w:r w:rsidR="00A07CA8">
              <w:rPr>
                <w:webHidden/>
              </w:rPr>
              <w:t>4</w:t>
            </w:r>
            <w:r w:rsidR="00A07CA8">
              <w:rPr>
                <w:webHidden/>
              </w:rPr>
              <w:fldChar w:fldCharType="end"/>
            </w:r>
          </w:hyperlink>
        </w:p>
        <w:p w14:paraId="67A8EB29" w14:textId="7254F4E3" w:rsidR="00A07CA8" w:rsidRDefault="00E1595E">
          <w:pPr>
            <w:pStyle w:val="TOC2"/>
            <w:rPr>
              <w:rFonts w:asciiTheme="minorHAnsi" w:eastAsiaTheme="minorEastAsia" w:hAnsiTheme="minorHAnsi" w:cstheme="minorBidi"/>
              <w:b w:val="0"/>
              <w:bCs w:val="0"/>
              <w:color w:val="auto"/>
              <w:lang w:eastAsia="en-IE"/>
            </w:rPr>
          </w:pPr>
          <w:hyperlink w:anchor="_Toc104547636" w:history="1">
            <w:r w:rsidR="00A07CA8" w:rsidRPr="004C6EA8">
              <w:rPr>
                <w:rStyle w:val="Hyperlink"/>
              </w:rPr>
              <w:t>Communication of Policy</w:t>
            </w:r>
            <w:r w:rsidR="00A07CA8">
              <w:rPr>
                <w:webHidden/>
              </w:rPr>
              <w:tab/>
            </w:r>
            <w:r w:rsidR="00A07CA8">
              <w:rPr>
                <w:webHidden/>
              </w:rPr>
              <w:fldChar w:fldCharType="begin"/>
            </w:r>
            <w:r w:rsidR="00A07CA8">
              <w:rPr>
                <w:webHidden/>
              </w:rPr>
              <w:instrText xml:space="preserve"> PAGEREF _Toc104547636 \h </w:instrText>
            </w:r>
            <w:r w:rsidR="00A07CA8">
              <w:rPr>
                <w:webHidden/>
              </w:rPr>
            </w:r>
            <w:r w:rsidR="00A07CA8">
              <w:rPr>
                <w:webHidden/>
              </w:rPr>
              <w:fldChar w:fldCharType="separate"/>
            </w:r>
            <w:r w:rsidR="00A07CA8">
              <w:rPr>
                <w:webHidden/>
              </w:rPr>
              <w:t>4</w:t>
            </w:r>
            <w:r w:rsidR="00A07CA8">
              <w:rPr>
                <w:webHidden/>
              </w:rPr>
              <w:fldChar w:fldCharType="end"/>
            </w:r>
          </w:hyperlink>
        </w:p>
        <w:p w14:paraId="565267A0" w14:textId="653D84F5" w:rsidR="00A07CA8" w:rsidRDefault="00E1595E">
          <w:pPr>
            <w:pStyle w:val="TOC2"/>
            <w:rPr>
              <w:rFonts w:asciiTheme="minorHAnsi" w:eastAsiaTheme="minorEastAsia" w:hAnsiTheme="minorHAnsi" w:cstheme="minorBidi"/>
              <w:b w:val="0"/>
              <w:bCs w:val="0"/>
              <w:color w:val="auto"/>
              <w:lang w:eastAsia="en-IE"/>
            </w:rPr>
          </w:pPr>
          <w:hyperlink w:anchor="_Toc104547637" w:history="1">
            <w:r w:rsidR="00A07CA8" w:rsidRPr="004C6EA8">
              <w:rPr>
                <w:rStyle w:val="Hyperlink"/>
              </w:rPr>
              <w:t>Right to Request Blended Working</w:t>
            </w:r>
            <w:r w:rsidR="00A07CA8">
              <w:rPr>
                <w:webHidden/>
              </w:rPr>
              <w:tab/>
            </w:r>
            <w:r w:rsidR="00A07CA8">
              <w:rPr>
                <w:webHidden/>
              </w:rPr>
              <w:fldChar w:fldCharType="begin"/>
            </w:r>
            <w:r w:rsidR="00A07CA8">
              <w:rPr>
                <w:webHidden/>
              </w:rPr>
              <w:instrText xml:space="preserve"> PAGEREF _Toc104547637 \h </w:instrText>
            </w:r>
            <w:r w:rsidR="00A07CA8">
              <w:rPr>
                <w:webHidden/>
              </w:rPr>
            </w:r>
            <w:r w:rsidR="00A07CA8">
              <w:rPr>
                <w:webHidden/>
              </w:rPr>
              <w:fldChar w:fldCharType="separate"/>
            </w:r>
            <w:r w:rsidR="00A07CA8">
              <w:rPr>
                <w:webHidden/>
              </w:rPr>
              <w:t>4</w:t>
            </w:r>
            <w:r w:rsidR="00A07CA8">
              <w:rPr>
                <w:webHidden/>
              </w:rPr>
              <w:fldChar w:fldCharType="end"/>
            </w:r>
          </w:hyperlink>
        </w:p>
        <w:p w14:paraId="325E35E6" w14:textId="7053A48B" w:rsidR="00A07CA8" w:rsidRDefault="00E1595E">
          <w:pPr>
            <w:pStyle w:val="TOC2"/>
            <w:rPr>
              <w:rFonts w:asciiTheme="minorHAnsi" w:eastAsiaTheme="minorEastAsia" w:hAnsiTheme="minorHAnsi" w:cstheme="minorBidi"/>
              <w:b w:val="0"/>
              <w:bCs w:val="0"/>
              <w:color w:val="auto"/>
              <w:lang w:eastAsia="en-IE"/>
            </w:rPr>
          </w:pPr>
          <w:hyperlink w:anchor="_Toc104547638" w:history="1">
            <w:r w:rsidR="00A07CA8" w:rsidRPr="004C6EA8">
              <w:rPr>
                <w:rStyle w:val="Hyperlink"/>
              </w:rPr>
              <w:t>Attendance Patterns</w:t>
            </w:r>
            <w:r w:rsidR="00A07CA8">
              <w:rPr>
                <w:webHidden/>
              </w:rPr>
              <w:tab/>
            </w:r>
            <w:r w:rsidR="00A07CA8">
              <w:rPr>
                <w:webHidden/>
              </w:rPr>
              <w:fldChar w:fldCharType="begin"/>
            </w:r>
            <w:r w:rsidR="00A07CA8">
              <w:rPr>
                <w:webHidden/>
              </w:rPr>
              <w:instrText xml:space="preserve"> PAGEREF _Toc104547638 \h </w:instrText>
            </w:r>
            <w:r w:rsidR="00A07CA8">
              <w:rPr>
                <w:webHidden/>
              </w:rPr>
            </w:r>
            <w:r w:rsidR="00A07CA8">
              <w:rPr>
                <w:webHidden/>
              </w:rPr>
              <w:fldChar w:fldCharType="separate"/>
            </w:r>
            <w:r w:rsidR="00A07CA8">
              <w:rPr>
                <w:webHidden/>
              </w:rPr>
              <w:t>4</w:t>
            </w:r>
            <w:r w:rsidR="00A07CA8">
              <w:rPr>
                <w:webHidden/>
              </w:rPr>
              <w:fldChar w:fldCharType="end"/>
            </w:r>
          </w:hyperlink>
        </w:p>
        <w:p w14:paraId="63468B0D" w14:textId="6CE65852" w:rsidR="00A07CA8" w:rsidRDefault="00E1595E">
          <w:pPr>
            <w:pStyle w:val="TOC2"/>
            <w:rPr>
              <w:rFonts w:asciiTheme="minorHAnsi" w:eastAsiaTheme="minorEastAsia" w:hAnsiTheme="minorHAnsi" w:cstheme="minorBidi"/>
              <w:b w:val="0"/>
              <w:bCs w:val="0"/>
              <w:color w:val="auto"/>
              <w:lang w:eastAsia="en-IE"/>
            </w:rPr>
          </w:pPr>
          <w:hyperlink w:anchor="_Toc104547639" w:history="1">
            <w:r w:rsidR="00A07CA8" w:rsidRPr="004C6EA8">
              <w:rPr>
                <w:rStyle w:val="Hyperlink"/>
              </w:rPr>
              <w:t>Flexitime Accrual</w:t>
            </w:r>
            <w:r w:rsidR="00A07CA8">
              <w:rPr>
                <w:webHidden/>
              </w:rPr>
              <w:tab/>
            </w:r>
            <w:r w:rsidR="00A07CA8">
              <w:rPr>
                <w:webHidden/>
              </w:rPr>
              <w:fldChar w:fldCharType="begin"/>
            </w:r>
            <w:r w:rsidR="00A07CA8">
              <w:rPr>
                <w:webHidden/>
              </w:rPr>
              <w:instrText xml:space="preserve"> PAGEREF _Toc104547639 \h </w:instrText>
            </w:r>
            <w:r w:rsidR="00A07CA8">
              <w:rPr>
                <w:webHidden/>
              </w:rPr>
            </w:r>
            <w:r w:rsidR="00A07CA8">
              <w:rPr>
                <w:webHidden/>
              </w:rPr>
              <w:fldChar w:fldCharType="separate"/>
            </w:r>
            <w:r w:rsidR="00A07CA8">
              <w:rPr>
                <w:webHidden/>
              </w:rPr>
              <w:t>5</w:t>
            </w:r>
            <w:r w:rsidR="00A07CA8">
              <w:rPr>
                <w:webHidden/>
              </w:rPr>
              <w:fldChar w:fldCharType="end"/>
            </w:r>
          </w:hyperlink>
        </w:p>
        <w:p w14:paraId="24514B0A" w14:textId="49B5296F" w:rsidR="00A07CA8" w:rsidRDefault="00E1595E">
          <w:pPr>
            <w:pStyle w:val="TOC2"/>
            <w:rPr>
              <w:rFonts w:asciiTheme="minorHAnsi" w:eastAsiaTheme="minorEastAsia" w:hAnsiTheme="minorHAnsi" w:cstheme="minorBidi"/>
              <w:b w:val="0"/>
              <w:bCs w:val="0"/>
              <w:color w:val="auto"/>
              <w:lang w:eastAsia="en-IE"/>
            </w:rPr>
          </w:pPr>
          <w:hyperlink w:anchor="_Toc104547640" w:history="1">
            <w:r w:rsidR="00A07CA8" w:rsidRPr="004C6EA8">
              <w:rPr>
                <w:rStyle w:val="Hyperlink"/>
              </w:rPr>
              <w:t>Application to Request Blended Working</w:t>
            </w:r>
            <w:r w:rsidR="00A07CA8">
              <w:rPr>
                <w:webHidden/>
              </w:rPr>
              <w:tab/>
            </w:r>
            <w:r w:rsidR="00A07CA8">
              <w:rPr>
                <w:webHidden/>
              </w:rPr>
              <w:fldChar w:fldCharType="begin"/>
            </w:r>
            <w:r w:rsidR="00A07CA8">
              <w:rPr>
                <w:webHidden/>
              </w:rPr>
              <w:instrText xml:space="preserve"> PAGEREF _Toc104547640 \h </w:instrText>
            </w:r>
            <w:r w:rsidR="00A07CA8">
              <w:rPr>
                <w:webHidden/>
              </w:rPr>
            </w:r>
            <w:r w:rsidR="00A07CA8">
              <w:rPr>
                <w:webHidden/>
              </w:rPr>
              <w:fldChar w:fldCharType="separate"/>
            </w:r>
            <w:r w:rsidR="00A07CA8">
              <w:rPr>
                <w:webHidden/>
              </w:rPr>
              <w:t>6</w:t>
            </w:r>
            <w:r w:rsidR="00A07CA8">
              <w:rPr>
                <w:webHidden/>
              </w:rPr>
              <w:fldChar w:fldCharType="end"/>
            </w:r>
          </w:hyperlink>
        </w:p>
        <w:p w14:paraId="5DB885E3" w14:textId="1EF8A06B" w:rsidR="00A07CA8" w:rsidRDefault="00E1595E">
          <w:pPr>
            <w:pStyle w:val="TOC2"/>
            <w:rPr>
              <w:rFonts w:asciiTheme="minorHAnsi" w:eastAsiaTheme="minorEastAsia" w:hAnsiTheme="minorHAnsi" w:cstheme="minorBidi"/>
              <w:b w:val="0"/>
              <w:bCs w:val="0"/>
              <w:color w:val="auto"/>
              <w:lang w:eastAsia="en-IE"/>
            </w:rPr>
          </w:pPr>
          <w:hyperlink w:anchor="_Toc104547641" w:history="1">
            <w:r w:rsidR="00A07CA8" w:rsidRPr="004C6EA8">
              <w:rPr>
                <w:rStyle w:val="Hyperlink"/>
              </w:rPr>
              <w:t>Decision Process</w:t>
            </w:r>
            <w:r w:rsidR="00A07CA8">
              <w:rPr>
                <w:webHidden/>
              </w:rPr>
              <w:tab/>
            </w:r>
            <w:r w:rsidR="00A07CA8">
              <w:rPr>
                <w:webHidden/>
              </w:rPr>
              <w:fldChar w:fldCharType="begin"/>
            </w:r>
            <w:r w:rsidR="00A07CA8">
              <w:rPr>
                <w:webHidden/>
              </w:rPr>
              <w:instrText xml:space="preserve"> PAGEREF _Toc104547641 \h </w:instrText>
            </w:r>
            <w:r w:rsidR="00A07CA8">
              <w:rPr>
                <w:webHidden/>
              </w:rPr>
            </w:r>
            <w:r w:rsidR="00A07CA8">
              <w:rPr>
                <w:webHidden/>
              </w:rPr>
              <w:fldChar w:fldCharType="separate"/>
            </w:r>
            <w:r w:rsidR="00A07CA8">
              <w:rPr>
                <w:webHidden/>
              </w:rPr>
              <w:t>6</w:t>
            </w:r>
            <w:r w:rsidR="00A07CA8">
              <w:rPr>
                <w:webHidden/>
              </w:rPr>
              <w:fldChar w:fldCharType="end"/>
            </w:r>
          </w:hyperlink>
        </w:p>
        <w:p w14:paraId="0AF54BB5" w14:textId="74114BF6" w:rsidR="00A07CA8" w:rsidRDefault="00E1595E">
          <w:pPr>
            <w:pStyle w:val="TOC2"/>
            <w:rPr>
              <w:rFonts w:asciiTheme="minorHAnsi" w:eastAsiaTheme="minorEastAsia" w:hAnsiTheme="minorHAnsi" w:cstheme="minorBidi"/>
              <w:b w:val="0"/>
              <w:bCs w:val="0"/>
              <w:color w:val="auto"/>
              <w:lang w:eastAsia="en-IE"/>
            </w:rPr>
          </w:pPr>
          <w:hyperlink w:anchor="_Toc104547642" w:history="1">
            <w:r w:rsidR="00A07CA8" w:rsidRPr="004C6EA8">
              <w:rPr>
                <w:rStyle w:val="Hyperlink"/>
              </w:rPr>
              <w:t>Eligibility Criteria</w:t>
            </w:r>
            <w:r w:rsidR="00A07CA8">
              <w:rPr>
                <w:webHidden/>
              </w:rPr>
              <w:tab/>
            </w:r>
            <w:r w:rsidR="00A07CA8">
              <w:rPr>
                <w:webHidden/>
              </w:rPr>
              <w:fldChar w:fldCharType="begin"/>
            </w:r>
            <w:r w:rsidR="00A07CA8">
              <w:rPr>
                <w:webHidden/>
              </w:rPr>
              <w:instrText xml:space="preserve"> PAGEREF _Toc104547642 \h </w:instrText>
            </w:r>
            <w:r w:rsidR="00A07CA8">
              <w:rPr>
                <w:webHidden/>
              </w:rPr>
            </w:r>
            <w:r w:rsidR="00A07CA8">
              <w:rPr>
                <w:webHidden/>
              </w:rPr>
              <w:fldChar w:fldCharType="separate"/>
            </w:r>
            <w:r w:rsidR="00A07CA8">
              <w:rPr>
                <w:webHidden/>
              </w:rPr>
              <w:t>7</w:t>
            </w:r>
            <w:r w:rsidR="00A07CA8">
              <w:rPr>
                <w:webHidden/>
              </w:rPr>
              <w:fldChar w:fldCharType="end"/>
            </w:r>
          </w:hyperlink>
        </w:p>
        <w:p w14:paraId="7F6603FD" w14:textId="0766BA84" w:rsidR="00A07CA8" w:rsidRDefault="00E1595E">
          <w:pPr>
            <w:pStyle w:val="TOC3"/>
            <w:rPr>
              <w:rFonts w:asciiTheme="minorHAnsi" w:eastAsiaTheme="minorEastAsia" w:hAnsiTheme="minorHAnsi"/>
              <w:color w:val="auto"/>
              <w:lang w:eastAsia="en-IE"/>
            </w:rPr>
          </w:pPr>
          <w:hyperlink w:anchor="_Toc104547643" w:history="1">
            <w:r w:rsidR="00A07CA8" w:rsidRPr="004C6EA8">
              <w:rPr>
                <w:rStyle w:val="Hyperlink"/>
              </w:rPr>
              <w:t>a)</w:t>
            </w:r>
            <w:r w:rsidR="00A07CA8">
              <w:rPr>
                <w:rFonts w:asciiTheme="minorHAnsi" w:eastAsiaTheme="minorEastAsia" w:hAnsiTheme="minorHAnsi"/>
                <w:color w:val="auto"/>
                <w:lang w:eastAsia="en-IE"/>
              </w:rPr>
              <w:tab/>
            </w:r>
            <w:r w:rsidR="00A07CA8" w:rsidRPr="004C6EA8">
              <w:rPr>
                <w:rStyle w:val="Hyperlink"/>
              </w:rPr>
              <w:t>Business needs and role suitability</w:t>
            </w:r>
            <w:r w:rsidR="00A07CA8">
              <w:rPr>
                <w:webHidden/>
              </w:rPr>
              <w:tab/>
            </w:r>
            <w:r w:rsidR="00A07CA8">
              <w:rPr>
                <w:webHidden/>
              </w:rPr>
              <w:fldChar w:fldCharType="begin"/>
            </w:r>
            <w:r w:rsidR="00A07CA8">
              <w:rPr>
                <w:webHidden/>
              </w:rPr>
              <w:instrText xml:space="preserve"> PAGEREF _Toc104547643 \h </w:instrText>
            </w:r>
            <w:r w:rsidR="00A07CA8">
              <w:rPr>
                <w:webHidden/>
              </w:rPr>
            </w:r>
            <w:r w:rsidR="00A07CA8">
              <w:rPr>
                <w:webHidden/>
              </w:rPr>
              <w:fldChar w:fldCharType="separate"/>
            </w:r>
            <w:r w:rsidR="00A07CA8">
              <w:rPr>
                <w:webHidden/>
              </w:rPr>
              <w:t>7</w:t>
            </w:r>
            <w:r w:rsidR="00A07CA8">
              <w:rPr>
                <w:webHidden/>
              </w:rPr>
              <w:fldChar w:fldCharType="end"/>
            </w:r>
          </w:hyperlink>
        </w:p>
        <w:p w14:paraId="07B40BAE" w14:textId="29673183" w:rsidR="00A07CA8" w:rsidRDefault="00E1595E">
          <w:pPr>
            <w:pStyle w:val="TOC3"/>
            <w:rPr>
              <w:rFonts w:asciiTheme="minorHAnsi" w:eastAsiaTheme="minorEastAsia" w:hAnsiTheme="minorHAnsi"/>
              <w:color w:val="auto"/>
              <w:lang w:eastAsia="en-IE"/>
            </w:rPr>
          </w:pPr>
          <w:hyperlink w:anchor="_Toc104547644" w:history="1">
            <w:r w:rsidR="00A07CA8" w:rsidRPr="004C6EA8">
              <w:rPr>
                <w:rStyle w:val="Hyperlink"/>
              </w:rPr>
              <w:t>b)</w:t>
            </w:r>
            <w:r w:rsidR="00A07CA8">
              <w:rPr>
                <w:rFonts w:asciiTheme="minorHAnsi" w:eastAsiaTheme="minorEastAsia" w:hAnsiTheme="minorHAnsi"/>
                <w:color w:val="auto"/>
                <w:lang w:eastAsia="en-IE"/>
              </w:rPr>
              <w:tab/>
            </w:r>
            <w:r w:rsidR="00A07CA8" w:rsidRPr="004C6EA8">
              <w:rPr>
                <w:rStyle w:val="Hyperlink"/>
              </w:rPr>
              <w:t>Employee Suitability</w:t>
            </w:r>
            <w:r w:rsidR="00A07CA8">
              <w:rPr>
                <w:webHidden/>
              </w:rPr>
              <w:tab/>
            </w:r>
            <w:r w:rsidR="00A07CA8">
              <w:rPr>
                <w:webHidden/>
              </w:rPr>
              <w:fldChar w:fldCharType="begin"/>
            </w:r>
            <w:r w:rsidR="00A07CA8">
              <w:rPr>
                <w:webHidden/>
              </w:rPr>
              <w:instrText xml:space="preserve"> PAGEREF _Toc104547644 \h </w:instrText>
            </w:r>
            <w:r w:rsidR="00A07CA8">
              <w:rPr>
                <w:webHidden/>
              </w:rPr>
            </w:r>
            <w:r w:rsidR="00A07CA8">
              <w:rPr>
                <w:webHidden/>
              </w:rPr>
              <w:fldChar w:fldCharType="separate"/>
            </w:r>
            <w:r w:rsidR="00A07CA8">
              <w:rPr>
                <w:webHidden/>
              </w:rPr>
              <w:t>8</w:t>
            </w:r>
            <w:r w:rsidR="00A07CA8">
              <w:rPr>
                <w:webHidden/>
              </w:rPr>
              <w:fldChar w:fldCharType="end"/>
            </w:r>
          </w:hyperlink>
        </w:p>
        <w:p w14:paraId="2130D4F9" w14:textId="76366D68" w:rsidR="00A07CA8" w:rsidRDefault="00E1595E">
          <w:pPr>
            <w:pStyle w:val="TOC3"/>
            <w:rPr>
              <w:rFonts w:asciiTheme="minorHAnsi" w:eastAsiaTheme="minorEastAsia" w:hAnsiTheme="minorHAnsi"/>
              <w:color w:val="auto"/>
              <w:lang w:eastAsia="en-IE"/>
            </w:rPr>
          </w:pPr>
          <w:hyperlink w:anchor="_Toc104547645" w:history="1">
            <w:r w:rsidR="00A07CA8" w:rsidRPr="004C6EA8">
              <w:rPr>
                <w:rStyle w:val="Hyperlink"/>
              </w:rPr>
              <w:t>c)</w:t>
            </w:r>
            <w:r w:rsidR="00A07CA8">
              <w:rPr>
                <w:rFonts w:asciiTheme="minorHAnsi" w:eastAsiaTheme="minorEastAsia" w:hAnsiTheme="minorHAnsi"/>
                <w:color w:val="auto"/>
                <w:lang w:eastAsia="en-IE"/>
              </w:rPr>
              <w:tab/>
            </w:r>
            <w:r w:rsidR="00A07CA8" w:rsidRPr="004C6EA8">
              <w:rPr>
                <w:rStyle w:val="Hyperlink"/>
              </w:rPr>
              <w:t>Designated Workstation Requirements</w:t>
            </w:r>
            <w:r w:rsidR="00A07CA8">
              <w:rPr>
                <w:webHidden/>
              </w:rPr>
              <w:tab/>
            </w:r>
            <w:r w:rsidR="00A07CA8">
              <w:rPr>
                <w:webHidden/>
              </w:rPr>
              <w:fldChar w:fldCharType="begin"/>
            </w:r>
            <w:r w:rsidR="00A07CA8">
              <w:rPr>
                <w:webHidden/>
              </w:rPr>
              <w:instrText xml:space="preserve"> PAGEREF _Toc104547645 \h </w:instrText>
            </w:r>
            <w:r w:rsidR="00A07CA8">
              <w:rPr>
                <w:webHidden/>
              </w:rPr>
            </w:r>
            <w:r w:rsidR="00A07CA8">
              <w:rPr>
                <w:webHidden/>
              </w:rPr>
              <w:fldChar w:fldCharType="separate"/>
            </w:r>
            <w:r w:rsidR="00A07CA8">
              <w:rPr>
                <w:webHidden/>
              </w:rPr>
              <w:t>9</w:t>
            </w:r>
            <w:r w:rsidR="00A07CA8">
              <w:rPr>
                <w:webHidden/>
              </w:rPr>
              <w:fldChar w:fldCharType="end"/>
            </w:r>
          </w:hyperlink>
        </w:p>
        <w:p w14:paraId="6967283A" w14:textId="522D7BD1" w:rsidR="00A07CA8" w:rsidRDefault="00E1595E">
          <w:pPr>
            <w:pStyle w:val="TOC2"/>
            <w:rPr>
              <w:rFonts w:asciiTheme="minorHAnsi" w:eastAsiaTheme="minorEastAsia" w:hAnsiTheme="minorHAnsi" w:cstheme="minorBidi"/>
              <w:b w:val="0"/>
              <w:bCs w:val="0"/>
              <w:color w:val="auto"/>
              <w:lang w:eastAsia="en-IE"/>
            </w:rPr>
          </w:pPr>
          <w:hyperlink w:anchor="_Toc104547646" w:history="1">
            <w:r w:rsidR="00A07CA8" w:rsidRPr="004C6EA8">
              <w:rPr>
                <w:rStyle w:val="Hyperlink"/>
              </w:rPr>
              <w:t>Location</w:t>
            </w:r>
            <w:r w:rsidR="00A07CA8">
              <w:rPr>
                <w:webHidden/>
              </w:rPr>
              <w:tab/>
            </w:r>
            <w:r w:rsidR="00A07CA8">
              <w:rPr>
                <w:webHidden/>
              </w:rPr>
              <w:fldChar w:fldCharType="begin"/>
            </w:r>
            <w:r w:rsidR="00A07CA8">
              <w:rPr>
                <w:webHidden/>
              </w:rPr>
              <w:instrText xml:space="preserve"> PAGEREF _Toc104547646 \h </w:instrText>
            </w:r>
            <w:r w:rsidR="00A07CA8">
              <w:rPr>
                <w:webHidden/>
              </w:rPr>
            </w:r>
            <w:r w:rsidR="00A07CA8">
              <w:rPr>
                <w:webHidden/>
              </w:rPr>
              <w:fldChar w:fldCharType="separate"/>
            </w:r>
            <w:r w:rsidR="00A07CA8">
              <w:rPr>
                <w:webHidden/>
              </w:rPr>
              <w:t>9</w:t>
            </w:r>
            <w:r w:rsidR="00A07CA8">
              <w:rPr>
                <w:webHidden/>
              </w:rPr>
              <w:fldChar w:fldCharType="end"/>
            </w:r>
          </w:hyperlink>
        </w:p>
        <w:p w14:paraId="357F15C2" w14:textId="4BEC36A1" w:rsidR="00A07CA8" w:rsidRDefault="00E1595E">
          <w:pPr>
            <w:pStyle w:val="TOC2"/>
            <w:rPr>
              <w:rFonts w:asciiTheme="minorHAnsi" w:eastAsiaTheme="minorEastAsia" w:hAnsiTheme="minorHAnsi" w:cstheme="minorBidi"/>
              <w:b w:val="0"/>
              <w:bCs w:val="0"/>
              <w:color w:val="auto"/>
              <w:lang w:eastAsia="en-IE"/>
            </w:rPr>
          </w:pPr>
          <w:hyperlink w:anchor="_Toc104547647" w:history="1">
            <w:r w:rsidR="00A07CA8" w:rsidRPr="004C6EA8">
              <w:rPr>
                <w:rStyle w:val="Hyperlink"/>
              </w:rPr>
              <w:t>Declining a Request for Blended Working</w:t>
            </w:r>
            <w:r w:rsidR="00A07CA8">
              <w:rPr>
                <w:webHidden/>
              </w:rPr>
              <w:tab/>
            </w:r>
            <w:r w:rsidR="00A07CA8">
              <w:rPr>
                <w:webHidden/>
              </w:rPr>
              <w:fldChar w:fldCharType="begin"/>
            </w:r>
            <w:r w:rsidR="00A07CA8">
              <w:rPr>
                <w:webHidden/>
              </w:rPr>
              <w:instrText xml:space="preserve"> PAGEREF _Toc104547647 \h </w:instrText>
            </w:r>
            <w:r w:rsidR="00A07CA8">
              <w:rPr>
                <w:webHidden/>
              </w:rPr>
            </w:r>
            <w:r w:rsidR="00A07CA8">
              <w:rPr>
                <w:webHidden/>
              </w:rPr>
              <w:fldChar w:fldCharType="separate"/>
            </w:r>
            <w:r w:rsidR="00A07CA8">
              <w:rPr>
                <w:webHidden/>
              </w:rPr>
              <w:t>10</w:t>
            </w:r>
            <w:r w:rsidR="00A07CA8">
              <w:rPr>
                <w:webHidden/>
              </w:rPr>
              <w:fldChar w:fldCharType="end"/>
            </w:r>
          </w:hyperlink>
        </w:p>
        <w:p w14:paraId="67728166" w14:textId="548D7B04" w:rsidR="00A07CA8" w:rsidRDefault="00E1595E">
          <w:pPr>
            <w:pStyle w:val="TOC2"/>
            <w:rPr>
              <w:rFonts w:asciiTheme="minorHAnsi" w:eastAsiaTheme="minorEastAsia" w:hAnsiTheme="minorHAnsi" w:cstheme="minorBidi"/>
              <w:b w:val="0"/>
              <w:bCs w:val="0"/>
              <w:color w:val="auto"/>
              <w:lang w:eastAsia="en-IE"/>
            </w:rPr>
          </w:pPr>
          <w:hyperlink w:anchor="_Toc104547648" w:history="1">
            <w:r w:rsidR="00A07CA8" w:rsidRPr="004C6EA8">
              <w:rPr>
                <w:rStyle w:val="Hyperlink"/>
              </w:rPr>
              <w:t>Right to Review</w:t>
            </w:r>
            <w:r w:rsidR="00A07CA8">
              <w:rPr>
                <w:webHidden/>
              </w:rPr>
              <w:tab/>
            </w:r>
            <w:r w:rsidR="00A07CA8">
              <w:rPr>
                <w:webHidden/>
              </w:rPr>
              <w:fldChar w:fldCharType="begin"/>
            </w:r>
            <w:r w:rsidR="00A07CA8">
              <w:rPr>
                <w:webHidden/>
              </w:rPr>
              <w:instrText xml:space="preserve"> PAGEREF _Toc104547648 \h </w:instrText>
            </w:r>
            <w:r w:rsidR="00A07CA8">
              <w:rPr>
                <w:webHidden/>
              </w:rPr>
            </w:r>
            <w:r w:rsidR="00A07CA8">
              <w:rPr>
                <w:webHidden/>
              </w:rPr>
              <w:fldChar w:fldCharType="separate"/>
            </w:r>
            <w:r w:rsidR="00A07CA8">
              <w:rPr>
                <w:webHidden/>
              </w:rPr>
              <w:t>10</w:t>
            </w:r>
            <w:r w:rsidR="00A07CA8">
              <w:rPr>
                <w:webHidden/>
              </w:rPr>
              <w:fldChar w:fldCharType="end"/>
            </w:r>
          </w:hyperlink>
        </w:p>
        <w:p w14:paraId="2EDB22A9" w14:textId="072716B6" w:rsidR="00A07CA8" w:rsidRDefault="00E1595E">
          <w:pPr>
            <w:pStyle w:val="TOC2"/>
            <w:rPr>
              <w:rFonts w:asciiTheme="minorHAnsi" w:eastAsiaTheme="minorEastAsia" w:hAnsiTheme="minorHAnsi" w:cstheme="minorBidi"/>
              <w:b w:val="0"/>
              <w:bCs w:val="0"/>
              <w:color w:val="auto"/>
              <w:lang w:eastAsia="en-IE"/>
            </w:rPr>
          </w:pPr>
          <w:hyperlink w:anchor="_Toc104547649" w:history="1">
            <w:r w:rsidR="00A07CA8" w:rsidRPr="004C6EA8">
              <w:rPr>
                <w:rStyle w:val="Hyperlink"/>
              </w:rPr>
              <w:t>Trial period and continuing assessment of suitability</w:t>
            </w:r>
            <w:r w:rsidR="00A07CA8">
              <w:rPr>
                <w:webHidden/>
              </w:rPr>
              <w:tab/>
            </w:r>
            <w:r w:rsidR="00A07CA8">
              <w:rPr>
                <w:webHidden/>
              </w:rPr>
              <w:fldChar w:fldCharType="begin"/>
            </w:r>
            <w:r w:rsidR="00A07CA8">
              <w:rPr>
                <w:webHidden/>
              </w:rPr>
              <w:instrText xml:space="preserve"> PAGEREF _Toc104547649 \h </w:instrText>
            </w:r>
            <w:r w:rsidR="00A07CA8">
              <w:rPr>
                <w:webHidden/>
              </w:rPr>
            </w:r>
            <w:r w:rsidR="00A07CA8">
              <w:rPr>
                <w:webHidden/>
              </w:rPr>
              <w:fldChar w:fldCharType="separate"/>
            </w:r>
            <w:r w:rsidR="00A07CA8">
              <w:rPr>
                <w:webHidden/>
              </w:rPr>
              <w:t>11</w:t>
            </w:r>
            <w:r w:rsidR="00A07CA8">
              <w:rPr>
                <w:webHidden/>
              </w:rPr>
              <w:fldChar w:fldCharType="end"/>
            </w:r>
          </w:hyperlink>
        </w:p>
        <w:p w14:paraId="27CD89DC" w14:textId="65C3296D" w:rsidR="00A07CA8" w:rsidRDefault="00E1595E">
          <w:pPr>
            <w:pStyle w:val="TOC2"/>
            <w:rPr>
              <w:rFonts w:asciiTheme="minorHAnsi" w:eastAsiaTheme="minorEastAsia" w:hAnsiTheme="minorHAnsi" w:cstheme="minorBidi"/>
              <w:b w:val="0"/>
              <w:bCs w:val="0"/>
              <w:color w:val="auto"/>
              <w:lang w:eastAsia="en-IE"/>
            </w:rPr>
          </w:pPr>
          <w:hyperlink w:anchor="_Toc104547650" w:history="1">
            <w:r w:rsidR="00A07CA8" w:rsidRPr="004C6EA8">
              <w:rPr>
                <w:rStyle w:val="Hyperlink"/>
              </w:rPr>
              <w:t>Termination of Blended Working Arrangements</w:t>
            </w:r>
            <w:r w:rsidR="00A07CA8">
              <w:rPr>
                <w:webHidden/>
              </w:rPr>
              <w:tab/>
            </w:r>
            <w:r w:rsidR="00A07CA8">
              <w:rPr>
                <w:webHidden/>
              </w:rPr>
              <w:fldChar w:fldCharType="begin"/>
            </w:r>
            <w:r w:rsidR="00A07CA8">
              <w:rPr>
                <w:webHidden/>
              </w:rPr>
              <w:instrText xml:space="preserve"> PAGEREF _Toc104547650 \h </w:instrText>
            </w:r>
            <w:r w:rsidR="00A07CA8">
              <w:rPr>
                <w:webHidden/>
              </w:rPr>
            </w:r>
            <w:r w:rsidR="00A07CA8">
              <w:rPr>
                <w:webHidden/>
              </w:rPr>
              <w:fldChar w:fldCharType="separate"/>
            </w:r>
            <w:r w:rsidR="00A07CA8">
              <w:rPr>
                <w:webHidden/>
              </w:rPr>
              <w:t>12</w:t>
            </w:r>
            <w:r w:rsidR="00A07CA8">
              <w:rPr>
                <w:webHidden/>
              </w:rPr>
              <w:fldChar w:fldCharType="end"/>
            </w:r>
          </w:hyperlink>
        </w:p>
        <w:p w14:paraId="132E75F2" w14:textId="0B1AFF2B" w:rsidR="00A07CA8" w:rsidRDefault="00E1595E">
          <w:pPr>
            <w:pStyle w:val="TOC2"/>
            <w:rPr>
              <w:rFonts w:asciiTheme="minorHAnsi" w:eastAsiaTheme="minorEastAsia" w:hAnsiTheme="minorHAnsi" w:cstheme="minorBidi"/>
              <w:b w:val="0"/>
              <w:bCs w:val="0"/>
              <w:color w:val="auto"/>
              <w:lang w:eastAsia="en-IE"/>
            </w:rPr>
          </w:pPr>
          <w:hyperlink w:anchor="_Toc104547651" w:history="1">
            <w:r w:rsidR="00A07CA8" w:rsidRPr="004C6EA8">
              <w:rPr>
                <w:rStyle w:val="Hyperlink"/>
              </w:rPr>
              <w:t>Safety, Health and Welfare</w:t>
            </w:r>
            <w:r w:rsidR="00A07CA8">
              <w:rPr>
                <w:webHidden/>
              </w:rPr>
              <w:tab/>
            </w:r>
            <w:r w:rsidR="00A07CA8">
              <w:rPr>
                <w:webHidden/>
              </w:rPr>
              <w:fldChar w:fldCharType="begin"/>
            </w:r>
            <w:r w:rsidR="00A07CA8">
              <w:rPr>
                <w:webHidden/>
              </w:rPr>
              <w:instrText xml:space="preserve"> PAGEREF _Toc104547651 \h </w:instrText>
            </w:r>
            <w:r w:rsidR="00A07CA8">
              <w:rPr>
                <w:webHidden/>
              </w:rPr>
            </w:r>
            <w:r w:rsidR="00A07CA8">
              <w:rPr>
                <w:webHidden/>
              </w:rPr>
              <w:fldChar w:fldCharType="separate"/>
            </w:r>
            <w:r w:rsidR="00A07CA8">
              <w:rPr>
                <w:webHidden/>
              </w:rPr>
              <w:t>13</w:t>
            </w:r>
            <w:r w:rsidR="00A07CA8">
              <w:rPr>
                <w:webHidden/>
              </w:rPr>
              <w:fldChar w:fldCharType="end"/>
            </w:r>
          </w:hyperlink>
        </w:p>
        <w:p w14:paraId="786F8127" w14:textId="1A8EA2AB" w:rsidR="00A07CA8" w:rsidRDefault="00E1595E">
          <w:pPr>
            <w:pStyle w:val="TOC2"/>
            <w:rPr>
              <w:rFonts w:asciiTheme="minorHAnsi" w:eastAsiaTheme="minorEastAsia" w:hAnsiTheme="minorHAnsi" w:cstheme="minorBidi"/>
              <w:b w:val="0"/>
              <w:bCs w:val="0"/>
              <w:color w:val="auto"/>
              <w:lang w:eastAsia="en-IE"/>
            </w:rPr>
          </w:pPr>
          <w:hyperlink w:anchor="_Toc104547652" w:history="1">
            <w:r w:rsidR="00A07CA8" w:rsidRPr="004C6EA8">
              <w:rPr>
                <w:rStyle w:val="Hyperlink"/>
              </w:rPr>
              <w:t>Provision of Equipment</w:t>
            </w:r>
            <w:r w:rsidR="00A07CA8">
              <w:rPr>
                <w:webHidden/>
              </w:rPr>
              <w:tab/>
            </w:r>
            <w:r w:rsidR="00A07CA8">
              <w:rPr>
                <w:webHidden/>
              </w:rPr>
              <w:fldChar w:fldCharType="begin"/>
            </w:r>
            <w:r w:rsidR="00A07CA8">
              <w:rPr>
                <w:webHidden/>
              </w:rPr>
              <w:instrText xml:space="preserve"> PAGEREF _Toc104547652 \h </w:instrText>
            </w:r>
            <w:r w:rsidR="00A07CA8">
              <w:rPr>
                <w:webHidden/>
              </w:rPr>
            </w:r>
            <w:r w:rsidR="00A07CA8">
              <w:rPr>
                <w:webHidden/>
              </w:rPr>
              <w:fldChar w:fldCharType="separate"/>
            </w:r>
            <w:r w:rsidR="00A07CA8">
              <w:rPr>
                <w:webHidden/>
              </w:rPr>
              <w:t>13</w:t>
            </w:r>
            <w:r w:rsidR="00A07CA8">
              <w:rPr>
                <w:webHidden/>
              </w:rPr>
              <w:fldChar w:fldCharType="end"/>
            </w:r>
          </w:hyperlink>
        </w:p>
        <w:p w14:paraId="68BAB6DE" w14:textId="57AE3E21" w:rsidR="00A07CA8" w:rsidRDefault="00E1595E">
          <w:pPr>
            <w:pStyle w:val="TOC2"/>
            <w:rPr>
              <w:rFonts w:asciiTheme="minorHAnsi" w:eastAsiaTheme="minorEastAsia" w:hAnsiTheme="minorHAnsi" w:cstheme="minorBidi"/>
              <w:b w:val="0"/>
              <w:bCs w:val="0"/>
              <w:color w:val="auto"/>
              <w:lang w:eastAsia="en-IE"/>
            </w:rPr>
          </w:pPr>
          <w:hyperlink w:anchor="_Toc104547653" w:history="1">
            <w:r w:rsidR="00A07CA8" w:rsidRPr="004C6EA8">
              <w:rPr>
                <w:rStyle w:val="Hyperlink"/>
              </w:rPr>
              <w:t>Data Security (Remote Working)</w:t>
            </w:r>
            <w:r w:rsidR="00A07CA8">
              <w:rPr>
                <w:webHidden/>
              </w:rPr>
              <w:tab/>
            </w:r>
            <w:r w:rsidR="00A07CA8">
              <w:rPr>
                <w:webHidden/>
              </w:rPr>
              <w:fldChar w:fldCharType="begin"/>
            </w:r>
            <w:r w:rsidR="00A07CA8">
              <w:rPr>
                <w:webHidden/>
              </w:rPr>
              <w:instrText xml:space="preserve"> PAGEREF _Toc104547653 \h </w:instrText>
            </w:r>
            <w:r w:rsidR="00A07CA8">
              <w:rPr>
                <w:webHidden/>
              </w:rPr>
            </w:r>
            <w:r w:rsidR="00A07CA8">
              <w:rPr>
                <w:webHidden/>
              </w:rPr>
              <w:fldChar w:fldCharType="separate"/>
            </w:r>
            <w:r w:rsidR="00A07CA8">
              <w:rPr>
                <w:webHidden/>
              </w:rPr>
              <w:t>14</w:t>
            </w:r>
            <w:r w:rsidR="00A07CA8">
              <w:rPr>
                <w:webHidden/>
              </w:rPr>
              <w:fldChar w:fldCharType="end"/>
            </w:r>
          </w:hyperlink>
        </w:p>
        <w:p w14:paraId="5E064CAC" w14:textId="46051CFC" w:rsidR="00A07CA8" w:rsidRDefault="00E1595E">
          <w:pPr>
            <w:pStyle w:val="TOC2"/>
            <w:rPr>
              <w:rFonts w:asciiTheme="minorHAnsi" w:eastAsiaTheme="minorEastAsia" w:hAnsiTheme="minorHAnsi" w:cstheme="minorBidi"/>
              <w:b w:val="0"/>
              <w:bCs w:val="0"/>
              <w:color w:val="auto"/>
              <w:lang w:eastAsia="en-IE"/>
            </w:rPr>
          </w:pPr>
          <w:hyperlink w:anchor="_Toc104547654" w:history="1">
            <w:r w:rsidR="00A07CA8" w:rsidRPr="004C6EA8">
              <w:rPr>
                <w:rStyle w:val="Hyperlink"/>
              </w:rPr>
              <w:t>Guidance for personal data processing at off-site / remote locations</w:t>
            </w:r>
            <w:r w:rsidR="00A07CA8">
              <w:rPr>
                <w:webHidden/>
              </w:rPr>
              <w:tab/>
            </w:r>
            <w:r w:rsidR="00A07CA8">
              <w:rPr>
                <w:webHidden/>
              </w:rPr>
              <w:fldChar w:fldCharType="begin"/>
            </w:r>
            <w:r w:rsidR="00A07CA8">
              <w:rPr>
                <w:webHidden/>
              </w:rPr>
              <w:instrText xml:space="preserve"> PAGEREF _Toc104547654 \h </w:instrText>
            </w:r>
            <w:r w:rsidR="00A07CA8">
              <w:rPr>
                <w:webHidden/>
              </w:rPr>
            </w:r>
            <w:r w:rsidR="00A07CA8">
              <w:rPr>
                <w:webHidden/>
              </w:rPr>
              <w:fldChar w:fldCharType="separate"/>
            </w:r>
            <w:r w:rsidR="00A07CA8">
              <w:rPr>
                <w:webHidden/>
              </w:rPr>
              <w:t>14</w:t>
            </w:r>
            <w:r w:rsidR="00A07CA8">
              <w:rPr>
                <w:webHidden/>
              </w:rPr>
              <w:fldChar w:fldCharType="end"/>
            </w:r>
          </w:hyperlink>
        </w:p>
        <w:p w14:paraId="32B83D26" w14:textId="083580D1" w:rsidR="00A07CA8" w:rsidRDefault="00E1595E">
          <w:pPr>
            <w:pStyle w:val="TOC2"/>
            <w:rPr>
              <w:rFonts w:asciiTheme="minorHAnsi" w:eastAsiaTheme="minorEastAsia" w:hAnsiTheme="minorHAnsi" w:cstheme="minorBidi"/>
              <w:b w:val="0"/>
              <w:bCs w:val="0"/>
              <w:color w:val="auto"/>
              <w:lang w:eastAsia="en-IE"/>
            </w:rPr>
          </w:pPr>
          <w:hyperlink w:anchor="_Toc104547655" w:history="1">
            <w:r w:rsidR="00A07CA8" w:rsidRPr="004C6EA8">
              <w:rPr>
                <w:rStyle w:val="Hyperlink"/>
              </w:rPr>
              <w:t>Working with Digital Devices</w:t>
            </w:r>
            <w:r w:rsidR="00A07CA8">
              <w:rPr>
                <w:webHidden/>
              </w:rPr>
              <w:tab/>
            </w:r>
            <w:r w:rsidR="00A07CA8">
              <w:rPr>
                <w:webHidden/>
              </w:rPr>
              <w:fldChar w:fldCharType="begin"/>
            </w:r>
            <w:r w:rsidR="00A07CA8">
              <w:rPr>
                <w:webHidden/>
              </w:rPr>
              <w:instrText xml:space="preserve"> PAGEREF _Toc104547655 \h </w:instrText>
            </w:r>
            <w:r w:rsidR="00A07CA8">
              <w:rPr>
                <w:webHidden/>
              </w:rPr>
            </w:r>
            <w:r w:rsidR="00A07CA8">
              <w:rPr>
                <w:webHidden/>
              </w:rPr>
              <w:fldChar w:fldCharType="separate"/>
            </w:r>
            <w:r w:rsidR="00A07CA8">
              <w:rPr>
                <w:webHidden/>
              </w:rPr>
              <w:t>15</w:t>
            </w:r>
            <w:r w:rsidR="00A07CA8">
              <w:rPr>
                <w:webHidden/>
              </w:rPr>
              <w:fldChar w:fldCharType="end"/>
            </w:r>
          </w:hyperlink>
        </w:p>
        <w:p w14:paraId="610EAC66" w14:textId="10200344" w:rsidR="00A07CA8" w:rsidRDefault="00E1595E">
          <w:pPr>
            <w:pStyle w:val="TOC2"/>
            <w:rPr>
              <w:rFonts w:asciiTheme="minorHAnsi" w:eastAsiaTheme="minorEastAsia" w:hAnsiTheme="minorHAnsi" w:cstheme="minorBidi"/>
              <w:b w:val="0"/>
              <w:bCs w:val="0"/>
              <w:color w:val="auto"/>
              <w:lang w:eastAsia="en-IE"/>
            </w:rPr>
          </w:pPr>
          <w:hyperlink w:anchor="_Toc104547656" w:history="1">
            <w:r w:rsidR="00A07CA8" w:rsidRPr="004C6EA8">
              <w:rPr>
                <w:rStyle w:val="Hyperlink"/>
              </w:rPr>
              <w:t>Working with Hard Copy / Paper Files</w:t>
            </w:r>
            <w:r w:rsidR="00A07CA8">
              <w:rPr>
                <w:webHidden/>
              </w:rPr>
              <w:tab/>
            </w:r>
            <w:r w:rsidR="00A07CA8">
              <w:rPr>
                <w:webHidden/>
              </w:rPr>
              <w:fldChar w:fldCharType="begin"/>
            </w:r>
            <w:r w:rsidR="00A07CA8">
              <w:rPr>
                <w:webHidden/>
              </w:rPr>
              <w:instrText xml:space="preserve"> PAGEREF _Toc104547656 \h </w:instrText>
            </w:r>
            <w:r w:rsidR="00A07CA8">
              <w:rPr>
                <w:webHidden/>
              </w:rPr>
            </w:r>
            <w:r w:rsidR="00A07CA8">
              <w:rPr>
                <w:webHidden/>
              </w:rPr>
              <w:fldChar w:fldCharType="separate"/>
            </w:r>
            <w:r w:rsidR="00A07CA8">
              <w:rPr>
                <w:webHidden/>
              </w:rPr>
              <w:t>16</w:t>
            </w:r>
            <w:r w:rsidR="00A07CA8">
              <w:rPr>
                <w:webHidden/>
              </w:rPr>
              <w:fldChar w:fldCharType="end"/>
            </w:r>
          </w:hyperlink>
        </w:p>
        <w:p w14:paraId="0AF8BDD8" w14:textId="790D46B4" w:rsidR="00A07CA8" w:rsidRDefault="00E1595E">
          <w:pPr>
            <w:pStyle w:val="TOC2"/>
            <w:rPr>
              <w:rFonts w:asciiTheme="minorHAnsi" w:eastAsiaTheme="minorEastAsia" w:hAnsiTheme="minorHAnsi" w:cstheme="minorBidi"/>
              <w:b w:val="0"/>
              <w:bCs w:val="0"/>
              <w:color w:val="auto"/>
              <w:lang w:eastAsia="en-IE"/>
            </w:rPr>
          </w:pPr>
          <w:hyperlink w:anchor="_Toc104547657" w:history="1">
            <w:r w:rsidR="00A07CA8" w:rsidRPr="004C6EA8">
              <w:rPr>
                <w:rStyle w:val="Hyperlink"/>
              </w:rPr>
              <w:t>Office Accommodation</w:t>
            </w:r>
            <w:r w:rsidR="00A07CA8">
              <w:rPr>
                <w:webHidden/>
              </w:rPr>
              <w:tab/>
            </w:r>
            <w:r w:rsidR="00A07CA8">
              <w:rPr>
                <w:webHidden/>
              </w:rPr>
              <w:fldChar w:fldCharType="begin"/>
            </w:r>
            <w:r w:rsidR="00A07CA8">
              <w:rPr>
                <w:webHidden/>
              </w:rPr>
              <w:instrText xml:space="preserve"> PAGEREF _Toc104547657 \h </w:instrText>
            </w:r>
            <w:r w:rsidR="00A07CA8">
              <w:rPr>
                <w:webHidden/>
              </w:rPr>
            </w:r>
            <w:r w:rsidR="00A07CA8">
              <w:rPr>
                <w:webHidden/>
              </w:rPr>
              <w:fldChar w:fldCharType="separate"/>
            </w:r>
            <w:r w:rsidR="00A07CA8">
              <w:rPr>
                <w:webHidden/>
              </w:rPr>
              <w:t>17</w:t>
            </w:r>
            <w:r w:rsidR="00A07CA8">
              <w:rPr>
                <w:webHidden/>
              </w:rPr>
              <w:fldChar w:fldCharType="end"/>
            </w:r>
          </w:hyperlink>
        </w:p>
        <w:p w14:paraId="0397B375" w14:textId="3CF7498C" w:rsidR="00A07CA8" w:rsidRDefault="00E1595E">
          <w:pPr>
            <w:pStyle w:val="TOC2"/>
            <w:rPr>
              <w:rFonts w:asciiTheme="minorHAnsi" w:eastAsiaTheme="minorEastAsia" w:hAnsiTheme="minorHAnsi" w:cstheme="minorBidi"/>
              <w:b w:val="0"/>
              <w:bCs w:val="0"/>
              <w:color w:val="auto"/>
              <w:lang w:eastAsia="en-IE"/>
            </w:rPr>
          </w:pPr>
          <w:hyperlink w:anchor="_Toc104547658" w:history="1">
            <w:r w:rsidR="00A07CA8" w:rsidRPr="004C6EA8">
              <w:rPr>
                <w:rStyle w:val="Hyperlink"/>
              </w:rPr>
              <w:t>Travel Expenses</w:t>
            </w:r>
            <w:r w:rsidR="00A07CA8">
              <w:rPr>
                <w:webHidden/>
              </w:rPr>
              <w:tab/>
            </w:r>
            <w:r w:rsidR="00A07CA8">
              <w:rPr>
                <w:webHidden/>
              </w:rPr>
              <w:fldChar w:fldCharType="begin"/>
            </w:r>
            <w:r w:rsidR="00A07CA8">
              <w:rPr>
                <w:webHidden/>
              </w:rPr>
              <w:instrText xml:space="preserve"> PAGEREF _Toc104547658 \h </w:instrText>
            </w:r>
            <w:r w:rsidR="00A07CA8">
              <w:rPr>
                <w:webHidden/>
              </w:rPr>
            </w:r>
            <w:r w:rsidR="00A07CA8">
              <w:rPr>
                <w:webHidden/>
              </w:rPr>
              <w:fldChar w:fldCharType="separate"/>
            </w:r>
            <w:r w:rsidR="00A07CA8">
              <w:rPr>
                <w:webHidden/>
              </w:rPr>
              <w:t>17</w:t>
            </w:r>
            <w:r w:rsidR="00A07CA8">
              <w:rPr>
                <w:webHidden/>
              </w:rPr>
              <w:fldChar w:fldCharType="end"/>
            </w:r>
          </w:hyperlink>
        </w:p>
        <w:p w14:paraId="6DCC3484" w14:textId="57B01FEC" w:rsidR="00A07CA8" w:rsidRDefault="00E1595E">
          <w:pPr>
            <w:pStyle w:val="TOC1"/>
            <w:rPr>
              <w:rFonts w:asciiTheme="minorHAnsi" w:eastAsiaTheme="minorEastAsia" w:hAnsiTheme="minorHAnsi"/>
              <w:noProof/>
              <w:color w:val="auto"/>
              <w:lang w:eastAsia="en-IE"/>
            </w:rPr>
          </w:pPr>
          <w:hyperlink w:anchor="_Toc104547659" w:history="1">
            <w:r w:rsidR="00A07CA8" w:rsidRPr="004C6EA8">
              <w:rPr>
                <w:rStyle w:val="Hyperlink"/>
                <w:rFonts w:ascii="Tahoma" w:eastAsia="Times New Roman" w:hAnsi="Tahoma" w:cs="Tahoma"/>
                <w:b/>
                <w:noProof/>
                <w:lang w:val="en-GB" w:eastAsia="en-GB"/>
              </w:rPr>
              <w:t>Appendix I – Draft Blended Working Application Form &amp; Applicant Declaration</w:t>
            </w:r>
            <w:r w:rsidR="00A07CA8">
              <w:rPr>
                <w:noProof/>
                <w:webHidden/>
              </w:rPr>
              <w:tab/>
            </w:r>
            <w:r w:rsidR="00A07CA8">
              <w:rPr>
                <w:noProof/>
                <w:webHidden/>
              </w:rPr>
              <w:fldChar w:fldCharType="begin"/>
            </w:r>
            <w:r w:rsidR="00A07CA8">
              <w:rPr>
                <w:noProof/>
                <w:webHidden/>
              </w:rPr>
              <w:instrText xml:space="preserve"> PAGEREF _Toc104547659 \h </w:instrText>
            </w:r>
            <w:r w:rsidR="00A07CA8">
              <w:rPr>
                <w:noProof/>
                <w:webHidden/>
              </w:rPr>
            </w:r>
            <w:r w:rsidR="00A07CA8">
              <w:rPr>
                <w:noProof/>
                <w:webHidden/>
              </w:rPr>
              <w:fldChar w:fldCharType="separate"/>
            </w:r>
            <w:r w:rsidR="00A07CA8">
              <w:rPr>
                <w:noProof/>
                <w:webHidden/>
              </w:rPr>
              <w:t>18</w:t>
            </w:r>
            <w:r w:rsidR="00A07CA8">
              <w:rPr>
                <w:noProof/>
                <w:webHidden/>
              </w:rPr>
              <w:fldChar w:fldCharType="end"/>
            </w:r>
          </w:hyperlink>
        </w:p>
        <w:p w14:paraId="4E07A1D1" w14:textId="467CD6F9" w:rsidR="00A07CA8" w:rsidRDefault="00E1595E">
          <w:pPr>
            <w:pStyle w:val="TOC2"/>
            <w:rPr>
              <w:rFonts w:asciiTheme="minorHAnsi" w:eastAsiaTheme="minorEastAsia" w:hAnsiTheme="minorHAnsi" w:cstheme="minorBidi"/>
              <w:b w:val="0"/>
              <w:bCs w:val="0"/>
              <w:color w:val="auto"/>
              <w:lang w:eastAsia="en-IE"/>
            </w:rPr>
          </w:pPr>
          <w:hyperlink w:anchor="_Toc104547660" w:history="1">
            <w:r w:rsidR="00A07CA8" w:rsidRPr="004C6EA8">
              <w:rPr>
                <w:rStyle w:val="Hyperlink"/>
              </w:rPr>
              <w:t>Information for Applicant</w:t>
            </w:r>
            <w:r w:rsidR="00A07CA8">
              <w:rPr>
                <w:webHidden/>
              </w:rPr>
              <w:tab/>
            </w:r>
            <w:r w:rsidR="00A07CA8">
              <w:rPr>
                <w:webHidden/>
              </w:rPr>
              <w:fldChar w:fldCharType="begin"/>
            </w:r>
            <w:r w:rsidR="00A07CA8">
              <w:rPr>
                <w:webHidden/>
              </w:rPr>
              <w:instrText xml:space="preserve"> PAGEREF _Toc104547660 \h </w:instrText>
            </w:r>
            <w:r w:rsidR="00A07CA8">
              <w:rPr>
                <w:webHidden/>
              </w:rPr>
            </w:r>
            <w:r w:rsidR="00A07CA8">
              <w:rPr>
                <w:webHidden/>
              </w:rPr>
              <w:fldChar w:fldCharType="separate"/>
            </w:r>
            <w:r w:rsidR="00A07CA8">
              <w:rPr>
                <w:webHidden/>
              </w:rPr>
              <w:t>18</w:t>
            </w:r>
            <w:r w:rsidR="00A07CA8">
              <w:rPr>
                <w:webHidden/>
              </w:rPr>
              <w:fldChar w:fldCharType="end"/>
            </w:r>
          </w:hyperlink>
        </w:p>
        <w:p w14:paraId="15D79E21" w14:textId="272BDD81" w:rsidR="00A07CA8" w:rsidRDefault="00E1595E">
          <w:pPr>
            <w:pStyle w:val="TOC1"/>
            <w:rPr>
              <w:rFonts w:asciiTheme="minorHAnsi" w:eastAsiaTheme="minorEastAsia" w:hAnsiTheme="minorHAnsi"/>
              <w:noProof/>
              <w:color w:val="auto"/>
              <w:lang w:eastAsia="en-IE"/>
            </w:rPr>
          </w:pPr>
          <w:hyperlink w:anchor="_Toc104547661" w:history="1">
            <w:r w:rsidR="00A07CA8" w:rsidRPr="004C6EA8">
              <w:rPr>
                <w:rStyle w:val="Hyperlink"/>
                <w:rFonts w:ascii="Tahoma" w:eastAsia="Times New Roman" w:hAnsi="Tahoma" w:cs="Tahoma"/>
                <w:b/>
                <w:noProof/>
                <w:lang w:val="en-GB" w:eastAsia="en-GB"/>
              </w:rPr>
              <w:t>Appendix II - Broadband Connection &amp; Speed</w:t>
            </w:r>
            <w:r w:rsidR="00A07CA8">
              <w:rPr>
                <w:noProof/>
                <w:webHidden/>
              </w:rPr>
              <w:tab/>
            </w:r>
            <w:r w:rsidR="00A07CA8">
              <w:rPr>
                <w:noProof/>
                <w:webHidden/>
              </w:rPr>
              <w:fldChar w:fldCharType="begin"/>
            </w:r>
            <w:r w:rsidR="00A07CA8">
              <w:rPr>
                <w:noProof/>
                <w:webHidden/>
              </w:rPr>
              <w:instrText xml:space="preserve"> PAGEREF _Toc104547661 \h </w:instrText>
            </w:r>
            <w:r w:rsidR="00A07CA8">
              <w:rPr>
                <w:noProof/>
                <w:webHidden/>
              </w:rPr>
            </w:r>
            <w:r w:rsidR="00A07CA8">
              <w:rPr>
                <w:noProof/>
                <w:webHidden/>
              </w:rPr>
              <w:fldChar w:fldCharType="separate"/>
            </w:r>
            <w:r w:rsidR="00A07CA8">
              <w:rPr>
                <w:noProof/>
                <w:webHidden/>
              </w:rPr>
              <w:t>25</w:t>
            </w:r>
            <w:r w:rsidR="00A07CA8">
              <w:rPr>
                <w:noProof/>
                <w:webHidden/>
              </w:rPr>
              <w:fldChar w:fldCharType="end"/>
            </w:r>
          </w:hyperlink>
        </w:p>
        <w:p w14:paraId="0BDA0B3E" w14:textId="161D77E7" w:rsidR="00A07CA8" w:rsidRDefault="00E1595E">
          <w:pPr>
            <w:pStyle w:val="TOC1"/>
            <w:rPr>
              <w:rFonts w:asciiTheme="minorHAnsi" w:eastAsiaTheme="minorEastAsia" w:hAnsiTheme="minorHAnsi"/>
              <w:noProof/>
              <w:color w:val="auto"/>
              <w:lang w:eastAsia="en-IE"/>
            </w:rPr>
          </w:pPr>
          <w:hyperlink w:anchor="_Toc104547662" w:history="1">
            <w:r w:rsidR="00A07CA8" w:rsidRPr="004C6EA8">
              <w:rPr>
                <w:rStyle w:val="Hyperlink"/>
                <w:rFonts w:ascii="Tahoma" w:eastAsia="Times New Roman" w:hAnsi="Tahoma" w:cs="Tahoma"/>
                <w:b/>
                <w:noProof/>
                <w:lang w:val="en-GB" w:eastAsia="en-GB"/>
              </w:rPr>
              <w:t>Appendix III - Safety, Health &amp; Welfare</w:t>
            </w:r>
            <w:r w:rsidR="00A07CA8">
              <w:rPr>
                <w:noProof/>
                <w:webHidden/>
              </w:rPr>
              <w:tab/>
            </w:r>
            <w:r w:rsidR="00A07CA8">
              <w:rPr>
                <w:noProof/>
                <w:webHidden/>
              </w:rPr>
              <w:fldChar w:fldCharType="begin"/>
            </w:r>
            <w:r w:rsidR="00A07CA8">
              <w:rPr>
                <w:noProof/>
                <w:webHidden/>
              </w:rPr>
              <w:instrText xml:space="preserve"> PAGEREF _Toc104547662 \h </w:instrText>
            </w:r>
            <w:r w:rsidR="00A07CA8">
              <w:rPr>
                <w:noProof/>
                <w:webHidden/>
              </w:rPr>
            </w:r>
            <w:r w:rsidR="00A07CA8">
              <w:rPr>
                <w:noProof/>
                <w:webHidden/>
              </w:rPr>
              <w:fldChar w:fldCharType="separate"/>
            </w:r>
            <w:r w:rsidR="00A07CA8">
              <w:rPr>
                <w:noProof/>
                <w:webHidden/>
              </w:rPr>
              <w:t>26</w:t>
            </w:r>
            <w:r w:rsidR="00A07CA8">
              <w:rPr>
                <w:noProof/>
                <w:webHidden/>
              </w:rPr>
              <w:fldChar w:fldCharType="end"/>
            </w:r>
          </w:hyperlink>
        </w:p>
        <w:p w14:paraId="46EE064A" w14:textId="6E7A84AE" w:rsidR="00A07CA8" w:rsidRDefault="00E1595E">
          <w:pPr>
            <w:pStyle w:val="TOC1"/>
            <w:rPr>
              <w:rFonts w:asciiTheme="minorHAnsi" w:eastAsiaTheme="minorEastAsia" w:hAnsiTheme="minorHAnsi"/>
              <w:noProof/>
              <w:color w:val="auto"/>
              <w:lang w:eastAsia="en-IE"/>
            </w:rPr>
          </w:pPr>
          <w:hyperlink w:anchor="_Toc104547663" w:history="1">
            <w:r w:rsidR="00A07CA8" w:rsidRPr="004C6EA8">
              <w:rPr>
                <w:rStyle w:val="Hyperlink"/>
                <w:rFonts w:ascii="Tahoma" w:eastAsia="Times New Roman" w:hAnsi="Tahoma" w:cs="Tahoma"/>
                <w:b/>
                <w:bCs/>
                <w:noProof/>
                <w:lang w:val="en-GB" w:eastAsia="en-GB"/>
              </w:rPr>
              <w:t>Appendix IV – Draft Template Blended Working Agreement</w:t>
            </w:r>
            <w:r w:rsidR="00A07CA8">
              <w:rPr>
                <w:noProof/>
                <w:webHidden/>
              </w:rPr>
              <w:tab/>
            </w:r>
            <w:r w:rsidR="00A07CA8">
              <w:rPr>
                <w:noProof/>
                <w:webHidden/>
              </w:rPr>
              <w:fldChar w:fldCharType="begin"/>
            </w:r>
            <w:r w:rsidR="00A07CA8">
              <w:rPr>
                <w:noProof/>
                <w:webHidden/>
              </w:rPr>
              <w:instrText xml:space="preserve"> PAGEREF _Toc104547663 \h </w:instrText>
            </w:r>
            <w:r w:rsidR="00A07CA8">
              <w:rPr>
                <w:noProof/>
                <w:webHidden/>
              </w:rPr>
            </w:r>
            <w:r w:rsidR="00A07CA8">
              <w:rPr>
                <w:noProof/>
                <w:webHidden/>
              </w:rPr>
              <w:fldChar w:fldCharType="separate"/>
            </w:r>
            <w:r w:rsidR="00A07CA8">
              <w:rPr>
                <w:noProof/>
                <w:webHidden/>
              </w:rPr>
              <w:t>38</w:t>
            </w:r>
            <w:r w:rsidR="00A07CA8">
              <w:rPr>
                <w:noProof/>
                <w:webHidden/>
              </w:rPr>
              <w:fldChar w:fldCharType="end"/>
            </w:r>
          </w:hyperlink>
        </w:p>
        <w:p w14:paraId="0FA05F0F" w14:textId="34742AA3" w:rsidR="00101755" w:rsidRDefault="00101755" w:rsidP="000E5C18">
          <w:pPr>
            <w:spacing w:line="276" w:lineRule="auto"/>
          </w:pPr>
          <w:r w:rsidRPr="00D069F9">
            <w:rPr>
              <w:b/>
              <w:bCs/>
              <w:noProof/>
              <w:sz w:val="32"/>
              <w:szCs w:val="32"/>
            </w:rPr>
            <w:fldChar w:fldCharType="end"/>
          </w:r>
        </w:p>
      </w:sdtContent>
    </w:sdt>
    <w:p w14:paraId="7A2C5DB8" w14:textId="53522931" w:rsidR="00101755" w:rsidRDefault="00101755">
      <w:pPr>
        <w:spacing w:after="160" w:line="259" w:lineRule="auto"/>
        <w:rPr>
          <w:rFonts w:ascii="Tahoma" w:hAnsi="Tahoma"/>
          <w:b/>
          <w:bCs/>
          <w:color w:val="3FBEB5"/>
          <w:sz w:val="28"/>
          <w:szCs w:val="28"/>
        </w:rPr>
      </w:pPr>
      <w:r>
        <w:rPr>
          <w:rFonts w:ascii="Tahoma" w:hAnsi="Tahoma"/>
          <w:b/>
          <w:bCs/>
          <w:color w:val="3FBEB5"/>
          <w:sz w:val="28"/>
          <w:szCs w:val="28"/>
        </w:rPr>
        <w:br w:type="page"/>
      </w:r>
    </w:p>
    <w:p w14:paraId="12032DF2" w14:textId="77777777" w:rsidR="000709B0" w:rsidRDefault="000709B0">
      <w:pPr>
        <w:spacing w:after="160" w:line="259" w:lineRule="auto"/>
        <w:rPr>
          <w:rFonts w:ascii="Tahoma" w:hAnsi="Tahoma"/>
          <w:b/>
          <w:bCs/>
          <w:color w:val="3FBEB5"/>
          <w:sz w:val="28"/>
          <w:szCs w:val="28"/>
        </w:rPr>
      </w:pPr>
    </w:p>
    <w:p w14:paraId="33C354CC" w14:textId="7EA42500" w:rsidR="00F71975" w:rsidRPr="000709B0" w:rsidRDefault="00F71975" w:rsidP="000709B0">
      <w:pPr>
        <w:pStyle w:val="Title"/>
        <w:jc w:val="center"/>
        <w:rPr>
          <w:rFonts w:ascii="Tahoma" w:eastAsiaTheme="minorHAnsi" w:hAnsi="Tahoma" w:cs="Tahoma"/>
          <w:sz w:val="32"/>
          <w:szCs w:val="32"/>
        </w:rPr>
      </w:pPr>
      <w:r w:rsidRPr="000709B0">
        <w:rPr>
          <w:rFonts w:ascii="Tahoma" w:eastAsiaTheme="minorHAnsi" w:hAnsi="Tahoma" w:cs="Tahoma"/>
          <w:sz w:val="32"/>
          <w:szCs w:val="32"/>
        </w:rPr>
        <w:t>Blended Working Policy and Procedure</w:t>
      </w:r>
      <w:bookmarkEnd w:id="0"/>
    </w:p>
    <w:p w14:paraId="6798D4F9" w14:textId="26F08E59" w:rsidR="00F71975" w:rsidRDefault="00F71975" w:rsidP="00F71975">
      <w:pPr>
        <w:tabs>
          <w:tab w:val="left" w:pos="0"/>
        </w:tabs>
      </w:pPr>
    </w:p>
    <w:p w14:paraId="7591C56B" w14:textId="77777777" w:rsidR="000709B0" w:rsidRPr="001134FA" w:rsidRDefault="000709B0" w:rsidP="00F71975">
      <w:pPr>
        <w:tabs>
          <w:tab w:val="left" w:pos="0"/>
        </w:tabs>
      </w:pPr>
    </w:p>
    <w:p w14:paraId="6D2F3D81" w14:textId="77777777" w:rsidR="00F71975" w:rsidRPr="000709B0" w:rsidRDefault="00F71975" w:rsidP="000709B0">
      <w:pPr>
        <w:pStyle w:val="Heading2"/>
        <w:spacing w:after="0" w:line="276" w:lineRule="auto"/>
        <w:ind w:left="0"/>
        <w:jc w:val="left"/>
        <w:rPr>
          <w:rFonts w:ascii="Tahoma" w:hAnsi="Tahoma" w:cs="Tahoma"/>
          <w:b/>
          <w:bCs/>
          <w:sz w:val="24"/>
          <w:szCs w:val="24"/>
        </w:rPr>
      </w:pPr>
      <w:bookmarkStart w:id="1" w:name="_Toc98835526"/>
      <w:bookmarkStart w:id="2" w:name="_Toc104547633"/>
      <w:r w:rsidRPr="000709B0">
        <w:rPr>
          <w:rFonts w:ascii="Tahoma" w:hAnsi="Tahoma" w:cs="Tahoma"/>
          <w:b/>
          <w:bCs/>
          <w:sz w:val="24"/>
          <w:szCs w:val="24"/>
        </w:rPr>
        <w:t>Policy Statement</w:t>
      </w:r>
      <w:bookmarkEnd w:id="1"/>
      <w:bookmarkEnd w:id="2"/>
    </w:p>
    <w:p w14:paraId="48577107" w14:textId="77777777" w:rsidR="00F71975" w:rsidRPr="00FF4E06" w:rsidRDefault="00F71975" w:rsidP="000709B0">
      <w:pPr>
        <w:tabs>
          <w:tab w:val="left" w:pos="0"/>
        </w:tabs>
        <w:spacing w:line="276" w:lineRule="auto"/>
        <w:jc w:val="both"/>
        <w:rPr>
          <w:rStyle w:val="normaltextrun"/>
          <w:rFonts w:ascii="Tahoma" w:hAnsi="Tahoma" w:cs="Tahoma"/>
          <w:b/>
          <w:bCs/>
          <w:color w:val="auto"/>
          <w:sz w:val="24"/>
          <w:szCs w:val="24"/>
          <w:shd w:val="clear" w:color="auto" w:fill="FFFFFF"/>
        </w:rPr>
      </w:pPr>
    </w:p>
    <w:p w14:paraId="5D97FA6C" w14:textId="73CE8A0C" w:rsidR="00F71975" w:rsidRPr="001876B1" w:rsidRDefault="00F71975" w:rsidP="000709B0">
      <w:pPr>
        <w:tabs>
          <w:tab w:val="left" w:pos="0"/>
        </w:tabs>
        <w:spacing w:line="276" w:lineRule="auto"/>
        <w:jc w:val="both"/>
        <w:rPr>
          <w:rStyle w:val="normaltextrun"/>
          <w:rFonts w:ascii="Tahoma" w:hAnsi="Tahoma" w:cs="Tahoma"/>
          <w:sz w:val="24"/>
          <w:szCs w:val="24"/>
          <w:shd w:val="clear" w:color="auto" w:fill="FFFFFF"/>
        </w:rPr>
      </w:pPr>
      <w:r w:rsidRPr="001876B1">
        <w:rPr>
          <w:rStyle w:val="normaltextrun"/>
          <w:rFonts w:ascii="Tahoma" w:hAnsi="Tahoma" w:cs="Tahoma"/>
          <w:sz w:val="24"/>
          <w:szCs w:val="24"/>
          <w:shd w:val="clear" w:color="auto" w:fill="FFFFFF"/>
        </w:rPr>
        <w:t>The implementation of blended working in (Insert Name) Council will at its fundamental starting point</w:t>
      </w:r>
      <w:r w:rsidR="004B0F8F">
        <w:rPr>
          <w:rStyle w:val="normaltextrun"/>
          <w:rFonts w:ascii="Tahoma" w:hAnsi="Tahoma" w:cs="Tahoma"/>
          <w:sz w:val="24"/>
          <w:szCs w:val="24"/>
          <w:shd w:val="clear" w:color="auto" w:fill="FFFFFF"/>
        </w:rPr>
        <w:t>,</w:t>
      </w:r>
      <w:r w:rsidRPr="001876B1">
        <w:rPr>
          <w:rStyle w:val="normaltextrun"/>
          <w:rFonts w:ascii="Tahoma" w:hAnsi="Tahoma" w:cs="Tahoma"/>
          <w:sz w:val="24"/>
          <w:szCs w:val="24"/>
          <w:shd w:val="clear" w:color="auto" w:fill="FFFFFF"/>
        </w:rPr>
        <w:t xml:space="preserve"> focus on the organisational needs of the local authority.  At its core, </w:t>
      </w:r>
      <w:r w:rsidRPr="00947B3E">
        <w:rPr>
          <w:rStyle w:val="normaltextrun"/>
          <w:rFonts w:ascii="Tahoma" w:hAnsi="Tahoma" w:cs="Tahoma"/>
          <w:sz w:val="24"/>
          <w:szCs w:val="24"/>
        </w:rPr>
        <w:t>the provision of public services and facilities by local government is by public facing service delivery</w:t>
      </w:r>
      <w:r w:rsidRPr="001876B1">
        <w:rPr>
          <w:rStyle w:val="normaltextrun"/>
          <w:rFonts w:ascii="Tahoma" w:hAnsi="Tahoma" w:cs="Tahoma"/>
          <w:sz w:val="24"/>
          <w:szCs w:val="24"/>
          <w:shd w:val="clear" w:color="auto" w:fill="FFFFFF"/>
        </w:rPr>
        <w:t xml:space="preserve">.  (Insert Name) Council is committed to excellence in the delivery of our broad range of services and the quality of our customer service.  In this context, (Insert Name) Council will implement Blended Working while maintaining our commitment to the delivery of the highest standard of public services directly to citizens and local communities.  </w:t>
      </w:r>
    </w:p>
    <w:p w14:paraId="2A6EFC1E" w14:textId="77777777" w:rsidR="00F71975" w:rsidRPr="006A5157" w:rsidRDefault="00F71975" w:rsidP="000709B0">
      <w:pPr>
        <w:tabs>
          <w:tab w:val="left" w:pos="0"/>
        </w:tabs>
        <w:spacing w:line="276" w:lineRule="auto"/>
        <w:jc w:val="both"/>
        <w:rPr>
          <w:rStyle w:val="normaltextrun"/>
          <w:rFonts w:ascii="Tahoma" w:hAnsi="Tahoma" w:cs="Tahoma"/>
          <w:sz w:val="24"/>
          <w:szCs w:val="24"/>
          <w:shd w:val="clear" w:color="auto" w:fill="FFFFFF"/>
        </w:rPr>
      </w:pPr>
    </w:p>
    <w:p w14:paraId="7ECAE08A" w14:textId="70597470" w:rsidR="00F71975" w:rsidRPr="006A5157" w:rsidRDefault="00F71975" w:rsidP="00F71975">
      <w:pPr>
        <w:tabs>
          <w:tab w:val="left" w:pos="0"/>
        </w:tabs>
        <w:spacing w:line="276" w:lineRule="auto"/>
        <w:jc w:val="both"/>
        <w:rPr>
          <w:rStyle w:val="normaltextrun"/>
          <w:rFonts w:ascii="Tahoma" w:hAnsi="Tahoma" w:cs="Tahoma"/>
          <w:sz w:val="24"/>
          <w:szCs w:val="24"/>
          <w:shd w:val="clear" w:color="auto" w:fill="FFFFFF"/>
        </w:rPr>
      </w:pPr>
      <w:r w:rsidRPr="006A5157">
        <w:rPr>
          <w:rStyle w:val="normaltextrun"/>
          <w:rFonts w:ascii="Tahoma" w:hAnsi="Tahoma" w:cs="Tahoma"/>
          <w:sz w:val="24"/>
          <w:szCs w:val="24"/>
          <w:shd w:val="clear" w:color="auto" w:fill="FFFFFF"/>
        </w:rPr>
        <w:t xml:space="preserve">(Insert Name) </w:t>
      </w:r>
      <w:r w:rsidRPr="006A5157">
        <w:rPr>
          <w:rStyle w:val="normaltextrun"/>
          <w:rFonts w:ascii="Tahoma" w:hAnsi="Tahoma" w:cs="Tahoma"/>
          <w:sz w:val="24"/>
          <w:szCs w:val="24"/>
        </w:rPr>
        <w:t>Council is committed to a blended working policy that maximises the opportunities for a blended working approach with attendance at the Council’s onsite location</w:t>
      </w:r>
      <w:r w:rsidR="004F0B3C">
        <w:rPr>
          <w:rStyle w:val="normaltextrun"/>
          <w:rFonts w:ascii="Tahoma" w:hAnsi="Tahoma" w:cs="Tahoma"/>
          <w:sz w:val="24"/>
          <w:szCs w:val="24"/>
        </w:rPr>
        <w:t>,</w:t>
      </w:r>
      <w:r w:rsidRPr="006A5157">
        <w:rPr>
          <w:rStyle w:val="normaltextrun"/>
          <w:rFonts w:ascii="Tahoma" w:hAnsi="Tahoma" w:cs="Tahoma"/>
          <w:sz w:val="24"/>
          <w:szCs w:val="24"/>
        </w:rPr>
        <w:t xml:space="preserve"> where required</w:t>
      </w:r>
      <w:r w:rsidR="00930DB4">
        <w:rPr>
          <w:rStyle w:val="normaltextrun"/>
          <w:rFonts w:ascii="Tahoma" w:hAnsi="Tahoma" w:cs="Tahoma"/>
          <w:sz w:val="24"/>
          <w:szCs w:val="24"/>
        </w:rPr>
        <w:t>,</w:t>
      </w:r>
      <w:r w:rsidRPr="006A5157">
        <w:rPr>
          <w:rStyle w:val="normaltextrun"/>
          <w:rFonts w:ascii="Tahoma" w:hAnsi="Tahoma" w:cs="Tahoma"/>
          <w:sz w:val="24"/>
          <w:szCs w:val="24"/>
        </w:rPr>
        <w:t xml:space="preserve"> to allow for face-to-face interaction and collaboration with colleagues and service users.  Blended working will also support effective teamwork, sustain good working </w:t>
      </w:r>
      <w:r w:rsidR="000709B0" w:rsidRPr="006A5157">
        <w:rPr>
          <w:rStyle w:val="normaltextrun"/>
          <w:rFonts w:ascii="Tahoma" w:hAnsi="Tahoma" w:cs="Tahoma"/>
          <w:sz w:val="24"/>
          <w:szCs w:val="24"/>
        </w:rPr>
        <w:t>relationships,</w:t>
      </w:r>
      <w:r w:rsidRPr="006A5157">
        <w:rPr>
          <w:rStyle w:val="normaltextrun"/>
          <w:rFonts w:ascii="Tahoma" w:hAnsi="Tahoma" w:cs="Tahoma"/>
          <w:sz w:val="24"/>
          <w:szCs w:val="24"/>
        </w:rPr>
        <w:t xml:space="preserve"> and maintain a sense of belonging.</w:t>
      </w:r>
    </w:p>
    <w:p w14:paraId="4814FF93" w14:textId="77777777" w:rsidR="00F71975" w:rsidRPr="00FF4E06" w:rsidRDefault="00F71975" w:rsidP="00F71975">
      <w:pPr>
        <w:tabs>
          <w:tab w:val="left" w:pos="0"/>
        </w:tabs>
        <w:rPr>
          <w:rStyle w:val="normaltextrun"/>
          <w:rFonts w:ascii="Tahoma" w:hAnsi="Tahoma" w:cs="Tahoma"/>
          <w:color w:val="auto"/>
          <w:sz w:val="24"/>
          <w:szCs w:val="24"/>
          <w:shd w:val="clear" w:color="auto" w:fill="FFFFFF"/>
        </w:rPr>
      </w:pPr>
      <w:r w:rsidRPr="000D79C0">
        <w:rPr>
          <w:sz w:val="24"/>
          <w:szCs w:val="24"/>
        </w:rPr>
        <w:t> </w:t>
      </w:r>
    </w:p>
    <w:p w14:paraId="689D848A" w14:textId="77777777" w:rsidR="00F71975" w:rsidRPr="00015110" w:rsidRDefault="00F71975" w:rsidP="00F71975">
      <w:pPr>
        <w:tabs>
          <w:tab w:val="left" w:pos="0"/>
        </w:tabs>
        <w:spacing w:line="276" w:lineRule="auto"/>
        <w:jc w:val="both"/>
        <w:rPr>
          <w:rStyle w:val="normaltextrun"/>
          <w:rFonts w:ascii="Tahoma" w:hAnsi="Tahoma" w:cs="Tahoma"/>
          <w:sz w:val="24"/>
          <w:szCs w:val="24"/>
        </w:rPr>
      </w:pPr>
      <w:r w:rsidRPr="00015110">
        <w:rPr>
          <w:rStyle w:val="normaltextrun"/>
          <w:rFonts w:ascii="Tahoma" w:hAnsi="Tahoma" w:cs="Tahoma"/>
          <w:sz w:val="24"/>
          <w:szCs w:val="24"/>
        </w:rPr>
        <w:t xml:space="preserve">As part of the Council’s implementation of a blended working approach to the delivery of services, </w:t>
      </w:r>
      <w:r>
        <w:rPr>
          <w:rStyle w:val="normaltextrun"/>
          <w:rFonts w:ascii="Tahoma" w:hAnsi="Tahoma" w:cs="Tahoma"/>
          <w:sz w:val="24"/>
          <w:szCs w:val="24"/>
        </w:rPr>
        <w:t>this</w:t>
      </w:r>
      <w:r w:rsidRPr="00015110">
        <w:rPr>
          <w:rStyle w:val="normaltextrun"/>
          <w:rFonts w:ascii="Tahoma" w:hAnsi="Tahoma" w:cs="Tahoma"/>
          <w:sz w:val="24"/>
          <w:szCs w:val="24"/>
        </w:rPr>
        <w:t xml:space="preserve"> Blended Working Policy and Procedure</w:t>
      </w:r>
      <w:r>
        <w:rPr>
          <w:rStyle w:val="normaltextrun"/>
          <w:rFonts w:ascii="Tahoma" w:hAnsi="Tahoma" w:cs="Tahoma"/>
          <w:sz w:val="24"/>
          <w:szCs w:val="24"/>
        </w:rPr>
        <w:t>,</w:t>
      </w:r>
      <w:r w:rsidRPr="00015110">
        <w:rPr>
          <w:rStyle w:val="normaltextrun"/>
          <w:rFonts w:ascii="Tahoma" w:hAnsi="Tahoma" w:cs="Tahoma"/>
          <w:sz w:val="24"/>
          <w:szCs w:val="24"/>
        </w:rPr>
        <w:t xml:space="preserve"> aligned with the Sectoral Blended Working Framework</w:t>
      </w:r>
      <w:r>
        <w:rPr>
          <w:rStyle w:val="normaltextrun"/>
          <w:rFonts w:ascii="Tahoma" w:hAnsi="Tahoma" w:cs="Tahoma"/>
          <w:sz w:val="24"/>
          <w:szCs w:val="24"/>
        </w:rPr>
        <w:t>,</w:t>
      </w:r>
      <w:r w:rsidRPr="00015110">
        <w:rPr>
          <w:rStyle w:val="normaltextrun"/>
          <w:rFonts w:ascii="Tahoma" w:hAnsi="Tahoma" w:cs="Tahoma"/>
          <w:sz w:val="24"/>
          <w:szCs w:val="24"/>
        </w:rPr>
        <w:t xml:space="preserve"> has been developed. </w:t>
      </w:r>
    </w:p>
    <w:p w14:paraId="7DF28FAD" w14:textId="77777777" w:rsidR="00F71975" w:rsidRPr="00015110" w:rsidRDefault="00F71975" w:rsidP="00F71975">
      <w:pPr>
        <w:tabs>
          <w:tab w:val="left" w:pos="0"/>
        </w:tabs>
        <w:spacing w:line="276" w:lineRule="auto"/>
        <w:jc w:val="both"/>
        <w:rPr>
          <w:rStyle w:val="normaltextrun"/>
          <w:rFonts w:ascii="Tahoma" w:hAnsi="Tahoma" w:cs="Tahoma"/>
          <w:sz w:val="24"/>
          <w:szCs w:val="24"/>
        </w:rPr>
      </w:pPr>
    </w:p>
    <w:p w14:paraId="5D7ECF1D" w14:textId="7EA0B976" w:rsidR="00F71975" w:rsidRPr="00015110" w:rsidRDefault="00F71975" w:rsidP="00F71975">
      <w:pPr>
        <w:pStyle w:val="ListParagraph"/>
        <w:numPr>
          <w:ilvl w:val="0"/>
          <w:numId w:val="0"/>
        </w:numPr>
        <w:shd w:val="clear" w:color="auto" w:fill="FFFFFF" w:themeFill="background1"/>
        <w:tabs>
          <w:tab w:val="left" w:pos="0"/>
        </w:tabs>
        <w:spacing w:after="0" w:line="276" w:lineRule="auto"/>
        <w:jc w:val="both"/>
        <w:rPr>
          <w:rStyle w:val="normaltextrun"/>
          <w:rFonts w:ascii="Tahoma" w:hAnsi="Tahoma" w:cs="Tahoma"/>
          <w:sz w:val="24"/>
          <w:szCs w:val="24"/>
        </w:rPr>
      </w:pPr>
      <w:bookmarkStart w:id="3" w:name="_Toc94688686"/>
      <w:r w:rsidRPr="00015110">
        <w:rPr>
          <w:rStyle w:val="normaltextrun"/>
          <w:rFonts w:ascii="Tahoma" w:hAnsi="Tahoma" w:cs="Tahoma"/>
          <w:sz w:val="24"/>
          <w:szCs w:val="24"/>
        </w:rPr>
        <w:t>As provided for in the blended working framework</w:t>
      </w:r>
      <w:r>
        <w:rPr>
          <w:rStyle w:val="normaltextrun"/>
          <w:rFonts w:ascii="Tahoma" w:hAnsi="Tahoma" w:cs="Tahoma"/>
          <w:sz w:val="24"/>
          <w:szCs w:val="24"/>
        </w:rPr>
        <w:t>,</w:t>
      </w:r>
      <w:r w:rsidRPr="00015110">
        <w:rPr>
          <w:rStyle w:val="normaltextrun"/>
          <w:rFonts w:ascii="Tahoma" w:hAnsi="Tahoma" w:cs="Tahoma"/>
          <w:sz w:val="24"/>
          <w:szCs w:val="24"/>
        </w:rPr>
        <w:t xml:space="preserve"> </w:t>
      </w:r>
      <w:r>
        <w:rPr>
          <w:rStyle w:val="normaltextrun"/>
          <w:rFonts w:ascii="Tahoma" w:hAnsi="Tahoma" w:cs="Tahoma"/>
          <w:sz w:val="24"/>
          <w:szCs w:val="24"/>
        </w:rPr>
        <w:t xml:space="preserve">this policy </w:t>
      </w:r>
      <w:r w:rsidRPr="00015110">
        <w:rPr>
          <w:rStyle w:val="normaltextrun"/>
          <w:rFonts w:ascii="Tahoma" w:hAnsi="Tahoma" w:cs="Tahoma"/>
          <w:sz w:val="24"/>
          <w:szCs w:val="24"/>
        </w:rPr>
        <w:t xml:space="preserve">will be reviewed on an ongoing basis to adapt to any changes required to meet the needs of </w:t>
      </w:r>
      <w:r>
        <w:rPr>
          <w:rStyle w:val="normaltextrun"/>
          <w:rFonts w:ascii="Tahoma" w:hAnsi="Tahoma" w:cs="Tahoma"/>
          <w:sz w:val="24"/>
          <w:szCs w:val="24"/>
        </w:rPr>
        <w:t>the Council</w:t>
      </w:r>
      <w:r w:rsidRPr="00015110">
        <w:rPr>
          <w:rStyle w:val="normaltextrun"/>
          <w:rFonts w:ascii="Tahoma" w:hAnsi="Tahoma" w:cs="Tahoma"/>
          <w:sz w:val="24"/>
          <w:szCs w:val="24"/>
        </w:rPr>
        <w:t xml:space="preserve"> employees, and to incorporate any broader strategies and approaches to new ways of working</w:t>
      </w:r>
      <w:r w:rsidR="00710344">
        <w:rPr>
          <w:rStyle w:val="normaltextrun"/>
          <w:rFonts w:ascii="Tahoma" w:hAnsi="Tahoma" w:cs="Tahoma"/>
          <w:sz w:val="24"/>
          <w:szCs w:val="24"/>
        </w:rPr>
        <w:t>.</w:t>
      </w:r>
    </w:p>
    <w:p w14:paraId="64DC81B2" w14:textId="77777777" w:rsidR="00F71975" w:rsidRDefault="00F71975" w:rsidP="00F71975">
      <w:pPr>
        <w:tabs>
          <w:tab w:val="left" w:pos="0"/>
        </w:tabs>
        <w:spacing w:line="276" w:lineRule="auto"/>
        <w:jc w:val="both"/>
        <w:rPr>
          <w:rFonts w:ascii="Tahoma" w:hAnsi="Tahoma" w:cs="Tahoma"/>
          <w:color w:val="auto"/>
          <w:sz w:val="24"/>
          <w:szCs w:val="24"/>
        </w:rPr>
      </w:pPr>
    </w:p>
    <w:p w14:paraId="7A6874A9" w14:textId="77777777" w:rsidR="00F71975" w:rsidRPr="003E3E02" w:rsidRDefault="00F71975" w:rsidP="003E3E02">
      <w:pPr>
        <w:pStyle w:val="Heading2"/>
        <w:spacing w:after="0" w:line="276" w:lineRule="auto"/>
        <w:ind w:left="0"/>
        <w:jc w:val="left"/>
        <w:rPr>
          <w:rFonts w:ascii="Tahoma" w:hAnsi="Tahoma" w:cs="Tahoma"/>
          <w:b/>
          <w:bCs/>
          <w:sz w:val="24"/>
          <w:szCs w:val="24"/>
        </w:rPr>
      </w:pPr>
      <w:bookmarkStart w:id="4" w:name="_Toc98835527"/>
      <w:bookmarkStart w:id="5" w:name="_Toc104547634"/>
      <w:r w:rsidRPr="003E3E02">
        <w:rPr>
          <w:rFonts w:ascii="Tahoma" w:hAnsi="Tahoma" w:cs="Tahoma"/>
          <w:b/>
          <w:bCs/>
          <w:sz w:val="24"/>
          <w:szCs w:val="24"/>
        </w:rPr>
        <w:t>Scope</w:t>
      </w:r>
      <w:bookmarkEnd w:id="3"/>
      <w:bookmarkEnd w:id="4"/>
      <w:bookmarkEnd w:id="5"/>
    </w:p>
    <w:p w14:paraId="14505FEC" w14:textId="77777777" w:rsidR="00F71975" w:rsidRPr="00015110" w:rsidRDefault="00F71975" w:rsidP="00F71975">
      <w:pPr>
        <w:shd w:val="clear" w:color="auto" w:fill="FFFFFF" w:themeFill="background1"/>
        <w:tabs>
          <w:tab w:val="left" w:pos="0"/>
        </w:tabs>
        <w:spacing w:line="276" w:lineRule="auto"/>
        <w:jc w:val="both"/>
        <w:rPr>
          <w:rStyle w:val="normaltextrun"/>
          <w:rFonts w:ascii="Tahoma" w:hAnsi="Tahoma" w:cs="Tahoma"/>
          <w:sz w:val="24"/>
          <w:szCs w:val="24"/>
        </w:rPr>
      </w:pPr>
    </w:p>
    <w:p w14:paraId="6A7CA332" w14:textId="081AA6BA" w:rsidR="00F71975" w:rsidRPr="00015110" w:rsidRDefault="00F71975" w:rsidP="00F71975">
      <w:pPr>
        <w:shd w:val="clear" w:color="auto" w:fill="FFFFFF" w:themeFill="background1"/>
        <w:tabs>
          <w:tab w:val="left" w:pos="0"/>
        </w:tabs>
        <w:spacing w:line="276" w:lineRule="auto"/>
        <w:jc w:val="both"/>
        <w:rPr>
          <w:rStyle w:val="normaltextrun"/>
          <w:rFonts w:ascii="Tahoma" w:hAnsi="Tahoma" w:cs="Tahoma"/>
          <w:sz w:val="24"/>
          <w:szCs w:val="24"/>
        </w:rPr>
      </w:pPr>
      <w:r w:rsidRPr="00015110">
        <w:rPr>
          <w:rStyle w:val="normaltextrun"/>
          <w:rFonts w:ascii="Tahoma" w:hAnsi="Tahoma" w:cs="Tahoma"/>
          <w:sz w:val="24"/>
          <w:szCs w:val="24"/>
        </w:rPr>
        <w:t xml:space="preserve">This policy applies to all employees of </w:t>
      </w:r>
      <w:r w:rsidRPr="006C45CF">
        <w:rPr>
          <w:rStyle w:val="normaltextrun"/>
          <w:rFonts w:ascii="Tahoma" w:hAnsi="Tahoma" w:cs="Tahoma"/>
          <w:sz w:val="24"/>
          <w:szCs w:val="24"/>
        </w:rPr>
        <w:t>(Insert Name)</w:t>
      </w:r>
      <w:r w:rsidRPr="00015110">
        <w:rPr>
          <w:rStyle w:val="normaltextrun"/>
          <w:rFonts w:ascii="Tahoma" w:hAnsi="Tahoma" w:cs="Tahoma"/>
          <w:sz w:val="24"/>
          <w:szCs w:val="24"/>
        </w:rPr>
        <w:t xml:space="preserve"> Council</w:t>
      </w:r>
      <w:r>
        <w:rPr>
          <w:rStyle w:val="normaltextrun"/>
          <w:rFonts w:ascii="Tahoma" w:hAnsi="Tahoma" w:cs="Tahoma"/>
          <w:sz w:val="24"/>
          <w:szCs w:val="24"/>
        </w:rPr>
        <w:t>.</w:t>
      </w:r>
      <w:r w:rsidRPr="00015110">
        <w:rPr>
          <w:rStyle w:val="normaltextrun"/>
          <w:rFonts w:ascii="Tahoma" w:hAnsi="Tahoma" w:cs="Tahoma"/>
          <w:sz w:val="24"/>
          <w:szCs w:val="24"/>
        </w:rPr>
        <w:t xml:space="preserve"> </w:t>
      </w:r>
    </w:p>
    <w:p w14:paraId="4A8D936C" w14:textId="77777777" w:rsidR="00F71975" w:rsidRDefault="00F71975" w:rsidP="00F71975">
      <w:pPr>
        <w:pStyle w:val="ListParagraph"/>
        <w:numPr>
          <w:ilvl w:val="0"/>
          <w:numId w:val="0"/>
        </w:numPr>
        <w:shd w:val="clear" w:color="auto" w:fill="FFFFFF" w:themeFill="background1"/>
        <w:tabs>
          <w:tab w:val="left" w:pos="0"/>
        </w:tabs>
        <w:spacing w:after="0" w:line="276" w:lineRule="auto"/>
        <w:jc w:val="both"/>
        <w:rPr>
          <w:rStyle w:val="normaltextrun"/>
          <w:rFonts w:ascii="Tahoma" w:hAnsi="Tahoma" w:cs="Tahoma"/>
          <w:sz w:val="24"/>
          <w:szCs w:val="24"/>
        </w:rPr>
      </w:pPr>
      <w:bookmarkStart w:id="6" w:name="_Toc94688685"/>
    </w:p>
    <w:p w14:paraId="0A2ECFA7" w14:textId="77777777" w:rsidR="006808F7" w:rsidRDefault="006808F7">
      <w:pPr>
        <w:spacing w:after="160" w:line="259" w:lineRule="auto"/>
        <w:rPr>
          <w:rFonts w:ascii="Tahoma" w:hAnsi="Tahoma" w:cs="Tahoma"/>
          <w:b/>
          <w:bCs/>
          <w:sz w:val="24"/>
          <w:szCs w:val="24"/>
        </w:rPr>
      </w:pPr>
      <w:bookmarkStart w:id="7" w:name="_Toc98835528"/>
      <w:r>
        <w:rPr>
          <w:rFonts w:ascii="Tahoma" w:hAnsi="Tahoma" w:cs="Tahoma"/>
          <w:b/>
          <w:bCs/>
          <w:sz w:val="24"/>
          <w:szCs w:val="24"/>
        </w:rPr>
        <w:br w:type="page"/>
      </w:r>
    </w:p>
    <w:p w14:paraId="115AE614" w14:textId="77777777" w:rsidR="006808F7" w:rsidRDefault="006808F7" w:rsidP="003E3E02">
      <w:pPr>
        <w:pStyle w:val="Heading2"/>
        <w:spacing w:after="0" w:line="276" w:lineRule="auto"/>
        <w:ind w:left="0"/>
        <w:jc w:val="left"/>
        <w:rPr>
          <w:rFonts w:ascii="Tahoma" w:hAnsi="Tahoma" w:cs="Tahoma"/>
          <w:b/>
          <w:bCs/>
          <w:sz w:val="24"/>
          <w:szCs w:val="24"/>
        </w:rPr>
      </w:pPr>
    </w:p>
    <w:p w14:paraId="345D8368" w14:textId="77777777" w:rsidR="00F71975" w:rsidRPr="003E3E02" w:rsidRDefault="00F71975" w:rsidP="003E3E02">
      <w:pPr>
        <w:pStyle w:val="Heading2"/>
        <w:spacing w:after="0" w:line="276" w:lineRule="auto"/>
        <w:ind w:left="0"/>
        <w:jc w:val="left"/>
        <w:rPr>
          <w:rFonts w:ascii="Tahoma" w:hAnsi="Tahoma" w:cs="Tahoma"/>
          <w:b/>
          <w:bCs/>
          <w:sz w:val="24"/>
          <w:szCs w:val="24"/>
        </w:rPr>
      </w:pPr>
      <w:bookmarkStart w:id="8" w:name="_Toc104547635"/>
      <w:r w:rsidRPr="003E3E02">
        <w:rPr>
          <w:rFonts w:ascii="Tahoma" w:hAnsi="Tahoma" w:cs="Tahoma"/>
          <w:b/>
          <w:bCs/>
          <w:sz w:val="24"/>
          <w:szCs w:val="24"/>
        </w:rPr>
        <w:t>Purpose of Policy</w:t>
      </w:r>
      <w:bookmarkEnd w:id="6"/>
      <w:bookmarkEnd w:id="7"/>
      <w:bookmarkEnd w:id="8"/>
    </w:p>
    <w:p w14:paraId="0286F936" w14:textId="77777777" w:rsidR="00F71975" w:rsidRDefault="00F71975" w:rsidP="00F71975">
      <w:pPr>
        <w:shd w:val="clear" w:color="auto" w:fill="FFFFFF" w:themeFill="background1"/>
        <w:tabs>
          <w:tab w:val="left" w:pos="0"/>
        </w:tabs>
        <w:spacing w:line="276" w:lineRule="auto"/>
        <w:jc w:val="both"/>
        <w:rPr>
          <w:rStyle w:val="normaltextrun"/>
          <w:rFonts w:ascii="Tahoma" w:hAnsi="Tahoma" w:cs="Tahoma"/>
          <w:sz w:val="24"/>
          <w:szCs w:val="24"/>
        </w:rPr>
      </w:pPr>
    </w:p>
    <w:p w14:paraId="0F134A96" w14:textId="77777777" w:rsidR="00F71975" w:rsidRPr="006C45CF" w:rsidRDefault="00F71975" w:rsidP="00F71975">
      <w:pPr>
        <w:shd w:val="clear" w:color="auto" w:fill="FFFFFF" w:themeFill="background1"/>
        <w:tabs>
          <w:tab w:val="left" w:pos="0"/>
        </w:tabs>
        <w:spacing w:line="276" w:lineRule="auto"/>
        <w:jc w:val="both"/>
        <w:rPr>
          <w:rStyle w:val="normaltextrun"/>
          <w:rFonts w:ascii="Tahoma" w:hAnsi="Tahoma" w:cs="Tahoma"/>
          <w:sz w:val="24"/>
          <w:szCs w:val="24"/>
        </w:rPr>
      </w:pPr>
      <w:r w:rsidRPr="006C45CF">
        <w:rPr>
          <w:rStyle w:val="normaltextrun"/>
          <w:rFonts w:ascii="Tahoma" w:hAnsi="Tahoma" w:cs="Tahoma"/>
          <w:sz w:val="24"/>
          <w:szCs w:val="24"/>
        </w:rPr>
        <w:t>The purpose of this document is to outline (Insert Name) Council’s Blended</w:t>
      </w:r>
      <w:r w:rsidRPr="00FF4E06">
        <w:rPr>
          <w:rStyle w:val="normaltextrun"/>
          <w:rFonts w:ascii="Tahoma" w:hAnsi="Tahoma" w:cs="Tahoma"/>
          <w:color w:val="auto"/>
          <w:sz w:val="24"/>
          <w:szCs w:val="24"/>
          <w:shd w:val="clear" w:color="auto" w:fill="FFFFFF"/>
        </w:rPr>
        <w:t xml:space="preserve"> </w:t>
      </w:r>
      <w:r w:rsidRPr="006C45CF">
        <w:rPr>
          <w:rStyle w:val="normaltextrun"/>
          <w:rFonts w:ascii="Tahoma" w:hAnsi="Tahoma" w:cs="Tahoma"/>
          <w:sz w:val="24"/>
          <w:szCs w:val="24"/>
        </w:rPr>
        <w:t xml:space="preserve">Working Policy and Procedure </w:t>
      </w:r>
      <w:proofErr w:type="gramStart"/>
      <w:r w:rsidRPr="006C45CF">
        <w:rPr>
          <w:rStyle w:val="normaltextrun"/>
          <w:rFonts w:ascii="Tahoma" w:hAnsi="Tahoma" w:cs="Tahoma"/>
          <w:sz w:val="24"/>
          <w:szCs w:val="24"/>
        </w:rPr>
        <w:t>including;</w:t>
      </w:r>
      <w:proofErr w:type="gramEnd"/>
      <w:r w:rsidRPr="006C45CF">
        <w:rPr>
          <w:rStyle w:val="normaltextrun"/>
          <w:rFonts w:ascii="Tahoma" w:hAnsi="Tahoma" w:cs="Tahoma"/>
          <w:sz w:val="24"/>
          <w:szCs w:val="24"/>
        </w:rPr>
        <w:t xml:space="preserve"> </w:t>
      </w:r>
    </w:p>
    <w:p w14:paraId="72211849" w14:textId="77777777" w:rsidR="00F71975" w:rsidRPr="006C45CF" w:rsidRDefault="00F71975" w:rsidP="00F71975">
      <w:pPr>
        <w:shd w:val="clear" w:color="auto" w:fill="FFFFFF" w:themeFill="background1"/>
        <w:tabs>
          <w:tab w:val="left" w:pos="0"/>
        </w:tabs>
        <w:spacing w:line="276" w:lineRule="auto"/>
        <w:jc w:val="both"/>
        <w:rPr>
          <w:rStyle w:val="normaltextrun"/>
          <w:rFonts w:ascii="Tahoma" w:hAnsi="Tahoma" w:cs="Tahoma"/>
          <w:sz w:val="24"/>
          <w:szCs w:val="24"/>
        </w:rPr>
      </w:pPr>
    </w:p>
    <w:p w14:paraId="7AAD9769" w14:textId="77777777" w:rsidR="00F71975" w:rsidRPr="006C45CF" w:rsidRDefault="00F71975" w:rsidP="00F71975">
      <w:pPr>
        <w:pStyle w:val="ListParagraph"/>
        <w:numPr>
          <w:ilvl w:val="0"/>
          <w:numId w:val="2"/>
        </w:numPr>
        <w:shd w:val="clear" w:color="auto" w:fill="FFFFFF" w:themeFill="background1"/>
        <w:tabs>
          <w:tab w:val="left" w:pos="0"/>
        </w:tabs>
        <w:spacing w:line="276" w:lineRule="auto"/>
        <w:ind w:left="720"/>
        <w:jc w:val="both"/>
        <w:rPr>
          <w:rStyle w:val="normaltextrun"/>
          <w:rFonts w:ascii="Tahoma" w:hAnsi="Tahoma" w:cs="Tahoma"/>
          <w:sz w:val="24"/>
          <w:szCs w:val="24"/>
        </w:rPr>
      </w:pPr>
      <w:r w:rsidRPr="006C45CF">
        <w:rPr>
          <w:rStyle w:val="normaltextrun"/>
          <w:rFonts w:ascii="Tahoma" w:hAnsi="Tahoma" w:cs="Tahoma"/>
          <w:sz w:val="24"/>
          <w:szCs w:val="24"/>
        </w:rPr>
        <w:t>Right to Request Blended Working</w:t>
      </w:r>
    </w:p>
    <w:p w14:paraId="709690C0" w14:textId="77777777" w:rsidR="00F71975" w:rsidRPr="006C45CF" w:rsidRDefault="00F71975" w:rsidP="00F71975">
      <w:pPr>
        <w:pStyle w:val="ListParagraph"/>
        <w:numPr>
          <w:ilvl w:val="0"/>
          <w:numId w:val="2"/>
        </w:numPr>
        <w:shd w:val="clear" w:color="auto" w:fill="FFFFFF" w:themeFill="background1"/>
        <w:tabs>
          <w:tab w:val="left" w:pos="0"/>
        </w:tabs>
        <w:spacing w:line="276" w:lineRule="auto"/>
        <w:ind w:left="720"/>
        <w:jc w:val="both"/>
        <w:rPr>
          <w:rStyle w:val="normaltextrun"/>
          <w:rFonts w:ascii="Tahoma" w:hAnsi="Tahoma" w:cs="Tahoma"/>
          <w:sz w:val="24"/>
          <w:szCs w:val="24"/>
        </w:rPr>
      </w:pPr>
      <w:r w:rsidRPr="006C45CF">
        <w:rPr>
          <w:rStyle w:val="normaltextrun"/>
          <w:rFonts w:ascii="Tahoma" w:hAnsi="Tahoma" w:cs="Tahoma"/>
          <w:sz w:val="24"/>
          <w:szCs w:val="24"/>
        </w:rPr>
        <w:t xml:space="preserve">Application procedure for Blended Working </w:t>
      </w:r>
    </w:p>
    <w:p w14:paraId="5B3C0E75" w14:textId="77777777" w:rsidR="00F71975" w:rsidRPr="006C45CF" w:rsidRDefault="00F71975" w:rsidP="00F71975">
      <w:pPr>
        <w:pStyle w:val="ListParagraph"/>
        <w:numPr>
          <w:ilvl w:val="0"/>
          <w:numId w:val="2"/>
        </w:numPr>
        <w:shd w:val="clear" w:color="auto" w:fill="FFFFFF" w:themeFill="background1"/>
        <w:tabs>
          <w:tab w:val="left" w:pos="0"/>
        </w:tabs>
        <w:spacing w:line="276" w:lineRule="auto"/>
        <w:ind w:left="720"/>
        <w:jc w:val="both"/>
        <w:rPr>
          <w:rStyle w:val="normaltextrun"/>
          <w:rFonts w:ascii="Tahoma" w:hAnsi="Tahoma" w:cs="Tahoma"/>
          <w:sz w:val="24"/>
          <w:szCs w:val="24"/>
        </w:rPr>
      </w:pPr>
      <w:r w:rsidRPr="006C45CF">
        <w:rPr>
          <w:rStyle w:val="normaltextrun"/>
          <w:rFonts w:ascii="Tahoma" w:hAnsi="Tahoma" w:cs="Tahoma"/>
          <w:sz w:val="24"/>
          <w:szCs w:val="24"/>
        </w:rPr>
        <w:t xml:space="preserve">Decision Process </w:t>
      </w:r>
    </w:p>
    <w:p w14:paraId="2A039052" w14:textId="77777777" w:rsidR="00F71975" w:rsidRPr="006C45CF" w:rsidRDefault="00F71975" w:rsidP="00F71975">
      <w:pPr>
        <w:pStyle w:val="ListParagraph"/>
        <w:numPr>
          <w:ilvl w:val="0"/>
          <w:numId w:val="2"/>
        </w:numPr>
        <w:shd w:val="clear" w:color="auto" w:fill="FFFFFF" w:themeFill="background1"/>
        <w:tabs>
          <w:tab w:val="left" w:pos="0"/>
        </w:tabs>
        <w:spacing w:line="276" w:lineRule="auto"/>
        <w:ind w:left="720"/>
        <w:jc w:val="both"/>
        <w:rPr>
          <w:rStyle w:val="normaltextrun"/>
          <w:rFonts w:ascii="Tahoma" w:hAnsi="Tahoma" w:cs="Tahoma"/>
          <w:sz w:val="24"/>
          <w:szCs w:val="24"/>
        </w:rPr>
      </w:pPr>
      <w:r w:rsidRPr="006C45CF">
        <w:rPr>
          <w:rStyle w:val="normaltextrun"/>
          <w:rFonts w:ascii="Tahoma" w:hAnsi="Tahoma" w:cs="Tahoma"/>
          <w:sz w:val="24"/>
          <w:szCs w:val="24"/>
        </w:rPr>
        <w:t>Agreeing a request for Blended Working</w:t>
      </w:r>
    </w:p>
    <w:p w14:paraId="65C47041" w14:textId="77777777" w:rsidR="00F71975" w:rsidRPr="006C45CF" w:rsidRDefault="00F71975" w:rsidP="00F71975">
      <w:pPr>
        <w:pStyle w:val="ListParagraph"/>
        <w:numPr>
          <w:ilvl w:val="0"/>
          <w:numId w:val="2"/>
        </w:numPr>
        <w:shd w:val="clear" w:color="auto" w:fill="FFFFFF" w:themeFill="background1"/>
        <w:tabs>
          <w:tab w:val="left" w:pos="0"/>
        </w:tabs>
        <w:spacing w:line="276" w:lineRule="auto"/>
        <w:ind w:left="720"/>
        <w:jc w:val="both"/>
        <w:rPr>
          <w:rStyle w:val="normaltextrun"/>
          <w:rFonts w:ascii="Tahoma" w:hAnsi="Tahoma" w:cs="Tahoma"/>
          <w:sz w:val="24"/>
          <w:szCs w:val="24"/>
        </w:rPr>
      </w:pPr>
      <w:r w:rsidRPr="006C45CF">
        <w:rPr>
          <w:rStyle w:val="normaltextrun"/>
          <w:rFonts w:ascii="Tahoma" w:hAnsi="Tahoma" w:cs="Tahoma"/>
          <w:sz w:val="24"/>
          <w:szCs w:val="24"/>
        </w:rPr>
        <w:t>Right to Refuse and grounds for refusal</w:t>
      </w:r>
    </w:p>
    <w:p w14:paraId="3C135EFB" w14:textId="77777777" w:rsidR="00F71975" w:rsidRPr="006C45CF" w:rsidRDefault="00F71975" w:rsidP="00F71975">
      <w:pPr>
        <w:pStyle w:val="ListParagraph"/>
        <w:numPr>
          <w:ilvl w:val="0"/>
          <w:numId w:val="2"/>
        </w:numPr>
        <w:shd w:val="clear" w:color="auto" w:fill="FFFFFF" w:themeFill="background1"/>
        <w:tabs>
          <w:tab w:val="left" w:pos="0"/>
        </w:tabs>
        <w:spacing w:line="276" w:lineRule="auto"/>
        <w:ind w:left="720"/>
        <w:jc w:val="both"/>
        <w:rPr>
          <w:rStyle w:val="normaltextrun"/>
          <w:rFonts w:ascii="Tahoma" w:hAnsi="Tahoma" w:cs="Tahoma"/>
          <w:sz w:val="24"/>
          <w:szCs w:val="24"/>
        </w:rPr>
      </w:pPr>
      <w:r w:rsidRPr="006C45CF">
        <w:rPr>
          <w:rStyle w:val="normaltextrun"/>
          <w:rFonts w:ascii="Tahoma" w:hAnsi="Tahoma" w:cs="Tahoma"/>
          <w:sz w:val="24"/>
          <w:szCs w:val="24"/>
        </w:rPr>
        <w:t xml:space="preserve">Right to </w:t>
      </w:r>
      <w:r>
        <w:rPr>
          <w:rStyle w:val="normaltextrun"/>
          <w:rFonts w:ascii="Tahoma" w:hAnsi="Tahoma" w:cs="Tahoma"/>
          <w:sz w:val="24"/>
          <w:szCs w:val="24"/>
        </w:rPr>
        <w:t>Review</w:t>
      </w:r>
    </w:p>
    <w:p w14:paraId="4E2F9634" w14:textId="77777777" w:rsidR="00F71975" w:rsidRPr="006C45CF" w:rsidRDefault="00F71975" w:rsidP="00F71975">
      <w:pPr>
        <w:pStyle w:val="ListParagraph"/>
        <w:numPr>
          <w:ilvl w:val="0"/>
          <w:numId w:val="2"/>
        </w:numPr>
        <w:shd w:val="clear" w:color="auto" w:fill="FFFFFF" w:themeFill="background1"/>
        <w:tabs>
          <w:tab w:val="left" w:pos="0"/>
        </w:tabs>
        <w:spacing w:line="276" w:lineRule="auto"/>
        <w:ind w:left="720"/>
        <w:jc w:val="both"/>
        <w:rPr>
          <w:rStyle w:val="normaltextrun"/>
          <w:rFonts w:ascii="Tahoma" w:hAnsi="Tahoma" w:cs="Tahoma"/>
          <w:sz w:val="24"/>
          <w:szCs w:val="24"/>
        </w:rPr>
      </w:pPr>
      <w:r w:rsidRPr="006C45CF">
        <w:rPr>
          <w:rStyle w:val="normaltextrun"/>
          <w:rFonts w:ascii="Tahoma" w:hAnsi="Tahoma" w:cs="Tahoma"/>
          <w:sz w:val="24"/>
          <w:szCs w:val="24"/>
        </w:rPr>
        <w:t xml:space="preserve">Safety, </w:t>
      </w:r>
      <w:proofErr w:type="gramStart"/>
      <w:r w:rsidRPr="006C45CF">
        <w:rPr>
          <w:rStyle w:val="normaltextrun"/>
          <w:rFonts w:ascii="Tahoma" w:hAnsi="Tahoma" w:cs="Tahoma"/>
          <w:sz w:val="24"/>
          <w:szCs w:val="24"/>
        </w:rPr>
        <w:t>Health</w:t>
      </w:r>
      <w:proofErr w:type="gramEnd"/>
      <w:r w:rsidRPr="006C45CF">
        <w:rPr>
          <w:rStyle w:val="normaltextrun"/>
          <w:rFonts w:ascii="Tahoma" w:hAnsi="Tahoma" w:cs="Tahoma"/>
          <w:sz w:val="24"/>
          <w:szCs w:val="24"/>
        </w:rPr>
        <w:t xml:space="preserve"> and Welfare</w:t>
      </w:r>
    </w:p>
    <w:p w14:paraId="12A22CA0" w14:textId="77777777" w:rsidR="00F71975" w:rsidRDefault="00F71975" w:rsidP="00F71975">
      <w:pPr>
        <w:pStyle w:val="ListParagraph"/>
        <w:numPr>
          <w:ilvl w:val="0"/>
          <w:numId w:val="2"/>
        </w:numPr>
        <w:shd w:val="clear" w:color="auto" w:fill="FFFFFF" w:themeFill="background1"/>
        <w:tabs>
          <w:tab w:val="left" w:pos="0"/>
        </w:tabs>
        <w:spacing w:line="276" w:lineRule="auto"/>
        <w:ind w:left="720"/>
        <w:jc w:val="both"/>
        <w:rPr>
          <w:rStyle w:val="normaltextrun"/>
          <w:rFonts w:ascii="Tahoma" w:hAnsi="Tahoma" w:cs="Tahoma"/>
          <w:sz w:val="24"/>
          <w:szCs w:val="24"/>
        </w:rPr>
      </w:pPr>
      <w:r w:rsidRPr="006C45CF">
        <w:rPr>
          <w:rStyle w:val="normaltextrun"/>
          <w:rFonts w:ascii="Tahoma" w:hAnsi="Tahoma" w:cs="Tahoma"/>
          <w:sz w:val="24"/>
          <w:szCs w:val="24"/>
        </w:rPr>
        <w:t>Location</w:t>
      </w:r>
    </w:p>
    <w:p w14:paraId="7296A088" w14:textId="77777777" w:rsidR="00F71975" w:rsidRDefault="00F71975" w:rsidP="00F71975">
      <w:pPr>
        <w:pStyle w:val="ListParagraph"/>
        <w:numPr>
          <w:ilvl w:val="0"/>
          <w:numId w:val="2"/>
        </w:numPr>
        <w:shd w:val="clear" w:color="auto" w:fill="FFFFFF" w:themeFill="background1"/>
        <w:tabs>
          <w:tab w:val="left" w:pos="0"/>
        </w:tabs>
        <w:spacing w:line="276" w:lineRule="auto"/>
        <w:ind w:left="720"/>
        <w:jc w:val="both"/>
        <w:rPr>
          <w:rStyle w:val="normaltextrun"/>
          <w:rFonts w:ascii="Tahoma" w:hAnsi="Tahoma" w:cs="Tahoma"/>
          <w:sz w:val="24"/>
          <w:szCs w:val="24"/>
        </w:rPr>
      </w:pPr>
      <w:r>
        <w:rPr>
          <w:rStyle w:val="normaltextrun"/>
          <w:rFonts w:ascii="Tahoma" w:hAnsi="Tahoma" w:cs="Tahoma"/>
          <w:sz w:val="24"/>
          <w:szCs w:val="24"/>
        </w:rPr>
        <w:t xml:space="preserve">Office Accommodation. </w:t>
      </w:r>
    </w:p>
    <w:p w14:paraId="6831704A" w14:textId="77777777" w:rsidR="00BF1396" w:rsidRDefault="00BF1396" w:rsidP="003E3E02">
      <w:pPr>
        <w:pStyle w:val="Heading2"/>
        <w:spacing w:after="0" w:line="276" w:lineRule="auto"/>
        <w:ind w:left="0"/>
        <w:jc w:val="left"/>
        <w:rPr>
          <w:rFonts w:ascii="Tahoma" w:hAnsi="Tahoma" w:cs="Tahoma"/>
          <w:b/>
          <w:bCs/>
          <w:sz w:val="24"/>
          <w:szCs w:val="24"/>
        </w:rPr>
      </w:pPr>
      <w:bookmarkStart w:id="9" w:name="_Toc94688687"/>
      <w:bookmarkStart w:id="10" w:name="_Toc98835529"/>
    </w:p>
    <w:p w14:paraId="75F45C17" w14:textId="7068311F" w:rsidR="00F71975" w:rsidRPr="003E3E02" w:rsidRDefault="00F71975" w:rsidP="003E3E02">
      <w:pPr>
        <w:pStyle w:val="Heading2"/>
        <w:spacing w:after="0" w:line="276" w:lineRule="auto"/>
        <w:ind w:left="0"/>
        <w:jc w:val="left"/>
        <w:rPr>
          <w:rFonts w:ascii="Tahoma" w:hAnsi="Tahoma" w:cs="Tahoma"/>
          <w:b/>
          <w:bCs/>
          <w:sz w:val="24"/>
          <w:szCs w:val="24"/>
        </w:rPr>
      </w:pPr>
      <w:bookmarkStart w:id="11" w:name="_Toc104547636"/>
      <w:r w:rsidRPr="003E3E02">
        <w:rPr>
          <w:rFonts w:ascii="Tahoma" w:hAnsi="Tahoma" w:cs="Tahoma"/>
          <w:b/>
          <w:bCs/>
          <w:sz w:val="24"/>
          <w:szCs w:val="24"/>
        </w:rPr>
        <w:t>Communication of Policy</w:t>
      </w:r>
      <w:bookmarkEnd w:id="9"/>
      <w:bookmarkEnd w:id="10"/>
      <w:bookmarkEnd w:id="11"/>
    </w:p>
    <w:p w14:paraId="3A7DD2F2" w14:textId="77777777" w:rsidR="00F71975" w:rsidRDefault="00F71975" w:rsidP="000709B0">
      <w:pPr>
        <w:shd w:val="clear" w:color="auto" w:fill="FFFFFF" w:themeFill="background1"/>
        <w:tabs>
          <w:tab w:val="left" w:pos="0"/>
        </w:tabs>
        <w:spacing w:line="276" w:lineRule="auto"/>
        <w:jc w:val="both"/>
        <w:rPr>
          <w:rStyle w:val="normaltextrun"/>
          <w:rFonts w:ascii="Tahoma" w:hAnsi="Tahoma" w:cs="Tahoma"/>
          <w:color w:val="auto"/>
          <w:sz w:val="24"/>
          <w:szCs w:val="24"/>
          <w:shd w:val="clear" w:color="auto" w:fill="FFFFFF"/>
        </w:rPr>
      </w:pPr>
    </w:p>
    <w:p w14:paraId="081259AC" w14:textId="77777777" w:rsidR="00F71975" w:rsidRPr="006C45CF" w:rsidRDefault="00F71975" w:rsidP="000709B0">
      <w:pPr>
        <w:shd w:val="clear" w:color="auto" w:fill="FFFFFF" w:themeFill="background1"/>
        <w:tabs>
          <w:tab w:val="left" w:pos="0"/>
        </w:tabs>
        <w:spacing w:line="276" w:lineRule="auto"/>
        <w:jc w:val="both"/>
        <w:rPr>
          <w:rStyle w:val="normaltextrun"/>
          <w:rFonts w:ascii="Tahoma" w:hAnsi="Tahoma" w:cs="Tahoma"/>
          <w:sz w:val="24"/>
          <w:szCs w:val="24"/>
        </w:rPr>
      </w:pPr>
      <w:r w:rsidRPr="00FF4E06">
        <w:rPr>
          <w:rStyle w:val="normaltextrun"/>
          <w:rFonts w:ascii="Tahoma" w:hAnsi="Tahoma" w:cs="Tahoma"/>
          <w:color w:val="auto"/>
          <w:sz w:val="24"/>
          <w:szCs w:val="24"/>
          <w:shd w:val="clear" w:color="auto" w:fill="FFFFFF"/>
        </w:rPr>
        <w:t>(</w:t>
      </w:r>
      <w:r w:rsidRPr="006C45CF">
        <w:rPr>
          <w:rStyle w:val="normaltextrun"/>
          <w:rFonts w:ascii="Tahoma" w:hAnsi="Tahoma" w:cs="Tahoma"/>
          <w:sz w:val="24"/>
          <w:szCs w:val="24"/>
        </w:rPr>
        <w:t>Insert Name) Council will communicate its Blended Working Policy to employees on a regular basis and to newly recruited employees during their induction.</w:t>
      </w:r>
    </w:p>
    <w:p w14:paraId="4306C119" w14:textId="77777777" w:rsidR="00F71975" w:rsidRDefault="00F71975" w:rsidP="000709B0">
      <w:pPr>
        <w:shd w:val="clear" w:color="auto" w:fill="FFFFFF" w:themeFill="background1"/>
        <w:tabs>
          <w:tab w:val="left" w:pos="0"/>
        </w:tabs>
        <w:spacing w:line="276" w:lineRule="auto"/>
        <w:jc w:val="both"/>
        <w:rPr>
          <w:rStyle w:val="normaltextrun"/>
          <w:rFonts w:ascii="Tahoma" w:hAnsi="Tahoma" w:cs="Tahoma"/>
          <w:color w:val="auto"/>
          <w:sz w:val="24"/>
          <w:szCs w:val="24"/>
          <w:shd w:val="clear" w:color="auto" w:fill="FFFFFF"/>
        </w:rPr>
      </w:pPr>
    </w:p>
    <w:p w14:paraId="752ABCF6" w14:textId="77777777" w:rsidR="00F71975" w:rsidRPr="003E3E02" w:rsidRDefault="00F71975" w:rsidP="003E3E02">
      <w:pPr>
        <w:pStyle w:val="Heading2"/>
        <w:spacing w:after="0" w:line="276" w:lineRule="auto"/>
        <w:ind w:left="0"/>
        <w:jc w:val="left"/>
        <w:rPr>
          <w:rFonts w:ascii="Tahoma" w:hAnsi="Tahoma" w:cs="Tahoma"/>
          <w:b/>
          <w:bCs/>
          <w:sz w:val="24"/>
          <w:szCs w:val="24"/>
        </w:rPr>
      </w:pPr>
      <w:bookmarkStart w:id="12" w:name="_Toc98835530"/>
      <w:bookmarkStart w:id="13" w:name="_Toc104547637"/>
      <w:r w:rsidRPr="003E3E02">
        <w:rPr>
          <w:rFonts w:ascii="Tahoma" w:hAnsi="Tahoma" w:cs="Tahoma"/>
          <w:b/>
          <w:bCs/>
          <w:sz w:val="24"/>
          <w:szCs w:val="24"/>
        </w:rPr>
        <w:t>Right to Request Blended Working</w:t>
      </w:r>
      <w:bookmarkEnd w:id="12"/>
      <w:bookmarkEnd w:id="13"/>
    </w:p>
    <w:p w14:paraId="03A02441" w14:textId="77777777" w:rsidR="00F71975" w:rsidRDefault="00F71975" w:rsidP="000709B0">
      <w:pPr>
        <w:pStyle w:val="ListParagraph"/>
        <w:numPr>
          <w:ilvl w:val="0"/>
          <w:numId w:val="0"/>
        </w:numPr>
        <w:shd w:val="clear" w:color="auto" w:fill="FFFFFF" w:themeFill="background1"/>
        <w:tabs>
          <w:tab w:val="left" w:pos="0"/>
        </w:tabs>
        <w:spacing w:after="0" w:line="276" w:lineRule="auto"/>
        <w:jc w:val="both"/>
        <w:rPr>
          <w:rStyle w:val="normaltextrun"/>
          <w:rFonts w:ascii="Tahoma" w:hAnsi="Tahoma" w:cs="Tahoma"/>
          <w:color w:val="auto"/>
          <w:sz w:val="24"/>
          <w:szCs w:val="24"/>
          <w:shd w:val="clear" w:color="auto" w:fill="FFFFFF"/>
        </w:rPr>
      </w:pPr>
    </w:p>
    <w:p w14:paraId="319B80E5" w14:textId="77777777" w:rsidR="00F71975" w:rsidRDefault="00F71975" w:rsidP="000709B0">
      <w:pPr>
        <w:pStyle w:val="ListParagraph"/>
        <w:numPr>
          <w:ilvl w:val="0"/>
          <w:numId w:val="0"/>
        </w:numPr>
        <w:shd w:val="clear" w:color="auto" w:fill="FFFFFF" w:themeFill="background1"/>
        <w:tabs>
          <w:tab w:val="left" w:pos="0"/>
        </w:tabs>
        <w:spacing w:after="0" w:line="276" w:lineRule="auto"/>
        <w:jc w:val="both"/>
        <w:rPr>
          <w:rStyle w:val="normaltextrun"/>
          <w:rFonts w:ascii="Tahoma" w:hAnsi="Tahoma" w:cs="Tahoma"/>
          <w:sz w:val="24"/>
          <w:szCs w:val="24"/>
        </w:rPr>
      </w:pPr>
      <w:r w:rsidRPr="00015110">
        <w:rPr>
          <w:rStyle w:val="normaltextrun"/>
          <w:rFonts w:ascii="Tahoma" w:hAnsi="Tahoma" w:cs="Tahoma"/>
          <w:sz w:val="24"/>
          <w:szCs w:val="24"/>
        </w:rPr>
        <w:t xml:space="preserve">This policy outlines the policy and procedure whereby employees can make a request for blended working. </w:t>
      </w:r>
    </w:p>
    <w:p w14:paraId="35AC9C45" w14:textId="77777777" w:rsidR="00F71975" w:rsidRPr="00015110" w:rsidRDefault="00F71975" w:rsidP="000709B0">
      <w:pPr>
        <w:pStyle w:val="ListParagraph"/>
        <w:numPr>
          <w:ilvl w:val="0"/>
          <w:numId w:val="0"/>
        </w:numPr>
        <w:shd w:val="clear" w:color="auto" w:fill="FFFFFF" w:themeFill="background1"/>
        <w:tabs>
          <w:tab w:val="left" w:pos="0"/>
        </w:tabs>
        <w:spacing w:after="0" w:line="276" w:lineRule="auto"/>
        <w:jc w:val="both"/>
        <w:rPr>
          <w:rStyle w:val="normaltextrun"/>
          <w:rFonts w:ascii="Tahoma" w:hAnsi="Tahoma" w:cs="Tahoma"/>
          <w:sz w:val="24"/>
          <w:szCs w:val="24"/>
        </w:rPr>
      </w:pPr>
    </w:p>
    <w:p w14:paraId="39F3DD0E" w14:textId="3DB849AB" w:rsidR="00F71975" w:rsidRPr="000709B0" w:rsidRDefault="00F71975" w:rsidP="000709B0">
      <w:pPr>
        <w:shd w:val="clear" w:color="auto" w:fill="FFFFFF" w:themeFill="background1"/>
        <w:tabs>
          <w:tab w:val="left" w:pos="0"/>
        </w:tabs>
        <w:spacing w:line="276" w:lineRule="auto"/>
        <w:jc w:val="both"/>
        <w:rPr>
          <w:rStyle w:val="normaltextrun"/>
          <w:rFonts w:ascii="Tahoma" w:hAnsi="Tahoma" w:cs="Tahoma"/>
          <w:sz w:val="24"/>
          <w:szCs w:val="24"/>
        </w:rPr>
      </w:pPr>
      <w:r w:rsidRPr="000709B0">
        <w:rPr>
          <w:rStyle w:val="normaltextrun"/>
          <w:rFonts w:ascii="Tahoma" w:hAnsi="Tahoma" w:cs="Tahoma"/>
          <w:sz w:val="24"/>
          <w:szCs w:val="24"/>
        </w:rPr>
        <w:t xml:space="preserve">Blended working must not be used as a substitute for annual leave or sick leave. Blended working is not a replacement for other flexible working arrangements to meet caring responsibilities. </w:t>
      </w:r>
      <w:proofErr w:type="gramStart"/>
      <w:r w:rsidRPr="000709B0">
        <w:rPr>
          <w:rStyle w:val="normaltextrun"/>
          <w:rFonts w:ascii="Tahoma" w:hAnsi="Tahoma" w:cs="Tahoma"/>
          <w:sz w:val="24"/>
          <w:szCs w:val="24"/>
        </w:rPr>
        <w:t>While</w:t>
      </w:r>
      <w:r w:rsidR="00DB16BB">
        <w:rPr>
          <w:rStyle w:val="normaltextrun"/>
          <w:rFonts w:ascii="Tahoma" w:hAnsi="Tahoma" w:cs="Tahoma"/>
          <w:sz w:val="24"/>
          <w:szCs w:val="24"/>
        </w:rPr>
        <w:t>,</w:t>
      </w:r>
      <w:proofErr w:type="gramEnd"/>
      <w:r w:rsidRPr="000709B0">
        <w:rPr>
          <w:rStyle w:val="normaltextrun"/>
          <w:rFonts w:ascii="Tahoma" w:hAnsi="Tahoma" w:cs="Tahoma"/>
          <w:sz w:val="24"/>
          <w:szCs w:val="24"/>
        </w:rPr>
        <w:t xml:space="preserve"> blended working may have benefits for</w:t>
      </w:r>
      <w:r w:rsidRPr="00015110">
        <w:rPr>
          <w:rStyle w:val="normaltextrun"/>
        </w:rPr>
        <w:t xml:space="preserve"> </w:t>
      </w:r>
      <w:r w:rsidRPr="000709B0">
        <w:rPr>
          <w:rStyle w:val="normaltextrun"/>
          <w:rFonts w:ascii="Tahoma" w:hAnsi="Tahoma" w:cs="Tahoma"/>
          <w:sz w:val="24"/>
          <w:szCs w:val="24"/>
        </w:rPr>
        <w:t>persons with caring responsibilities, any caring responsibilities must take place</w:t>
      </w:r>
      <w:r w:rsidRPr="00015110">
        <w:rPr>
          <w:rStyle w:val="normaltextrun"/>
        </w:rPr>
        <w:t xml:space="preserve"> </w:t>
      </w:r>
      <w:r w:rsidRPr="000709B0">
        <w:rPr>
          <w:rStyle w:val="normaltextrun"/>
          <w:rFonts w:ascii="Tahoma" w:hAnsi="Tahoma" w:cs="Tahoma"/>
          <w:sz w:val="24"/>
          <w:szCs w:val="24"/>
        </w:rPr>
        <w:t xml:space="preserve">outside of working time.  In terms of work, there is no difference between working at a remote location and working in office/ workstation other than the location. </w:t>
      </w:r>
    </w:p>
    <w:p w14:paraId="5C77FCD5" w14:textId="7E277E1B" w:rsidR="000709B0" w:rsidRPr="000709B0" w:rsidRDefault="000709B0" w:rsidP="000709B0">
      <w:pPr>
        <w:shd w:val="clear" w:color="auto" w:fill="FFFFFF" w:themeFill="background1"/>
        <w:tabs>
          <w:tab w:val="left" w:pos="0"/>
        </w:tabs>
        <w:spacing w:line="276" w:lineRule="auto"/>
        <w:jc w:val="both"/>
        <w:rPr>
          <w:rFonts w:ascii="Tahoma" w:hAnsi="Tahoma" w:cs="Tahoma"/>
          <w:color w:val="auto"/>
          <w:sz w:val="24"/>
          <w:szCs w:val="24"/>
          <w:lang w:eastAsia="en-GB"/>
        </w:rPr>
      </w:pPr>
    </w:p>
    <w:p w14:paraId="5B7441B1" w14:textId="3B3C3F2A" w:rsidR="00F71975" w:rsidRPr="003E3E02" w:rsidRDefault="00F71975" w:rsidP="003E3E02">
      <w:pPr>
        <w:pStyle w:val="Heading2"/>
        <w:spacing w:after="0" w:line="276" w:lineRule="auto"/>
        <w:ind w:left="0"/>
        <w:jc w:val="left"/>
        <w:rPr>
          <w:rFonts w:ascii="Tahoma" w:hAnsi="Tahoma" w:cs="Tahoma"/>
          <w:b/>
          <w:bCs/>
          <w:sz w:val="24"/>
          <w:szCs w:val="24"/>
        </w:rPr>
      </w:pPr>
      <w:bookmarkStart w:id="14" w:name="_Toc98835531"/>
      <w:bookmarkStart w:id="15" w:name="_Toc104547638"/>
      <w:r w:rsidRPr="003E3E02">
        <w:rPr>
          <w:rFonts w:ascii="Tahoma" w:hAnsi="Tahoma" w:cs="Tahoma"/>
          <w:b/>
          <w:bCs/>
          <w:sz w:val="24"/>
          <w:szCs w:val="24"/>
        </w:rPr>
        <w:t xml:space="preserve">Attendance </w:t>
      </w:r>
      <w:r w:rsidR="00B723BD">
        <w:rPr>
          <w:rFonts w:ascii="Tahoma" w:hAnsi="Tahoma" w:cs="Tahoma"/>
          <w:b/>
          <w:bCs/>
          <w:sz w:val="24"/>
          <w:szCs w:val="24"/>
        </w:rPr>
        <w:t>P</w:t>
      </w:r>
      <w:r w:rsidRPr="003E3E02">
        <w:rPr>
          <w:rFonts w:ascii="Tahoma" w:hAnsi="Tahoma" w:cs="Tahoma"/>
          <w:b/>
          <w:bCs/>
          <w:sz w:val="24"/>
          <w:szCs w:val="24"/>
        </w:rPr>
        <w:t>atterns</w:t>
      </w:r>
      <w:bookmarkEnd w:id="14"/>
      <w:bookmarkEnd w:id="15"/>
    </w:p>
    <w:p w14:paraId="16091AD0" w14:textId="77777777" w:rsidR="00F71975" w:rsidRPr="00BD3653" w:rsidRDefault="00F71975" w:rsidP="00B745C1">
      <w:pPr>
        <w:tabs>
          <w:tab w:val="left" w:pos="454"/>
          <w:tab w:val="left" w:pos="907"/>
          <w:tab w:val="left" w:pos="1361"/>
          <w:tab w:val="left" w:pos="1814"/>
          <w:tab w:val="left" w:pos="2268"/>
        </w:tabs>
        <w:spacing w:line="276" w:lineRule="auto"/>
        <w:ind w:left="60"/>
        <w:jc w:val="both"/>
        <w:rPr>
          <w:rFonts w:ascii="Tahoma" w:hAnsi="Tahoma"/>
          <w:sz w:val="24"/>
          <w:szCs w:val="24"/>
        </w:rPr>
      </w:pPr>
    </w:p>
    <w:p w14:paraId="76566C89" w14:textId="14EB054B" w:rsidR="00F71975" w:rsidRPr="00947B3E" w:rsidRDefault="00F71975" w:rsidP="00A11B85">
      <w:pPr>
        <w:tabs>
          <w:tab w:val="left" w:pos="454"/>
          <w:tab w:val="left" w:pos="907"/>
          <w:tab w:val="left" w:pos="1361"/>
          <w:tab w:val="left" w:pos="1814"/>
          <w:tab w:val="left" w:pos="2268"/>
        </w:tabs>
        <w:spacing w:line="276" w:lineRule="auto"/>
        <w:jc w:val="both"/>
        <w:rPr>
          <w:rStyle w:val="normaltextrun"/>
          <w:rFonts w:ascii="Tahoma" w:hAnsi="Tahoma" w:cs="Tahoma"/>
          <w:sz w:val="24"/>
          <w:szCs w:val="24"/>
        </w:rPr>
      </w:pPr>
      <w:r w:rsidRPr="00947B3E">
        <w:rPr>
          <w:rStyle w:val="normaltextrun"/>
          <w:rFonts w:ascii="Tahoma" w:hAnsi="Tahoma" w:cs="Tahoma"/>
          <w:sz w:val="24"/>
          <w:szCs w:val="24"/>
        </w:rPr>
        <w:t xml:space="preserve">Where a blended working application is received, each application and the appropriate office attendance will be considered on an individual basis </w:t>
      </w:r>
      <w:r w:rsidR="00017B4F" w:rsidRPr="00947B3E">
        <w:rPr>
          <w:rStyle w:val="normaltextrun"/>
          <w:rFonts w:ascii="Tahoma" w:hAnsi="Tahoma" w:cs="Tahoma"/>
          <w:sz w:val="24"/>
          <w:szCs w:val="24"/>
        </w:rPr>
        <w:t xml:space="preserve">however this </w:t>
      </w:r>
      <w:r w:rsidR="001E0197" w:rsidRPr="00947B3E">
        <w:rPr>
          <w:rStyle w:val="normaltextrun"/>
          <w:rFonts w:ascii="Tahoma" w:hAnsi="Tahoma" w:cs="Tahoma"/>
          <w:sz w:val="24"/>
          <w:szCs w:val="24"/>
        </w:rPr>
        <w:t xml:space="preserve">must also be assessed </w:t>
      </w:r>
      <w:r w:rsidR="00EC4C2F" w:rsidRPr="00947B3E">
        <w:rPr>
          <w:rStyle w:val="normaltextrun"/>
          <w:rFonts w:ascii="Tahoma" w:hAnsi="Tahoma" w:cs="Tahoma"/>
          <w:sz w:val="24"/>
          <w:szCs w:val="24"/>
        </w:rPr>
        <w:t>giving</w:t>
      </w:r>
      <w:r w:rsidR="00017B4F" w:rsidRPr="00947B3E">
        <w:rPr>
          <w:rStyle w:val="normaltextrun"/>
          <w:rFonts w:ascii="Tahoma" w:hAnsi="Tahoma" w:cs="Tahoma"/>
          <w:sz w:val="24"/>
          <w:szCs w:val="24"/>
        </w:rPr>
        <w:t xml:space="preserve"> </w:t>
      </w:r>
      <w:r w:rsidRPr="00947B3E">
        <w:rPr>
          <w:rStyle w:val="normaltextrun"/>
          <w:rFonts w:ascii="Tahoma" w:hAnsi="Tahoma" w:cs="Tahoma"/>
          <w:sz w:val="24"/>
          <w:szCs w:val="24"/>
        </w:rPr>
        <w:t xml:space="preserve">due consideration to the </w:t>
      </w:r>
      <w:r w:rsidR="00817C66" w:rsidRPr="00947B3E">
        <w:rPr>
          <w:rStyle w:val="normaltextrun"/>
          <w:rFonts w:ascii="Tahoma" w:hAnsi="Tahoma" w:cs="Tahoma"/>
          <w:sz w:val="24"/>
          <w:szCs w:val="24"/>
        </w:rPr>
        <w:t>Council’s</w:t>
      </w:r>
      <w:r w:rsidRPr="00947B3E">
        <w:rPr>
          <w:rStyle w:val="normaltextrun"/>
          <w:rFonts w:ascii="Tahoma" w:hAnsi="Tahoma" w:cs="Tahoma"/>
          <w:sz w:val="24"/>
          <w:szCs w:val="24"/>
        </w:rPr>
        <w:t xml:space="preserve"> </w:t>
      </w:r>
      <w:r w:rsidR="00817C66" w:rsidRPr="00947B3E">
        <w:rPr>
          <w:rStyle w:val="normaltextrun"/>
          <w:rFonts w:ascii="Tahoma" w:hAnsi="Tahoma" w:cs="Tahoma"/>
          <w:sz w:val="24"/>
          <w:szCs w:val="24"/>
        </w:rPr>
        <w:t xml:space="preserve">wider </w:t>
      </w:r>
      <w:r w:rsidRPr="00947B3E">
        <w:rPr>
          <w:rStyle w:val="normaltextrun"/>
          <w:rFonts w:ascii="Tahoma" w:hAnsi="Tahoma" w:cs="Tahoma"/>
          <w:sz w:val="24"/>
          <w:szCs w:val="24"/>
        </w:rPr>
        <w:t xml:space="preserve">organisational, functional and team requirements.  </w:t>
      </w:r>
    </w:p>
    <w:p w14:paraId="6C8EAED7" w14:textId="77777777" w:rsidR="00F71975" w:rsidRPr="00947B3E" w:rsidRDefault="00F71975" w:rsidP="00A11B85">
      <w:pPr>
        <w:tabs>
          <w:tab w:val="left" w:pos="454"/>
          <w:tab w:val="left" w:pos="907"/>
          <w:tab w:val="left" w:pos="1361"/>
          <w:tab w:val="left" w:pos="1814"/>
          <w:tab w:val="left" w:pos="2268"/>
        </w:tabs>
        <w:spacing w:line="276" w:lineRule="auto"/>
        <w:jc w:val="both"/>
        <w:rPr>
          <w:rStyle w:val="normaltextrun"/>
          <w:rFonts w:ascii="Tahoma" w:hAnsi="Tahoma" w:cs="Tahoma"/>
          <w:sz w:val="24"/>
          <w:szCs w:val="24"/>
        </w:rPr>
      </w:pPr>
    </w:p>
    <w:p w14:paraId="5E3085FC" w14:textId="77777777" w:rsidR="00EC4C2F" w:rsidRPr="00947B3E" w:rsidRDefault="00F71975" w:rsidP="00A11B85">
      <w:pPr>
        <w:tabs>
          <w:tab w:val="left" w:pos="454"/>
          <w:tab w:val="left" w:pos="907"/>
          <w:tab w:val="left" w:pos="1361"/>
          <w:tab w:val="left" w:pos="1814"/>
          <w:tab w:val="left" w:pos="2268"/>
        </w:tabs>
        <w:spacing w:line="276" w:lineRule="auto"/>
        <w:jc w:val="both"/>
        <w:rPr>
          <w:rStyle w:val="normaltextrun"/>
          <w:rFonts w:ascii="Tahoma" w:hAnsi="Tahoma" w:cs="Tahoma"/>
          <w:sz w:val="24"/>
          <w:szCs w:val="24"/>
        </w:rPr>
      </w:pPr>
      <w:r w:rsidRPr="00947B3E">
        <w:rPr>
          <w:rStyle w:val="normaltextrun"/>
          <w:rFonts w:ascii="Tahoma" w:hAnsi="Tahoma" w:cs="Tahoma"/>
          <w:sz w:val="24"/>
          <w:szCs w:val="24"/>
        </w:rPr>
        <w:t>Where employees are already engaged in work sharing or similar policies, an application for blended working must be considered, in conjunction, with minimum office attendance requirements.</w:t>
      </w:r>
    </w:p>
    <w:p w14:paraId="00F67F10" w14:textId="77777777" w:rsidR="00EC4C2F" w:rsidRPr="00947B3E" w:rsidRDefault="00EC4C2F" w:rsidP="00A11B85">
      <w:pPr>
        <w:tabs>
          <w:tab w:val="left" w:pos="454"/>
          <w:tab w:val="left" w:pos="907"/>
          <w:tab w:val="left" w:pos="1361"/>
          <w:tab w:val="left" w:pos="1814"/>
          <w:tab w:val="left" w:pos="2268"/>
        </w:tabs>
        <w:spacing w:line="276" w:lineRule="auto"/>
        <w:jc w:val="both"/>
        <w:rPr>
          <w:rStyle w:val="normaltextrun"/>
          <w:rFonts w:ascii="Tahoma" w:hAnsi="Tahoma" w:cs="Tahoma"/>
          <w:sz w:val="24"/>
          <w:szCs w:val="24"/>
        </w:rPr>
      </w:pPr>
    </w:p>
    <w:p w14:paraId="1E4C9E78" w14:textId="77777777" w:rsidR="006808F7" w:rsidRPr="00947B3E" w:rsidRDefault="006808F7" w:rsidP="00A11B85">
      <w:pPr>
        <w:tabs>
          <w:tab w:val="left" w:pos="454"/>
          <w:tab w:val="left" w:pos="907"/>
          <w:tab w:val="left" w:pos="1361"/>
          <w:tab w:val="left" w:pos="1814"/>
          <w:tab w:val="left" w:pos="2268"/>
        </w:tabs>
        <w:spacing w:line="276" w:lineRule="auto"/>
        <w:jc w:val="both"/>
        <w:rPr>
          <w:rStyle w:val="normaltextrun"/>
          <w:rFonts w:ascii="Tahoma" w:hAnsi="Tahoma" w:cs="Tahoma"/>
          <w:sz w:val="24"/>
          <w:szCs w:val="24"/>
        </w:rPr>
      </w:pPr>
    </w:p>
    <w:p w14:paraId="7C85880B" w14:textId="23B4BC16" w:rsidR="00F71975" w:rsidRPr="00947B3E" w:rsidRDefault="00EC4C2F" w:rsidP="00A11B85">
      <w:pPr>
        <w:tabs>
          <w:tab w:val="left" w:pos="454"/>
          <w:tab w:val="left" w:pos="907"/>
          <w:tab w:val="left" w:pos="1361"/>
          <w:tab w:val="left" w:pos="1814"/>
          <w:tab w:val="left" w:pos="2268"/>
        </w:tabs>
        <w:spacing w:line="276" w:lineRule="auto"/>
        <w:jc w:val="both"/>
        <w:rPr>
          <w:rStyle w:val="normaltextrun"/>
          <w:rFonts w:ascii="Tahoma" w:hAnsi="Tahoma" w:cs="Tahoma"/>
          <w:sz w:val="24"/>
          <w:szCs w:val="24"/>
        </w:rPr>
      </w:pPr>
      <w:r w:rsidRPr="00947B3E">
        <w:rPr>
          <w:rStyle w:val="normaltextrun"/>
          <w:rFonts w:ascii="Tahoma" w:hAnsi="Tahoma" w:cs="Tahoma"/>
          <w:sz w:val="24"/>
          <w:szCs w:val="24"/>
        </w:rPr>
        <w:t xml:space="preserve">Specific days of workplace attendance and remote working will be determined by employers which must be consistent with the approach to assessment taken across other areas of the Council and </w:t>
      </w:r>
      <w:r w:rsidR="00F71975" w:rsidRPr="00947B3E">
        <w:rPr>
          <w:rStyle w:val="normaltextrun"/>
          <w:rFonts w:ascii="Tahoma" w:hAnsi="Tahoma" w:cs="Tahoma"/>
          <w:sz w:val="24"/>
          <w:szCs w:val="24"/>
        </w:rPr>
        <w:t>will be fixed for a minimum period of six months.  Any change to this will be the subject to approval and four weeks’ notice.</w:t>
      </w:r>
    </w:p>
    <w:p w14:paraId="29C0F805" w14:textId="77777777" w:rsidR="00F71975" w:rsidRPr="00947B3E" w:rsidRDefault="00F71975" w:rsidP="00A11B85">
      <w:pPr>
        <w:tabs>
          <w:tab w:val="left" w:pos="454"/>
          <w:tab w:val="left" w:pos="907"/>
          <w:tab w:val="left" w:pos="1361"/>
          <w:tab w:val="left" w:pos="1814"/>
          <w:tab w:val="left" w:pos="2268"/>
        </w:tabs>
        <w:spacing w:line="276" w:lineRule="auto"/>
        <w:ind w:left="11"/>
        <w:jc w:val="both"/>
        <w:rPr>
          <w:rStyle w:val="normaltextrun"/>
          <w:rFonts w:ascii="Tahoma" w:hAnsi="Tahoma" w:cs="Tahoma"/>
          <w:sz w:val="24"/>
          <w:szCs w:val="24"/>
        </w:rPr>
      </w:pPr>
    </w:p>
    <w:p w14:paraId="3752473B" w14:textId="77777777" w:rsidR="00D8391C" w:rsidRPr="00947B3E" w:rsidRDefault="00F71975" w:rsidP="00D8391C">
      <w:pPr>
        <w:autoSpaceDN w:val="0"/>
        <w:spacing w:line="276" w:lineRule="auto"/>
        <w:rPr>
          <w:rStyle w:val="normaltextrun"/>
          <w:rFonts w:ascii="Tahoma" w:hAnsi="Tahoma" w:cs="Tahoma"/>
          <w:sz w:val="24"/>
          <w:szCs w:val="24"/>
        </w:rPr>
      </w:pPr>
      <w:r w:rsidRPr="00947B3E">
        <w:rPr>
          <w:rStyle w:val="normaltextrun"/>
          <w:rFonts w:ascii="Tahoma" w:hAnsi="Tahoma" w:cs="Tahoma"/>
          <w:sz w:val="24"/>
          <w:szCs w:val="24"/>
        </w:rPr>
        <w:t>The move to blended working will not, of itself, change existing hours of attendance.  It will remain a matter for each individual local authority to determine its hours of attendance, reflecting its’ individual functional requirements.</w:t>
      </w:r>
      <w:r w:rsidR="00D8391C" w:rsidRPr="00947B3E">
        <w:rPr>
          <w:rStyle w:val="normaltextrun"/>
          <w:rFonts w:ascii="Tahoma" w:hAnsi="Tahoma" w:cs="Tahoma"/>
          <w:sz w:val="24"/>
          <w:szCs w:val="24"/>
        </w:rPr>
        <w:t xml:space="preserve"> </w:t>
      </w:r>
    </w:p>
    <w:p w14:paraId="500FC8F0" w14:textId="77777777" w:rsidR="00D8391C" w:rsidRDefault="00D8391C" w:rsidP="00D8391C">
      <w:pPr>
        <w:autoSpaceDN w:val="0"/>
        <w:spacing w:line="276" w:lineRule="auto"/>
        <w:rPr>
          <w:rFonts w:ascii="Tahoma" w:eastAsia="Times New Roman" w:hAnsi="Tahoma" w:cs="Tahoma"/>
          <w:b/>
          <w:bCs/>
          <w:color w:val="3FBFB6"/>
          <w:sz w:val="24"/>
          <w:szCs w:val="24"/>
          <w:highlight w:val="yellow"/>
          <w:lang w:val="en-GB" w:eastAsia="en-GB"/>
        </w:rPr>
      </w:pPr>
    </w:p>
    <w:p w14:paraId="78A1D345" w14:textId="77777777" w:rsidR="00D8391C" w:rsidRDefault="00D8391C" w:rsidP="00D8391C">
      <w:pPr>
        <w:autoSpaceDN w:val="0"/>
        <w:spacing w:line="276" w:lineRule="auto"/>
        <w:rPr>
          <w:rFonts w:ascii="Tahoma" w:eastAsia="Times New Roman" w:hAnsi="Tahoma" w:cs="Tahoma"/>
          <w:b/>
          <w:bCs/>
          <w:color w:val="3FBFB6"/>
          <w:sz w:val="24"/>
          <w:szCs w:val="24"/>
          <w:highlight w:val="yellow"/>
          <w:lang w:val="en-GB" w:eastAsia="en-GB"/>
        </w:rPr>
      </w:pPr>
    </w:p>
    <w:p w14:paraId="457EC35C" w14:textId="34D62960" w:rsidR="00D8391C" w:rsidRPr="005E3978" w:rsidRDefault="002D2A6C" w:rsidP="00DF2209">
      <w:pPr>
        <w:pStyle w:val="Heading2"/>
        <w:spacing w:after="0" w:line="276" w:lineRule="auto"/>
        <w:ind w:left="0"/>
        <w:jc w:val="left"/>
        <w:rPr>
          <w:rFonts w:ascii="Tahoma" w:hAnsi="Tahoma" w:cs="Tahoma"/>
          <w:b/>
          <w:bCs/>
          <w:sz w:val="24"/>
          <w:szCs w:val="24"/>
        </w:rPr>
      </w:pPr>
      <w:bookmarkStart w:id="16" w:name="_Toc104547639"/>
      <w:r w:rsidRPr="005E3978">
        <w:rPr>
          <w:rFonts w:ascii="Tahoma" w:hAnsi="Tahoma" w:cs="Tahoma"/>
          <w:b/>
          <w:bCs/>
          <w:sz w:val="24"/>
          <w:szCs w:val="24"/>
        </w:rPr>
        <w:t>Flexitime Accrual</w:t>
      </w:r>
      <w:bookmarkEnd w:id="16"/>
    </w:p>
    <w:p w14:paraId="10DE17FE" w14:textId="77777777" w:rsidR="005211CF" w:rsidRPr="00566244" w:rsidRDefault="005211CF" w:rsidP="00D8391C">
      <w:pPr>
        <w:autoSpaceDN w:val="0"/>
        <w:spacing w:line="276" w:lineRule="auto"/>
        <w:rPr>
          <w:rFonts w:ascii="Tahoma" w:eastAsia="Times New Roman" w:hAnsi="Tahoma" w:cs="Tahoma"/>
          <w:b/>
          <w:bCs/>
          <w:color w:val="3FBFB6"/>
          <w:sz w:val="24"/>
          <w:szCs w:val="24"/>
          <w:highlight w:val="yellow"/>
          <w:lang w:val="en-GB" w:eastAsia="en-GB"/>
        </w:rPr>
      </w:pPr>
    </w:p>
    <w:p w14:paraId="2B19850D" w14:textId="5694C410" w:rsidR="00D8391C" w:rsidRPr="00947B3E" w:rsidRDefault="00D8391C" w:rsidP="00D8391C">
      <w:pPr>
        <w:suppressAutoHyphens/>
        <w:autoSpaceDN w:val="0"/>
        <w:spacing w:line="276" w:lineRule="auto"/>
        <w:jc w:val="both"/>
        <w:rPr>
          <w:rStyle w:val="normaltextrun"/>
          <w:rFonts w:ascii="Tahoma" w:hAnsi="Tahoma" w:cs="Tahoma"/>
          <w:sz w:val="24"/>
          <w:szCs w:val="24"/>
        </w:rPr>
      </w:pPr>
      <w:r w:rsidRPr="00947B3E">
        <w:rPr>
          <w:rStyle w:val="normaltextrun"/>
          <w:rFonts w:ascii="Tahoma" w:hAnsi="Tahoma" w:cs="Tahoma"/>
          <w:sz w:val="24"/>
          <w:szCs w:val="24"/>
        </w:rPr>
        <w:t>In the initial implementation of blended working, flexitime accrual will only be allowed for all blended working employees while in the office only i.e.  those days where an employee is in attendance in the office</w:t>
      </w:r>
      <w:r w:rsidR="001C0825" w:rsidRPr="00947B3E">
        <w:rPr>
          <w:rStyle w:val="normaltextrun"/>
          <w:rFonts w:ascii="Tahoma" w:hAnsi="Tahoma" w:cs="Tahoma"/>
          <w:sz w:val="24"/>
          <w:szCs w:val="24"/>
        </w:rPr>
        <w:t>.</w:t>
      </w:r>
      <w:r w:rsidRPr="00947B3E">
        <w:rPr>
          <w:rStyle w:val="normaltextrun"/>
          <w:rFonts w:ascii="Tahoma" w:hAnsi="Tahoma" w:cs="Tahoma"/>
          <w:sz w:val="24"/>
          <w:szCs w:val="24"/>
        </w:rPr>
        <w:t xml:space="preserve"> </w:t>
      </w:r>
    </w:p>
    <w:p w14:paraId="0D121B64" w14:textId="77777777" w:rsidR="00D8391C" w:rsidRPr="00566244" w:rsidRDefault="00D8391C" w:rsidP="00D8391C">
      <w:pPr>
        <w:suppressAutoHyphens/>
        <w:autoSpaceDN w:val="0"/>
        <w:spacing w:line="276" w:lineRule="auto"/>
        <w:jc w:val="both"/>
        <w:rPr>
          <w:rFonts w:ascii="Tahoma" w:eastAsia="Calibri" w:hAnsi="Tahoma" w:cs="Tahoma"/>
          <w:sz w:val="24"/>
          <w:szCs w:val="24"/>
        </w:rPr>
      </w:pPr>
    </w:p>
    <w:p w14:paraId="6AF7B28D" w14:textId="4162283E" w:rsidR="00F71975" w:rsidRPr="00BD3653" w:rsidRDefault="00F71975" w:rsidP="00A11B85">
      <w:pPr>
        <w:tabs>
          <w:tab w:val="left" w:pos="454"/>
          <w:tab w:val="left" w:pos="907"/>
          <w:tab w:val="left" w:pos="1361"/>
          <w:tab w:val="left" w:pos="1814"/>
          <w:tab w:val="left" w:pos="2268"/>
        </w:tabs>
        <w:spacing w:line="276" w:lineRule="auto"/>
        <w:jc w:val="both"/>
        <w:rPr>
          <w:rFonts w:ascii="Tahoma" w:hAnsi="Tahoma"/>
          <w:sz w:val="24"/>
          <w:szCs w:val="24"/>
        </w:rPr>
      </w:pPr>
    </w:p>
    <w:p w14:paraId="40E1C071" w14:textId="320EF295" w:rsidR="003E3E02" w:rsidRDefault="003E3E02">
      <w:pPr>
        <w:spacing w:after="160" w:line="259" w:lineRule="auto"/>
      </w:pPr>
      <w:bookmarkStart w:id="17" w:name="_Toc94688693"/>
      <w:bookmarkStart w:id="18" w:name="_Toc98835532"/>
      <w:r>
        <w:br w:type="page"/>
      </w:r>
    </w:p>
    <w:p w14:paraId="027D13ED" w14:textId="77777777" w:rsidR="003E3E02" w:rsidRDefault="003E3E02" w:rsidP="003E3E02"/>
    <w:p w14:paraId="0F453B78" w14:textId="77777777" w:rsidR="00A07CA8" w:rsidRDefault="00A07CA8" w:rsidP="003E3E02"/>
    <w:p w14:paraId="121DDD11" w14:textId="40B2CDB1" w:rsidR="00F71975" w:rsidRPr="003E3E02" w:rsidRDefault="00F71975" w:rsidP="003E3E02">
      <w:pPr>
        <w:pStyle w:val="Heading2"/>
        <w:spacing w:after="0" w:line="276" w:lineRule="auto"/>
        <w:ind w:left="0"/>
        <w:jc w:val="left"/>
        <w:rPr>
          <w:rFonts w:ascii="Tahoma" w:hAnsi="Tahoma" w:cs="Tahoma"/>
          <w:b/>
          <w:bCs/>
          <w:sz w:val="24"/>
          <w:szCs w:val="24"/>
        </w:rPr>
      </w:pPr>
      <w:bookmarkStart w:id="19" w:name="_Toc104547640"/>
      <w:r w:rsidRPr="003E3E02">
        <w:rPr>
          <w:rFonts w:ascii="Tahoma" w:hAnsi="Tahoma" w:cs="Tahoma"/>
          <w:b/>
          <w:bCs/>
          <w:sz w:val="24"/>
          <w:szCs w:val="24"/>
        </w:rPr>
        <w:t>Application to Request Blended Working</w:t>
      </w:r>
      <w:bookmarkEnd w:id="17"/>
      <w:bookmarkEnd w:id="18"/>
      <w:bookmarkEnd w:id="19"/>
    </w:p>
    <w:p w14:paraId="1EB690D2" w14:textId="77777777" w:rsidR="00F71975" w:rsidRPr="00FF4E06" w:rsidRDefault="00F71975" w:rsidP="003E3E02">
      <w:pPr>
        <w:tabs>
          <w:tab w:val="left" w:pos="0"/>
        </w:tabs>
        <w:spacing w:line="276" w:lineRule="auto"/>
        <w:jc w:val="both"/>
        <w:rPr>
          <w:rFonts w:ascii="Tahoma" w:hAnsi="Tahoma" w:cs="Tahoma"/>
          <w:b/>
          <w:bCs/>
          <w:color w:val="auto"/>
          <w:sz w:val="24"/>
          <w:szCs w:val="24"/>
        </w:rPr>
      </w:pPr>
    </w:p>
    <w:p w14:paraId="3771163B" w14:textId="2B1BD779" w:rsidR="00C07722" w:rsidRPr="00947B3E" w:rsidRDefault="00F71975" w:rsidP="003E3E02">
      <w:pPr>
        <w:tabs>
          <w:tab w:val="left" w:pos="0"/>
        </w:tabs>
        <w:spacing w:line="276" w:lineRule="auto"/>
        <w:jc w:val="both"/>
        <w:rPr>
          <w:rStyle w:val="normaltextrun"/>
          <w:rFonts w:ascii="Tahoma" w:hAnsi="Tahoma"/>
          <w:sz w:val="24"/>
          <w:szCs w:val="24"/>
        </w:rPr>
      </w:pPr>
      <w:r w:rsidRPr="006C45CF">
        <w:rPr>
          <w:rStyle w:val="normaltextrun"/>
          <w:rFonts w:ascii="Tahoma" w:hAnsi="Tahoma" w:cs="Tahoma"/>
          <w:sz w:val="24"/>
          <w:szCs w:val="24"/>
        </w:rPr>
        <w:t>When an employee wishes to request blended working, the employee is required to formally</w:t>
      </w:r>
      <w:r w:rsidRPr="00947B3E">
        <w:rPr>
          <w:rStyle w:val="normaltextrun"/>
          <w:rFonts w:ascii="Tahoma" w:hAnsi="Tahoma" w:cs="Tahoma"/>
          <w:sz w:val="24"/>
          <w:szCs w:val="24"/>
        </w:rPr>
        <w:t xml:space="preserve"> </w:t>
      </w:r>
      <w:r w:rsidRPr="006C45CF">
        <w:rPr>
          <w:rStyle w:val="normaltextrun"/>
          <w:rFonts w:ascii="Tahoma" w:hAnsi="Tahoma" w:cs="Tahoma"/>
          <w:sz w:val="24"/>
          <w:szCs w:val="24"/>
        </w:rPr>
        <w:t>apply</w:t>
      </w:r>
      <w:r w:rsidR="00542719">
        <w:rPr>
          <w:rStyle w:val="normaltextrun"/>
          <w:rFonts w:ascii="Tahoma" w:hAnsi="Tahoma" w:cs="Tahoma"/>
          <w:sz w:val="24"/>
          <w:szCs w:val="24"/>
        </w:rPr>
        <w:t>,</w:t>
      </w:r>
      <w:r w:rsidRPr="006C45CF">
        <w:rPr>
          <w:rStyle w:val="normaltextrun"/>
          <w:rFonts w:ascii="Tahoma" w:hAnsi="Tahoma" w:cs="Tahoma"/>
          <w:sz w:val="24"/>
          <w:szCs w:val="24"/>
        </w:rPr>
        <w:t xml:space="preserve"> outlining the full details of the application to their </w:t>
      </w:r>
      <w:r w:rsidR="00FF70E7">
        <w:rPr>
          <w:rStyle w:val="normaltextrun"/>
          <w:rFonts w:ascii="Tahoma" w:hAnsi="Tahoma" w:cs="Tahoma"/>
          <w:sz w:val="24"/>
          <w:szCs w:val="24"/>
        </w:rPr>
        <w:t>employer</w:t>
      </w:r>
      <w:r w:rsidRPr="006C45CF">
        <w:rPr>
          <w:rStyle w:val="normaltextrun"/>
          <w:rFonts w:ascii="Tahoma" w:hAnsi="Tahoma" w:cs="Tahoma"/>
          <w:sz w:val="24"/>
          <w:szCs w:val="24"/>
        </w:rPr>
        <w:t xml:space="preserve">, using the Council’s Blended Working Application Form available at this link (sample headings outlined in Appendix I).  Requests will only be accepted via the Council’s </w:t>
      </w:r>
      <w:r w:rsidR="002B4BEC">
        <w:rPr>
          <w:rStyle w:val="normaltextrun"/>
          <w:rFonts w:ascii="Tahoma" w:hAnsi="Tahoma" w:cs="Tahoma"/>
          <w:sz w:val="24"/>
          <w:szCs w:val="24"/>
        </w:rPr>
        <w:t>Blended</w:t>
      </w:r>
      <w:r w:rsidRPr="006C45CF">
        <w:rPr>
          <w:rStyle w:val="normaltextrun"/>
          <w:rFonts w:ascii="Tahoma" w:hAnsi="Tahoma" w:cs="Tahoma"/>
          <w:sz w:val="24"/>
          <w:szCs w:val="24"/>
        </w:rPr>
        <w:t xml:space="preserve"> Working Application Form.</w:t>
      </w:r>
      <w:r w:rsidRPr="00947B3E">
        <w:rPr>
          <w:rStyle w:val="normaltextrun"/>
          <w:rFonts w:ascii="Tahoma" w:hAnsi="Tahoma"/>
          <w:sz w:val="24"/>
          <w:szCs w:val="24"/>
        </w:rPr>
        <w:t xml:space="preserve"> </w:t>
      </w:r>
    </w:p>
    <w:p w14:paraId="15786DF2" w14:textId="77777777" w:rsidR="00C07722" w:rsidRPr="00947B3E" w:rsidRDefault="00C07722" w:rsidP="003E3E02">
      <w:pPr>
        <w:tabs>
          <w:tab w:val="left" w:pos="0"/>
        </w:tabs>
        <w:spacing w:line="276" w:lineRule="auto"/>
        <w:jc w:val="both"/>
        <w:rPr>
          <w:rStyle w:val="normaltextrun"/>
          <w:rFonts w:ascii="Tahoma" w:hAnsi="Tahoma"/>
          <w:sz w:val="24"/>
          <w:szCs w:val="24"/>
        </w:rPr>
      </w:pPr>
    </w:p>
    <w:p w14:paraId="5CDE923E" w14:textId="167C32DE" w:rsidR="00F71975" w:rsidRPr="00947B3E" w:rsidRDefault="00620132" w:rsidP="003E3E02">
      <w:pPr>
        <w:tabs>
          <w:tab w:val="left" w:pos="0"/>
        </w:tabs>
        <w:spacing w:line="276" w:lineRule="auto"/>
        <w:jc w:val="both"/>
        <w:rPr>
          <w:rStyle w:val="normaltextrun"/>
          <w:rFonts w:ascii="Tahoma" w:hAnsi="Tahoma" w:cs="Tahoma"/>
          <w:sz w:val="24"/>
          <w:szCs w:val="24"/>
        </w:rPr>
      </w:pPr>
      <w:r w:rsidRPr="00D46B5F">
        <w:rPr>
          <w:rStyle w:val="normaltextrun"/>
          <w:rFonts w:ascii="Tahoma" w:hAnsi="Tahoma" w:cs="Tahoma"/>
          <w:sz w:val="24"/>
          <w:szCs w:val="24"/>
        </w:rPr>
        <w:t xml:space="preserve">Engagement should take place with an employee before a decision is made. </w:t>
      </w:r>
      <w:r w:rsidR="00F71975" w:rsidRPr="00D46B5F">
        <w:rPr>
          <w:rStyle w:val="normaltextrun"/>
          <w:rFonts w:ascii="Tahoma" w:hAnsi="Tahoma" w:cs="Tahoma"/>
          <w:sz w:val="24"/>
          <w:szCs w:val="24"/>
        </w:rPr>
        <w:t>It is anticipated that employees will have discussed the potential for Blended Working for their role within the team, department, and Council with their line manager through the PMDS process and/or other discussions.</w:t>
      </w:r>
      <w:r w:rsidR="005A3BBD" w:rsidRPr="00D46B5F">
        <w:rPr>
          <w:rStyle w:val="normaltextrun"/>
          <w:rFonts w:ascii="Tahoma" w:hAnsi="Tahoma" w:cs="Tahoma"/>
          <w:sz w:val="24"/>
          <w:szCs w:val="24"/>
        </w:rPr>
        <w:t xml:space="preserve">  </w:t>
      </w:r>
      <w:r w:rsidRPr="00D46B5F">
        <w:rPr>
          <w:rStyle w:val="normaltextrun"/>
          <w:rFonts w:ascii="Tahoma" w:hAnsi="Tahoma" w:cs="Tahoma"/>
          <w:sz w:val="24"/>
          <w:szCs w:val="24"/>
        </w:rPr>
        <w:t>All employees are required to engage in the PMDS process.</w:t>
      </w:r>
      <w:r w:rsidRPr="00947B3E">
        <w:rPr>
          <w:rStyle w:val="normaltextrun"/>
          <w:rFonts w:ascii="Tahoma" w:hAnsi="Tahoma" w:cs="Tahoma"/>
          <w:sz w:val="24"/>
          <w:szCs w:val="24"/>
        </w:rPr>
        <w:t xml:space="preserve">  </w:t>
      </w:r>
    </w:p>
    <w:p w14:paraId="3742730E" w14:textId="77777777" w:rsidR="00667E04" w:rsidRPr="00947B3E" w:rsidRDefault="00667E04" w:rsidP="00667E04">
      <w:pPr>
        <w:tabs>
          <w:tab w:val="left" w:pos="0"/>
        </w:tabs>
        <w:spacing w:line="276" w:lineRule="auto"/>
        <w:ind w:left="567"/>
        <w:jc w:val="both"/>
        <w:rPr>
          <w:rStyle w:val="normaltextrun"/>
          <w:rFonts w:ascii="Tahoma" w:hAnsi="Tahoma" w:cs="Tahoma"/>
          <w:sz w:val="24"/>
          <w:szCs w:val="24"/>
        </w:rPr>
      </w:pPr>
    </w:p>
    <w:p w14:paraId="0B44A519" w14:textId="47A73D8C" w:rsidR="00667E04" w:rsidRPr="00947B3E" w:rsidRDefault="00667E04" w:rsidP="00667E04">
      <w:pPr>
        <w:tabs>
          <w:tab w:val="left" w:pos="454"/>
          <w:tab w:val="left" w:pos="907"/>
          <w:tab w:val="left" w:pos="1361"/>
          <w:tab w:val="left" w:pos="1814"/>
          <w:tab w:val="left" w:pos="2268"/>
        </w:tabs>
        <w:spacing w:line="276" w:lineRule="auto"/>
        <w:jc w:val="both"/>
        <w:rPr>
          <w:rStyle w:val="normaltextrun"/>
          <w:rFonts w:ascii="Tahoma" w:hAnsi="Tahoma" w:cs="Tahoma"/>
          <w:sz w:val="24"/>
          <w:szCs w:val="24"/>
        </w:rPr>
      </w:pPr>
      <w:r w:rsidRPr="00D46B5F">
        <w:rPr>
          <w:rStyle w:val="normaltextrun"/>
          <w:rFonts w:ascii="Tahoma" w:hAnsi="Tahoma" w:cs="Tahoma"/>
          <w:sz w:val="24"/>
          <w:szCs w:val="24"/>
        </w:rPr>
        <w:t xml:space="preserve">(Insert Name) Council will confirm, in writing, if agreeing to the request for Blended Working and the specific conditions that apply to the agreement will be set out (template attached in Appendix IV).  Each application for blended working, </w:t>
      </w:r>
      <w:r w:rsidRPr="00947B3E">
        <w:rPr>
          <w:rStyle w:val="normaltextrun"/>
          <w:rFonts w:ascii="Tahoma" w:hAnsi="Tahoma" w:cs="Tahoma"/>
          <w:sz w:val="24"/>
          <w:szCs w:val="24"/>
        </w:rPr>
        <w:t>will be fixed, for a minimum period of six months</w:t>
      </w:r>
      <w:r w:rsidRPr="00D46B5F">
        <w:rPr>
          <w:rStyle w:val="normaltextrun"/>
          <w:rFonts w:ascii="Tahoma" w:hAnsi="Tahoma" w:cs="Tahoma"/>
          <w:sz w:val="24"/>
          <w:szCs w:val="24"/>
        </w:rPr>
        <w:t xml:space="preserve"> and </w:t>
      </w:r>
      <w:r w:rsidR="007C5A8F" w:rsidRPr="00D46B5F">
        <w:rPr>
          <w:rStyle w:val="normaltextrun"/>
          <w:rFonts w:ascii="Tahoma" w:hAnsi="Tahoma" w:cs="Tahoma"/>
          <w:sz w:val="24"/>
          <w:szCs w:val="24"/>
        </w:rPr>
        <w:t>not to exceed 12 months</w:t>
      </w:r>
      <w:r w:rsidR="00135560" w:rsidRPr="00D46B5F">
        <w:rPr>
          <w:rStyle w:val="normaltextrun"/>
          <w:rFonts w:ascii="Tahoma" w:hAnsi="Tahoma" w:cs="Tahoma"/>
          <w:sz w:val="24"/>
          <w:szCs w:val="24"/>
        </w:rPr>
        <w:t>.</w:t>
      </w:r>
      <w:r w:rsidR="007C5A8F" w:rsidRPr="00D46B5F">
        <w:rPr>
          <w:rStyle w:val="normaltextrun"/>
          <w:rFonts w:ascii="Tahoma" w:hAnsi="Tahoma" w:cs="Tahoma"/>
          <w:sz w:val="24"/>
          <w:szCs w:val="24"/>
        </w:rPr>
        <w:t xml:space="preserve"> </w:t>
      </w:r>
      <w:r w:rsidR="00135560" w:rsidRPr="00D46B5F">
        <w:rPr>
          <w:rStyle w:val="normaltextrun"/>
          <w:rFonts w:ascii="Tahoma" w:hAnsi="Tahoma" w:cs="Tahoma"/>
          <w:sz w:val="24"/>
          <w:szCs w:val="24"/>
        </w:rPr>
        <w:t>This</w:t>
      </w:r>
      <w:r w:rsidRPr="00D46B5F">
        <w:rPr>
          <w:rStyle w:val="normaltextrun"/>
          <w:rFonts w:ascii="Tahoma" w:hAnsi="Tahoma" w:cs="Tahoma"/>
          <w:sz w:val="24"/>
          <w:szCs w:val="24"/>
        </w:rPr>
        <w:t xml:space="preserve"> will be subject to a quarterly interim review</w:t>
      </w:r>
      <w:r w:rsidRPr="00947B3E">
        <w:rPr>
          <w:rStyle w:val="normaltextrun"/>
          <w:rFonts w:ascii="Tahoma" w:hAnsi="Tahoma" w:cs="Tahoma"/>
          <w:sz w:val="24"/>
          <w:szCs w:val="24"/>
        </w:rPr>
        <w:t>.  Any change to this will be the subject to approval and four weeks’ notice.</w:t>
      </w:r>
    </w:p>
    <w:p w14:paraId="637E6EB8" w14:textId="77777777" w:rsidR="00667E04" w:rsidRPr="00D46B5F" w:rsidRDefault="00667E04" w:rsidP="00667E04">
      <w:pPr>
        <w:tabs>
          <w:tab w:val="left" w:pos="454"/>
          <w:tab w:val="left" w:pos="907"/>
          <w:tab w:val="left" w:pos="1361"/>
          <w:tab w:val="left" w:pos="1814"/>
          <w:tab w:val="left" w:pos="2268"/>
        </w:tabs>
        <w:spacing w:line="276" w:lineRule="auto"/>
        <w:jc w:val="both"/>
        <w:rPr>
          <w:rFonts w:ascii="Tahoma" w:hAnsi="Tahoma"/>
          <w:sz w:val="24"/>
          <w:szCs w:val="24"/>
        </w:rPr>
      </w:pPr>
    </w:p>
    <w:p w14:paraId="046A835B" w14:textId="77777777" w:rsidR="00667E04" w:rsidRPr="00D46B5F" w:rsidRDefault="00667E04" w:rsidP="00667E04">
      <w:pPr>
        <w:pStyle w:val="Heading2"/>
        <w:spacing w:after="0" w:line="276" w:lineRule="auto"/>
        <w:ind w:left="0"/>
        <w:jc w:val="left"/>
        <w:rPr>
          <w:rFonts w:ascii="Tahoma" w:hAnsi="Tahoma" w:cs="Tahoma"/>
          <w:b/>
          <w:bCs/>
          <w:sz w:val="24"/>
          <w:szCs w:val="24"/>
        </w:rPr>
      </w:pPr>
      <w:bookmarkStart w:id="20" w:name="_Toc98835536"/>
      <w:bookmarkStart w:id="21" w:name="_Toc104547641"/>
      <w:r w:rsidRPr="00D46B5F">
        <w:rPr>
          <w:rFonts w:ascii="Tahoma" w:hAnsi="Tahoma" w:cs="Tahoma"/>
          <w:b/>
          <w:bCs/>
          <w:sz w:val="24"/>
          <w:szCs w:val="24"/>
        </w:rPr>
        <w:t>Decision Process</w:t>
      </w:r>
      <w:bookmarkEnd w:id="20"/>
      <w:bookmarkEnd w:id="21"/>
      <w:r w:rsidRPr="00D46B5F">
        <w:rPr>
          <w:rFonts w:ascii="Tahoma" w:hAnsi="Tahoma" w:cs="Tahoma"/>
          <w:b/>
          <w:bCs/>
          <w:sz w:val="24"/>
          <w:szCs w:val="24"/>
        </w:rPr>
        <w:t xml:space="preserve"> </w:t>
      </w:r>
    </w:p>
    <w:p w14:paraId="053DECDD" w14:textId="77777777" w:rsidR="00667E04" w:rsidRPr="00D46B5F" w:rsidRDefault="00667E04" w:rsidP="00667E04">
      <w:pPr>
        <w:tabs>
          <w:tab w:val="left" w:pos="0"/>
        </w:tabs>
        <w:spacing w:line="276" w:lineRule="auto"/>
        <w:jc w:val="both"/>
        <w:rPr>
          <w:rFonts w:ascii="Tahoma" w:hAnsi="Tahoma" w:cs="Tahoma"/>
          <w:color w:val="auto"/>
          <w:sz w:val="24"/>
          <w:szCs w:val="24"/>
        </w:rPr>
      </w:pPr>
    </w:p>
    <w:p w14:paraId="33B4939B" w14:textId="77777777" w:rsidR="00667E04" w:rsidRPr="006C45CF" w:rsidRDefault="00667E04" w:rsidP="00667E04">
      <w:pPr>
        <w:tabs>
          <w:tab w:val="left" w:pos="0"/>
        </w:tabs>
        <w:spacing w:line="276" w:lineRule="auto"/>
        <w:jc w:val="both"/>
        <w:rPr>
          <w:rStyle w:val="normaltextrun"/>
          <w:rFonts w:ascii="Tahoma" w:hAnsi="Tahoma" w:cs="Tahoma"/>
          <w:sz w:val="24"/>
          <w:szCs w:val="24"/>
        </w:rPr>
      </w:pPr>
      <w:r w:rsidRPr="00D46B5F">
        <w:rPr>
          <w:rStyle w:val="normaltextrun"/>
          <w:rFonts w:ascii="Tahoma" w:hAnsi="Tahoma" w:cs="Tahoma"/>
          <w:sz w:val="24"/>
          <w:szCs w:val="24"/>
        </w:rPr>
        <w:t xml:space="preserve">(Insert Name) Council will return a decision on a request for blended working within a reasonable </w:t>
      </w:r>
      <w:proofErr w:type="gramStart"/>
      <w:r w:rsidRPr="00D46B5F">
        <w:rPr>
          <w:rStyle w:val="normaltextrun"/>
          <w:rFonts w:ascii="Tahoma" w:hAnsi="Tahoma" w:cs="Tahoma"/>
          <w:sz w:val="24"/>
          <w:szCs w:val="24"/>
        </w:rPr>
        <w:t>time period</w:t>
      </w:r>
      <w:proofErr w:type="gramEnd"/>
      <w:r w:rsidRPr="00D46B5F">
        <w:rPr>
          <w:rStyle w:val="normaltextrun"/>
          <w:rFonts w:ascii="Tahoma" w:hAnsi="Tahoma" w:cs="Tahoma"/>
          <w:sz w:val="24"/>
          <w:szCs w:val="24"/>
        </w:rPr>
        <w:t xml:space="preserve"> and that will not exceed 12 weeks from receipt of the employee’s application (via the Council’s application form) to request remote working.</w:t>
      </w:r>
    </w:p>
    <w:p w14:paraId="40E5765C" w14:textId="3D7FB61C" w:rsidR="00667E04" w:rsidRPr="00FF4E06" w:rsidRDefault="00667E04" w:rsidP="00667E04">
      <w:pPr>
        <w:tabs>
          <w:tab w:val="left" w:pos="0"/>
        </w:tabs>
        <w:spacing w:line="276" w:lineRule="auto"/>
        <w:jc w:val="both"/>
        <w:rPr>
          <w:rFonts w:ascii="Tahoma" w:hAnsi="Tahoma" w:cs="Tahoma"/>
          <w:b/>
          <w:bCs/>
          <w:color w:val="auto"/>
          <w:sz w:val="24"/>
          <w:szCs w:val="24"/>
        </w:rPr>
      </w:pPr>
      <w:r>
        <w:rPr>
          <w:rStyle w:val="normaltextrun"/>
          <w:rFonts w:ascii="Tahoma" w:hAnsi="Tahoma" w:cs="Tahoma"/>
          <w:color w:val="auto"/>
          <w:sz w:val="24"/>
          <w:szCs w:val="24"/>
          <w:shd w:val="clear" w:color="auto" w:fill="FFFFFF"/>
        </w:rPr>
        <w:br w:type="page"/>
      </w:r>
    </w:p>
    <w:p w14:paraId="619D3913" w14:textId="77777777" w:rsidR="00F71975" w:rsidRDefault="00F71975" w:rsidP="003E3E02">
      <w:pPr>
        <w:spacing w:line="276" w:lineRule="auto"/>
      </w:pPr>
      <w:bookmarkStart w:id="22" w:name="_Toc94688696"/>
    </w:p>
    <w:p w14:paraId="3FD16B22" w14:textId="77777777" w:rsidR="00A07CA8" w:rsidRDefault="00A07CA8" w:rsidP="003E3E02">
      <w:pPr>
        <w:spacing w:line="276" w:lineRule="auto"/>
      </w:pPr>
    </w:p>
    <w:p w14:paraId="0730C343" w14:textId="44315153" w:rsidR="00F71975" w:rsidRDefault="00F71975" w:rsidP="003E3E02">
      <w:pPr>
        <w:pStyle w:val="Heading2"/>
        <w:spacing w:after="0" w:line="276" w:lineRule="auto"/>
        <w:ind w:left="0"/>
        <w:jc w:val="left"/>
        <w:rPr>
          <w:rFonts w:ascii="Tahoma" w:hAnsi="Tahoma" w:cs="Tahoma"/>
          <w:b/>
          <w:bCs/>
          <w:sz w:val="24"/>
          <w:szCs w:val="24"/>
        </w:rPr>
      </w:pPr>
      <w:bookmarkStart w:id="23" w:name="_Toc104547642"/>
      <w:r w:rsidRPr="003E3E02">
        <w:rPr>
          <w:rFonts w:ascii="Tahoma" w:hAnsi="Tahoma" w:cs="Tahoma"/>
          <w:b/>
          <w:bCs/>
          <w:sz w:val="24"/>
          <w:szCs w:val="24"/>
        </w:rPr>
        <w:t xml:space="preserve">Eligibility </w:t>
      </w:r>
      <w:r w:rsidR="00B723BD">
        <w:rPr>
          <w:rFonts w:ascii="Tahoma" w:hAnsi="Tahoma" w:cs="Tahoma"/>
          <w:b/>
          <w:bCs/>
          <w:sz w:val="24"/>
          <w:szCs w:val="24"/>
        </w:rPr>
        <w:t>C</w:t>
      </w:r>
      <w:r w:rsidRPr="003E3E02">
        <w:rPr>
          <w:rFonts w:ascii="Tahoma" w:hAnsi="Tahoma" w:cs="Tahoma"/>
          <w:b/>
          <w:bCs/>
          <w:sz w:val="24"/>
          <w:szCs w:val="24"/>
        </w:rPr>
        <w:t>riteria</w:t>
      </w:r>
      <w:bookmarkEnd w:id="23"/>
    </w:p>
    <w:p w14:paraId="2F502D64" w14:textId="77777777" w:rsidR="003E3E02" w:rsidRPr="003E3E02" w:rsidRDefault="003E3E02" w:rsidP="003E3E02"/>
    <w:p w14:paraId="74BF9869" w14:textId="299CFC0D" w:rsidR="00F71975" w:rsidRPr="00947B3E" w:rsidRDefault="00F71975" w:rsidP="003E3E02">
      <w:pPr>
        <w:spacing w:line="276" w:lineRule="auto"/>
        <w:jc w:val="both"/>
        <w:rPr>
          <w:rStyle w:val="normaltextrun"/>
          <w:rFonts w:ascii="Tahoma" w:hAnsi="Tahoma" w:cs="Tahoma"/>
          <w:sz w:val="24"/>
          <w:szCs w:val="24"/>
        </w:rPr>
      </w:pPr>
      <w:proofErr w:type="gramStart"/>
      <w:r w:rsidRPr="00947B3E">
        <w:rPr>
          <w:rStyle w:val="normaltextrun"/>
          <w:rFonts w:ascii="Tahoma" w:hAnsi="Tahoma" w:cs="Tahoma"/>
          <w:sz w:val="24"/>
          <w:szCs w:val="24"/>
        </w:rPr>
        <w:t>All of</w:t>
      </w:r>
      <w:proofErr w:type="gramEnd"/>
      <w:r w:rsidRPr="00947B3E">
        <w:rPr>
          <w:rStyle w:val="normaltextrun"/>
          <w:rFonts w:ascii="Tahoma" w:hAnsi="Tahoma" w:cs="Tahoma"/>
          <w:sz w:val="24"/>
          <w:szCs w:val="24"/>
        </w:rPr>
        <w:t xml:space="preserve"> the following criteria must be satisfied for any blended working arrangement to be approved, none of which may be excluded from consideration.</w:t>
      </w:r>
    </w:p>
    <w:p w14:paraId="3B418CE0" w14:textId="77777777" w:rsidR="00F71975" w:rsidRPr="00E52C34" w:rsidRDefault="00F71975" w:rsidP="003E3E02">
      <w:pPr>
        <w:spacing w:line="276" w:lineRule="auto"/>
        <w:ind w:left="360"/>
        <w:jc w:val="both"/>
        <w:rPr>
          <w:rFonts w:ascii="Tahoma" w:hAnsi="Tahoma" w:cs="Tahoma"/>
          <w:sz w:val="24"/>
          <w:szCs w:val="24"/>
        </w:rPr>
      </w:pPr>
    </w:p>
    <w:p w14:paraId="5CC6353B" w14:textId="2FA07556" w:rsidR="00F71975" w:rsidRDefault="00F71975" w:rsidP="00BF1396">
      <w:pPr>
        <w:pStyle w:val="Heading3"/>
      </w:pPr>
      <w:bookmarkStart w:id="24" w:name="_Toc104547643"/>
      <w:r w:rsidRPr="003E3E02">
        <w:t>Business needs and role suitability</w:t>
      </w:r>
      <w:bookmarkEnd w:id="24"/>
    </w:p>
    <w:p w14:paraId="39C22641" w14:textId="77777777" w:rsidR="003E3E02" w:rsidRPr="003E3E02" w:rsidRDefault="003E3E02" w:rsidP="003E3E02"/>
    <w:p w14:paraId="3AF4F9B1" w14:textId="2E0B2C4D" w:rsidR="00F71975" w:rsidRPr="00E52C34" w:rsidRDefault="00F71975" w:rsidP="003E3E02">
      <w:pPr>
        <w:spacing w:line="276" w:lineRule="auto"/>
        <w:jc w:val="both"/>
        <w:rPr>
          <w:rFonts w:ascii="Tahoma" w:hAnsi="Tahoma" w:cs="Tahoma"/>
          <w:sz w:val="24"/>
          <w:szCs w:val="24"/>
        </w:rPr>
      </w:pPr>
      <w:r w:rsidRPr="00E52C34">
        <w:rPr>
          <w:rFonts w:ascii="Tahoma" w:hAnsi="Tahoma" w:cs="Tahoma"/>
          <w:sz w:val="24"/>
          <w:szCs w:val="24"/>
        </w:rPr>
        <w:t xml:space="preserve">Supporting business needs </w:t>
      </w:r>
      <w:proofErr w:type="gramStart"/>
      <w:r w:rsidRPr="00E52C34">
        <w:rPr>
          <w:rFonts w:ascii="Tahoma" w:hAnsi="Tahoma" w:cs="Tahoma"/>
          <w:sz w:val="24"/>
          <w:szCs w:val="24"/>
        </w:rPr>
        <w:t>in order to</w:t>
      </w:r>
      <w:proofErr w:type="gramEnd"/>
      <w:r w:rsidRPr="00E52C34">
        <w:rPr>
          <w:rFonts w:ascii="Tahoma" w:hAnsi="Tahoma" w:cs="Tahoma"/>
          <w:sz w:val="24"/>
          <w:szCs w:val="24"/>
        </w:rPr>
        <w:t xml:space="preserve"> deliver efficient, high-quality services is of paramount importance. Productivity standards and performance levels will not be compromised to facilitate blended working. The purpose of this policy is to establish a balance between </w:t>
      </w:r>
      <w:r>
        <w:rPr>
          <w:rFonts w:ascii="Tahoma" w:hAnsi="Tahoma" w:cs="Tahoma"/>
          <w:sz w:val="24"/>
          <w:szCs w:val="24"/>
        </w:rPr>
        <w:t>a</w:t>
      </w:r>
      <w:r w:rsidRPr="00E52C34">
        <w:rPr>
          <w:rFonts w:ascii="Tahoma" w:hAnsi="Tahoma" w:cs="Tahoma"/>
          <w:sz w:val="24"/>
          <w:szCs w:val="24"/>
        </w:rPr>
        <w:t xml:space="preserve"> more flexible, </w:t>
      </w:r>
      <w:proofErr w:type="gramStart"/>
      <w:r w:rsidRPr="00E52C34">
        <w:rPr>
          <w:rFonts w:ascii="Tahoma" w:hAnsi="Tahoma" w:cs="Tahoma"/>
          <w:sz w:val="24"/>
          <w:szCs w:val="24"/>
        </w:rPr>
        <w:t>efficient</w:t>
      </w:r>
      <w:proofErr w:type="gramEnd"/>
      <w:r w:rsidRPr="00E52C34">
        <w:rPr>
          <w:rFonts w:ascii="Tahoma" w:hAnsi="Tahoma" w:cs="Tahoma"/>
          <w:sz w:val="24"/>
          <w:szCs w:val="24"/>
        </w:rPr>
        <w:t xml:space="preserve"> and resilient </w:t>
      </w:r>
      <w:r w:rsidR="00DD0EFA">
        <w:rPr>
          <w:rFonts w:ascii="Tahoma" w:hAnsi="Tahoma" w:cs="Tahoma"/>
          <w:sz w:val="24"/>
          <w:szCs w:val="24"/>
        </w:rPr>
        <w:t xml:space="preserve">workforce </w:t>
      </w:r>
      <w:r w:rsidRPr="00E52C34">
        <w:rPr>
          <w:rFonts w:ascii="Tahoma" w:hAnsi="Tahoma" w:cs="Tahoma"/>
          <w:sz w:val="24"/>
          <w:szCs w:val="24"/>
        </w:rPr>
        <w:t>by reimagining roles and facilitating blended working where practical, while enabling onsite interaction, collaboration and support as required in order to sustain high levels of productivity and performance at an individual, team and organisational level. The number of employees</w:t>
      </w:r>
      <w:r>
        <w:rPr>
          <w:rFonts w:ascii="Tahoma" w:hAnsi="Tahoma" w:cs="Tahoma"/>
          <w:sz w:val="24"/>
          <w:szCs w:val="24"/>
        </w:rPr>
        <w:t xml:space="preserve"> of </w:t>
      </w:r>
      <w:r w:rsidR="002C06DD" w:rsidRPr="00947B3E">
        <w:t xml:space="preserve">(Insert Name) </w:t>
      </w:r>
      <w:r>
        <w:rPr>
          <w:rFonts w:ascii="Tahoma" w:hAnsi="Tahoma" w:cs="Tahoma"/>
          <w:sz w:val="24"/>
          <w:szCs w:val="24"/>
        </w:rPr>
        <w:t>Council</w:t>
      </w:r>
      <w:r w:rsidRPr="00E52C34">
        <w:rPr>
          <w:rFonts w:ascii="Tahoma" w:hAnsi="Tahoma" w:cs="Tahoma"/>
          <w:sz w:val="24"/>
          <w:szCs w:val="24"/>
        </w:rPr>
        <w:t xml:space="preserve">, and/or the percentage of time, approved to work on a blended basis may be limited based on the assessed impact on business needs. </w:t>
      </w:r>
    </w:p>
    <w:p w14:paraId="631BCC4C" w14:textId="77777777" w:rsidR="00F71975" w:rsidRPr="00E52C34" w:rsidRDefault="00F71975" w:rsidP="003E3E02">
      <w:pPr>
        <w:spacing w:line="276" w:lineRule="auto"/>
        <w:jc w:val="both"/>
        <w:rPr>
          <w:rFonts w:ascii="Tahoma" w:hAnsi="Tahoma" w:cs="Tahoma"/>
          <w:sz w:val="24"/>
          <w:szCs w:val="24"/>
        </w:rPr>
      </w:pPr>
    </w:p>
    <w:p w14:paraId="3C796703" w14:textId="4CA79F7F" w:rsidR="00F71975" w:rsidRDefault="00F71975" w:rsidP="003E3E02">
      <w:pPr>
        <w:spacing w:line="276" w:lineRule="auto"/>
        <w:jc w:val="both"/>
        <w:rPr>
          <w:rFonts w:ascii="Tahoma" w:hAnsi="Tahoma" w:cs="Tahoma"/>
          <w:sz w:val="24"/>
          <w:szCs w:val="24"/>
        </w:rPr>
      </w:pPr>
      <w:r w:rsidRPr="00E52C34">
        <w:rPr>
          <w:rFonts w:ascii="Tahoma" w:hAnsi="Tahoma" w:cs="Tahoma"/>
          <w:sz w:val="24"/>
          <w:szCs w:val="24"/>
        </w:rPr>
        <w:t>(Insert Name) Council will consider the impact of the application on:</w:t>
      </w:r>
    </w:p>
    <w:p w14:paraId="559EB289" w14:textId="77777777" w:rsidR="003E3E02" w:rsidRDefault="003E3E02" w:rsidP="003E3E02">
      <w:pPr>
        <w:spacing w:line="276" w:lineRule="auto"/>
        <w:jc w:val="both"/>
        <w:rPr>
          <w:rFonts w:ascii="Tahoma" w:hAnsi="Tahoma" w:cs="Tahoma"/>
          <w:sz w:val="24"/>
          <w:szCs w:val="24"/>
        </w:rPr>
      </w:pPr>
    </w:p>
    <w:p w14:paraId="1871AB0B" w14:textId="77777777" w:rsidR="00F71975" w:rsidRPr="00EC0263"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EC0263">
        <w:rPr>
          <w:rFonts w:ascii="Tahoma" w:hAnsi="Tahoma" w:cs="Tahoma"/>
          <w:color w:val="004A60"/>
          <w:sz w:val="24"/>
          <w:szCs w:val="24"/>
          <w:lang w:val="en-IE"/>
        </w:rPr>
        <w:t>the ability to meet the business needs of the Council</w:t>
      </w:r>
    </w:p>
    <w:p w14:paraId="5BBB8D60" w14:textId="1F7F8560" w:rsidR="00F71975" w:rsidRPr="00EC0263"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EC0263">
        <w:rPr>
          <w:rFonts w:ascii="Tahoma" w:hAnsi="Tahoma" w:cs="Tahoma"/>
          <w:color w:val="004A60"/>
          <w:sz w:val="24"/>
          <w:szCs w:val="24"/>
          <w:lang w:val="en-IE"/>
        </w:rPr>
        <w:t xml:space="preserve">the ability to maintain the required level of service </w:t>
      </w:r>
      <w:r w:rsidR="003E3E02" w:rsidRPr="00EC0263">
        <w:rPr>
          <w:rFonts w:ascii="Tahoma" w:hAnsi="Tahoma" w:cs="Tahoma"/>
          <w:color w:val="004A60"/>
          <w:sz w:val="24"/>
          <w:szCs w:val="24"/>
          <w:lang w:val="en-IE"/>
        </w:rPr>
        <w:t>quality.</w:t>
      </w:r>
    </w:p>
    <w:p w14:paraId="452B878C" w14:textId="1731DA97" w:rsidR="00F71975" w:rsidRPr="00EC0263"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EC0263">
        <w:rPr>
          <w:rFonts w:ascii="Tahoma" w:hAnsi="Tahoma" w:cs="Tahoma"/>
          <w:color w:val="004A60"/>
          <w:sz w:val="24"/>
          <w:szCs w:val="24"/>
          <w:lang w:val="en-IE"/>
        </w:rPr>
        <w:t xml:space="preserve">team performance and team </w:t>
      </w:r>
      <w:r w:rsidR="003E3E02" w:rsidRPr="00EC0263">
        <w:rPr>
          <w:rFonts w:ascii="Tahoma" w:hAnsi="Tahoma" w:cs="Tahoma"/>
          <w:color w:val="004A60"/>
          <w:sz w:val="24"/>
          <w:szCs w:val="24"/>
          <w:lang w:val="en-IE"/>
        </w:rPr>
        <w:t>collaboration.</w:t>
      </w:r>
    </w:p>
    <w:p w14:paraId="31FBE060" w14:textId="61EA209D" w:rsidR="00F71975" w:rsidRPr="00EC0263"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EC0263">
        <w:rPr>
          <w:rFonts w:ascii="Tahoma" w:hAnsi="Tahoma" w:cs="Tahoma"/>
          <w:color w:val="004A60"/>
          <w:sz w:val="24"/>
          <w:szCs w:val="24"/>
          <w:lang w:val="en-IE"/>
        </w:rPr>
        <w:t xml:space="preserve">operational issues, or other issues related to the </w:t>
      </w:r>
      <w:proofErr w:type="gramStart"/>
      <w:r w:rsidRPr="00EC0263">
        <w:rPr>
          <w:rFonts w:ascii="Tahoma" w:hAnsi="Tahoma" w:cs="Tahoma"/>
          <w:color w:val="004A60"/>
          <w:sz w:val="24"/>
          <w:szCs w:val="24"/>
          <w:lang w:val="en-IE"/>
        </w:rPr>
        <w:t xml:space="preserve">organisation as a </w:t>
      </w:r>
      <w:r w:rsidR="003E3E02" w:rsidRPr="00EC0263">
        <w:rPr>
          <w:rFonts w:ascii="Tahoma" w:hAnsi="Tahoma" w:cs="Tahoma"/>
          <w:color w:val="004A60"/>
          <w:sz w:val="24"/>
          <w:szCs w:val="24"/>
          <w:lang w:val="en-IE"/>
        </w:rPr>
        <w:t>whole</w:t>
      </w:r>
      <w:proofErr w:type="gramEnd"/>
      <w:r w:rsidR="003E3E02" w:rsidRPr="00EC0263">
        <w:rPr>
          <w:rFonts w:ascii="Tahoma" w:hAnsi="Tahoma" w:cs="Tahoma"/>
          <w:color w:val="004A60"/>
          <w:sz w:val="24"/>
          <w:szCs w:val="24"/>
          <w:lang w:val="en-IE"/>
        </w:rPr>
        <w:t>.</w:t>
      </w:r>
    </w:p>
    <w:p w14:paraId="26DB868A" w14:textId="77777777" w:rsidR="00F71975" w:rsidRPr="00EC0263"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EC0263">
        <w:rPr>
          <w:rFonts w:ascii="Tahoma" w:hAnsi="Tahoma" w:cs="Tahoma"/>
          <w:color w:val="004A60"/>
          <w:sz w:val="24"/>
          <w:szCs w:val="24"/>
          <w:lang w:val="en-IE"/>
        </w:rPr>
        <w:t>organisational costs; and</w:t>
      </w:r>
    </w:p>
    <w:p w14:paraId="4EC5106F" w14:textId="1405BE33" w:rsidR="00F71975"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EC0263">
        <w:rPr>
          <w:rFonts w:ascii="Tahoma" w:hAnsi="Tahoma" w:cs="Tahoma"/>
          <w:color w:val="004A60"/>
          <w:sz w:val="24"/>
          <w:szCs w:val="24"/>
          <w:lang w:val="en-IE"/>
        </w:rPr>
        <w:t>the extent of blended working arrangements available in the Council</w:t>
      </w:r>
    </w:p>
    <w:p w14:paraId="3B5E772E" w14:textId="77777777" w:rsidR="003E3E02" w:rsidRPr="00EC0263" w:rsidRDefault="003E3E02" w:rsidP="003E3E02">
      <w:pPr>
        <w:pStyle w:val="Bullet2"/>
        <w:spacing w:after="0" w:line="276" w:lineRule="auto"/>
        <w:ind w:left="360" w:firstLine="0"/>
        <w:rPr>
          <w:rFonts w:ascii="Tahoma" w:hAnsi="Tahoma" w:cs="Tahoma"/>
          <w:color w:val="004A60"/>
          <w:sz w:val="24"/>
          <w:szCs w:val="24"/>
          <w:lang w:val="en-IE"/>
        </w:rPr>
      </w:pPr>
    </w:p>
    <w:p w14:paraId="791443EB" w14:textId="13721DC1" w:rsidR="00F71975" w:rsidRDefault="00F71975" w:rsidP="003E3E02">
      <w:pPr>
        <w:spacing w:line="276" w:lineRule="auto"/>
        <w:jc w:val="both"/>
        <w:rPr>
          <w:rFonts w:ascii="Tahoma" w:hAnsi="Tahoma" w:cs="Tahoma"/>
          <w:sz w:val="24"/>
          <w:szCs w:val="24"/>
        </w:rPr>
      </w:pPr>
      <w:r w:rsidRPr="00E52C34">
        <w:rPr>
          <w:rFonts w:ascii="Tahoma" w:hAnsi="Tahoma" w:cs="Tahoma"/>
          <w:sz w:val="24"/>
          <w:szCs w:val="24"/>
        </w:rPr>
        <w:t xml:space="preserve">While </w:t>
      </w:r>
      <w:bookmarkStart w:id="25" w:name="_Hlk98346023"/>
      <w:r w:rsidR="002C06DD" w:rsidRPr="00947B3E">
        <w:rPr>
          <w:rFonts w:ascii="Tahoma" w:hAnsi="Tahoma" w:cs="Tahoma"/>
          <w:sz w:val="24"/>
          <w:szCs w:val="24"/>
        </w:rPr>
        <w:t>(Insert Name)</w:t>
      </w:r>
      <w:r w:rsidR="002C06DD" w:rsidRPr="00947B3E">
        <w:t xml:space="preserve"> </w:t>
      </w:r>
      <w:r w:rsidRPr="00E52C34">
        <w:rPr>
          <w:rFonts w:ascii="Tahoma" w:hAnsi="Tahoma" w:cs="Tahoma"/>
          <w:sz w:val="24"/>
          <w:szCs w:val="24"/>
        </w:rPr>
        <w:t xml:space="preserve">Council </w:t>
      </w:r>
      <w:bookmarkEnd w:id="25"/>
      <w:r w:rsidRPr="00E52C34">
        <w:rPr>
          <w:rFonts w:ascii="Tahoma" w:hAnsi="Tahoma" w:cs="Tahoma"/>
          <w:sz w:val="24"/>
          <w:szCs w:val="24"/>
        </w:rPr>
        <w:t xml:space="preserve">is committed to facilitating blended working where practical, not all roles will be suitable for blended working. </w:t>
      </w:r>
      <w:r w:rsidR="00B12E20">
        <w:rPr>
          <w:rFonts w:ascii="Tahoma" w:hAnsi="Tahoma" w:cs="Tahoma"/>
          <w:sz w:val="24"/>
          <w:szCs w:val="24"/>
        </w:rPr>
        <w:t>(</w:t>
      </w:r>
      <w:r w:rsidRPr="00E52C34">
        <w:rPr>
          <w:rFonts w:ascii="Tahoma" w:hAnsi="Tahoma" w:cs="Tahoma"/>
          <w:sz w:val="24"/>
          <w:szCs w:val="24"/>
        </w:rPr>
        <w:t>Insert Name</w:t>
      </w:r>
      <w:r w:rsidR="00B12E20">
        <w:rPr>
          <w:rFonts w:ascii="Tahoma" w:hAnsi="Tahoma" w:cs="Tahoma"/>
          <w:sz w:val="24"/>
          <w:szCs w:val="24"/>
        </w:rPr>
        <w:t>)</w:t>
      </w:r>
      <w:r w:rsidRPr="00E52C34">
        <w:rPr>
          <w:rFonts w:ascii="Tahoma" w:hAnsi="Tahoma" w:cs="Tahoma"/>
          <w:sz w:val="24"/>
          <w:szCs w:val="24"/>
        </w:rPr>
        <w:t xml:space="preserve"> Council has conducted a role suitability identification exercise, taking the following into consideration:</w:t>
      </w:r>
    </w:p>
    <w:p w14:paraId="4CEB4DD0" w14:textId="40600987" w:rsidR="00EA3648" w:rsidRDefault="00EA3648" w:rsidP="003E3E02">
      <w:pPr>
        <w:spacing w:line="276" w:lineRule="auto"/>
        <w:jc w:val="both"/>
        <w:rPr>
          <w:rFonts w:ascii="Tahoma" w:hAnsi="Tahoma" w:cs="Tahoma"/>
          <w:sz w:val="24"/>
          <w:szCs w:val="24"/>
        </w:rPr>
      </w:pPr>
    </w:p>
    <w:p w14:paraId="1204DA04" w14:textId="77777777" w:rsidR="008D6CED" w:rsidRDefault="008D6CED" w:rsidP="00F0227A">
      <w:pPr>
        <w:tabs>
          <w:tab w:val="left" w:pos="454"/>
          <w:tab w:val="left" w:pos="907"/>
          <w:tab w:val="left" w:pos="1361"/>
          <w:tab w:val="left" w:pos="1814"/>
          <w:tab w:val="left" w:pos="2268"/>
        </w:tabs>
        <w:spacing w:line="276" w:lineRule="auto"/>
        <w:jc w:val="both"/>
        <w:rPr>
          <w:rFonts w:ascii="Tahoma" w:hAnsi="Tahoma"/>
          <w:sz w:val="24"/>
          <w:szCs w:val="24"/>
        </w:rPr>
      </w:pPr>
      <w:r w:rsidRPr="00BD3653">
        <w:rPr>
          <w:rFonts w:ascii="Tahoma" w:hAnsi="Tahoma"/>
          <w:sz w:val="24"/>
          <w:szCs w:val="24"/>
        </w:rPr>
        <w:t>The following criteria will be used for this exercise</w:t>
      </w:r>
      <w:r>
        <w:rPr>
          <w:rFonts w:ascii="Tahoma" w:hAnsi="Tahoma"/>
          <w:sz w:val="24"/>
          <w:szCs w:val="24"/>
        </w:rPr>
        <w:t>:</w:t>
      </w:r>
    </w:p>
    <w:p w14:paraId="5F2C8FB6" w14:textId="77777777" w:rsidR="008D6CED" w:rsidRPr="00BD3653" w:rsidRDefault="008D6CED" w:rsidP="008D6CED">
      <w:pPr>
        <w:tabs>
          <w:tab w:val="left" w:pos="454"/>
          <w:tab w:val="left" w:pos="907"/>
          <w:tab w:val="left" w:pos="1361"/>
          <w:tab w:val="left" w:pos="1814"/>
          <w:tab w:val="left" w:pos="2268"/>
        </w:tabs>
        <w:spacing w:line="276" w:lineRule="auto"/>
        <w:ind w:left="454"/>
        <w:jc w:val="both"/>
        <w:rPr>
          <w:rFonts w:ascii="Tahoma" w:hAnsi="Tahoma"/>
          <w:sz w:val="24"/>
          <w:szCs w:val="24"/>
        </w:rPr>
      </w:pPr>
    </w:p>
    <w:p w14:paraId="4B92252A" w14:textId="517B9D6E" w:rsidR="008D6CED" w:rsidRPr="00D46B5F" w:rsidRDefault="008D6CED" w:rsidP="00FC00E6">
      <w:pPr>
        <w:pStyle w:val="Default"/>
        <w:numPr>
          <w:ilvl w:val="0"/>
          <w:numId w:val="22"/>
        </w:numPr>
        <w:spacing w:line="276" w:lineRule="auto"/>
        <w:jc w:val="both"/>
        <w:rPr>
          <w:rFonts w:ascii="Tahoma" w:hAnsi="Tahoma" w:cs="Tahoma"/>
          <w:color w:val="004A60"/>
          <w:lang w:val="en-IE"/>
        </w:rPr>
      </w:pPr>
      <w:r w:rsidRPr="00D46B5F">
        <w:rPr>
          <w:rFonts w:ascii="Tahoma" w:hAnsi="Tahoma" w:cs="Tahoma"/>
          <w:color w:val="004A60"/>
          <w:lang w:val="en-IE"/>
        </w:rPr>
        <w:t xml:space="preserve">requirements for customer-facing service delivery at local authority </w:t>
      </w:r>
      <w:proofErr w:type="gramStart"/>
      <w:r w:rsidRPr="00D46B5F">
        <w:rPr>
          <w:rFonts w:ascii="Tahoma" w:hAnsi="Tahoma" w:cs="Tahoma"/>
          <w:color w:val="004A60"/>
          <w:lang w:val="en-IE"/>
        </w:rPr>
        <w:t>premises</w:t>
      </w:r>
      <w:r w:rsidR="006A79A4" w:rsidRPr="00D46B5F">
        <w:rPr>
          <w:rFonts w:ascii="Tahoma" w:hAnsi="Tahoma" w:cs="Tahoma"/>
          <w:color w:val="004A60"/>
          <w:lang w:val="en-IE"/>
        </w:rPr>
        <w:t>;</w:t>
      </w:r>
      <w:proofErr w:type="gramEnd"/>
    </w:p>
    <w:p w14:paraId="40A89340" w14:textId="32990B6B" w:rsidR="008D6CED" w:rsidRPr="00D46B5F" w:rsidRDefault="008D6CED" w:rsidP="00FC00E6">
      <w:pPr>
        <w:pStyle w:val="Default"/>
        <w:numPr>
          <w:ilvl w:val="0"/>
          <w:numId w:val="22"/>
        </w:numPr>
        <w:spacing w:line="276" w:lineRule="auto"/>
        <w:jc w:val="both"/>
        <w:rPr>
          <w:rFonts w:ascii="Tahoma" w:hAnsi="Tahoma" w:cs="Tahoma"/>
          <w:color w:val="004A60"/>
          <w:lang w:val="en-IE"/>
        </w:rPr>
      </w:pPr>
      <w:r w:rsidRPr="00D46B5F">
        <w:rPr>
          <w:rFonts w:ascii="Tahoma" w:hAnsi="Tahoma" w:cs="Tahoma"/>
          <w:color w:val="004A60"/>
          <w:lang w:val="en-IE"/>
        </w:rPr>
        <w:t xml:space="preserve">performance of tasks that have a high degree of manual work requiring attendance at a physical work </w:t>
      </w:r>
      <w:proofErr w:type="gramStart"/>
      <w:r w:rsidRPr="00D46B5F">
        <w:rPr>
          <w:rFonts w:ascii="Tahoma" w:hAnsi="Tahoma" w:cs="Tahoma"/>
          <w:color w:val="004A60"/>
          <w:lang w:val="en-IE"/>
        </w:rPr>
        <w:t>location</w:t>
      </w:r>
      <w:r w:rsidR="006A79A4" w:rsidRPr="00D46B5F">
        <w:rPr>
          <w:rFonts w:ascii="Tahoma" w:hAnsi="Tahoma" w:cs="Tahoma"/>
          <w:color w:val="004A60"/>
          <w:lang w:val="en-IE"/>
        </w:rPr>
        <w:t>;</w:t>
      </w:r>
      <w:proofErr w:type="gramEnd"/>
    </w:p>
    <w:p w14:paraId="1E25D3AC" w14:textId="21FDE17C" w:rsidR="008D6CED" w:rsidRPr="00D46B5F" w:rsidRDefault="00620132" w:rsidP="00FC00E6">
      <w:pPr>
        <w:pStyle w:val="Default"/>
        <w:numPr>
          <w:ilvl w:val="0"/>
          <w:numId w:val="22"/>
        </w:numPr>
        <w:spacing w:line="276" w:lineRule="auto"/>
        <w:jc w:val="both"/>
        <w:rPr>
          <w:rFonts w:ascii="Tahoma" w:hAnsi="Tahoma" w:cs="Tahoma"/>
          <w:color w:val="004A60"/>
          <w:lang w:val="en-IE"/>
        </w:rPr>
      </w:pPr>
      <w:r w:rsidRPr="00D46B5F">
        <w:rPr>
          <w:rFonts w:ascii="Tahoma" w:hAnsi="Tahoma" w:cs="Tahoma"/>
          <w:color w:val="004A60"/>
          <w:lang w:val="en-IE"/>
        </w:rPr>
        <w:t>o</w:t>
      </w:r>
      <w:r w:rsidR="008D6CED" w:rsidRPr="00D46B5F">
        <w:rPr>
          <w:rFonts w:ascii="Tahoma" w:hAnsi="Tahoma" w:cs="Tahoma"/>
          <w:color w:val="004A60"/>
          <w:lang w:val="en-IE"/>
        </w:rPr>
        <w:t xml:space="preserve">ngoing requirements to supervise and manage staff at physical work </w:t>
      </w:r>
      <w:proofErr w:type="gramStart"/>
      <w:r w:rsidR="008D6CED" w:rsidRPr="00D46B5F">
        <w:rPr>
          <w:rFonts w:ascii="Tahoma" w:hAnsi="Tahoma" w:cs="Tahoma"/>
          <w:color w:val="004A60"/>
          <w:lang w:val="en-IE"/>
        </w:rPr>
        <w:t>locations</w:t>
      </w:r>
      <w:r w:rsidR="006A79A4" w:rsidRPr="00D46B5F">
        <w:rPr>
          <w:rFonts w:ascii="Tahoma" w:hAnsi="Tahoma" w:cs="Tahoma"/>
          <w:color w:val="004A60"/>
          <w:lang w:val="en-IE"/>
        </w:rPr>
        <w:t>;</w:t>
      </w:r>
      <w:proofErr w:type="gramEnd"/>
    </w:p>
    <w:p w14:paraId="2C3623A9" w14:textId="30181BDB" w:rsidR="008D6CED" w:rsidRPr="00D46B5F" w:rsidRDefault="008D6CED" w:rsidP="00FC00E6">
      <w:pPr>
        <w:pStyle w:val="Default"/>
        <w:numPr>
          <w:ilvl w:val="0"/>
          <w:numId w:val="22"/>
        </w:numPr>
        <w:spacing w:line="276" w:lineRule="auto"/>
        <w:jc w:val="both"/>
        <w:rPr>
          <w:rFonts w:ascii="Tahoma" w:hAnsi="Tahoma" w:cs="Tahoma"/>
          <w:color w:val="004A60"/>
          <w:lang w:val="en-IE"/>
        </w:rPr>
      </w:pPr>
      <w:r w:rsidRPr="00D46B5F">
        <w:rPr>
          <w:rFonts w:ascii="Tahoma" w:hAnsi="Tahoma" w:cs="Tahoma"/>
          <w:color w:val="004A60"/>
          <w:lang w:val="en-IE"/>
        </w:rPr>
        <w:t xml:space="preserve">requirements to access particular technologies/equipment/data accessible only </w:t>
      </w:r>
      <w:proofErr w:type="gramStart"/>
      <w:r w:rsidRPr="00D46B5F">
        <w:rPr>
          <w:rFonts w:ascii="Tahoma" w:hAnsi="Tahoma" w:cs="Tahoma"/>
          <w:color w:val="004A60"/>
          <w:lang w:val="en-IE"/>
        </w:rPr>
        <w:t>on-site</w:t>
      </w:r>
      <w:r w:rsidR="006A79A4" w:rsidRPr="00D46B5F">
        <w:rPr>
          <w:rFonts w:ascii="Tahoma" w:hAnsi="Tahoma" w:cs="Tahoma"/>
          <w:color w:val="004A60"/>
          <w:lang w:val="en-IE"/>
        </w:rPr>
        <w:t>;</w:t>
      </w:r>
      <w:proofErr w:type="gramEnd"/>
    </w:p>
    <w:p w14:paraId="3402CA62" w14:textId="76840621" w:rsidR="008D6CED" w:rsidRPr="00D46B5F" w:rsidRDefault="008D6CED" w:rsidP="00FC00E6">
      <w:pPr>
        <w:pStyle w:val="Default"/>
        <w:numPr>
          <w:ilvl w:val="0"/>
          <w:numId w:val="22"/>
        </w:numPr>
        <w:spacing w:line="276" w:lineRule="auto"/>
        <w:jc w:val="both"/>
        <w:rPr>
          <w:rFonts w:ascii="Tahoma" w:hAnsi="Tahoma" w:cs="Tahoma"/>
          <w:color w:val="004A60"/>
          <w:lang w:val="en-IE"/>
        </w:rPr>
      </w:pPr>
      <w:r w:rsidRPr="00D46B5F">
        <w:rPr>
          <w:rFonts w:ascii="Tahoma" w:hAnsi="Tahoma" w:cs="Tahoma"/>
          <w:color w:val="004A60"/>
          <w:lang w:val="en-IE"/>
        </w:rPr>
        <w:t>performance of support tasks that must be provided on-site</w:t>
      </w:r>
      <w:proofErr w:type="gramStart"/>
      <w:r w:rsidRPr="00D46B5F">
        <w:rPr>
          <w:rFonts w:ascii="Tahoma" w:hAnsi="Tahoma" w:cs="Tahoma"/>
          <w:color w:val="004A60"/>
          <w:lang w:val="en-IE"/>
        </w:rPr>
        <w:t>.</w:t>
      </w:r>
      <w:r w:rsidR="006A79A4" w:rsidRPr="00D46B5F">
        <w:rPr>
          <w:rFonts w:ascii="Tahoma" w:hAnsi="Tahoma" w:cs="Tahoma"/>
          <w:color w:val="004A60"/>
          <w:lang w:val="en-IE"/>
        </w:rPr>
        <w:t>;</w:t>
      </w:r>
      <w:proofErr w:type="gramEnd"/>
    </w:p>
    <w:p w14:paraId="6A1AF015" w14:textId="17CA49F0" w:rsidR="008D6CED" w:rsidRPr="00D46B5F" w:rsidRDefault="008D6CED" w:rsidP="00FC00E6">
      <w:pPr>
        <w:pStyle w:val="Default"/>
        <w:numPr>
          <w:ilvl w:val="0"/>
          <w:numId w:val="22"/>
        </w:numPr>
        <w:spacing w:line="276" w:lineRule="auto"/>
        <w:jc w:val="both"/>
        <w:rPr>
          <w:rFonts w:ascii="Tahoma" w:hAnsi="Tahoma" w:cs="Tahoma"/>
          <w:color w:val="004A60"/>
          <w:lang w:val="en-IE"/>
        </w:rPr>
      </w:pPr>
      <w:r w:rsidRPr="00D46B5F">
        <w:rPr>
          <w:rFonts w:ascii="Tahoma" w:hAnsi="Tahoma" w:cs="Tahoma"/>
          <w:color w:val="004A60"/>
          <w:lang w:val="en-IE"/>
        </w:rPr>
        <w:t xml:space="preserve">performance of tasks that are more efficiently carried out </w:t>
      </w:r>
      <w:proofErr w:type="gramStart"/>
      <w:r w:rsidRPr="00D46B5F">
        <w:rPr>
          <w:rFonts w:ascii="Tahoma" w:hAnsi="Tahoma" w:cs="Tahoma"/>
          <w:color w:val="004A60"/>
          <w:lang w:val="en-IE"/>
        </w:rPr>
        <w:t>on-site</w:t>
      </w:r>
      <w:r w:rsidR="006A79A4" w:rsidRPr="00D46B5F">
        <w:rPr>
          <w:rFonts w:ascii="Tahoma" w:hAnsi="Tahoma" w:cs="Tahoma"/>
          <w:color w:val="004A60"/>
          <w:lang w:val="en-IE"/>
        </w:rPr>
        <w:t>;</w:t>
      </w:r>
      <w:proofErr w:type="gramEnd"/>
      <w:r w:rsidRPr="00D46B5F">
        <w:rPr>
          <w:rFonts w:ascii="Tahoma" w:hAnsi="Tahoma" w:cs="Tahoma"/>
          <w:color w:val="004A60"/>
          <w:lang w:val="en-IE"/>
        </w:rPr>
        <w:t xml:space="preserve"> </w:t>
      </w:r>
    </w:p>
    <w:p w14:paraId="267957B5" w14:textId="776C61E3" w:rsidR="008D6CED" w:rsidRPr="00D46B5F" w:rsidRDefault="008D6CED" w:rsidP="00FC00E6">
      <w:pPr>
        <w:pStyle w:val="Default"/>
        <w:numPr>
          <w:ilvl w:val="0"/>
          <w:numId w:val="22"/>
        </w:numPr>
        <w:spacing w:line="276" w:lineRule="auto"/>
        <w:jc w:val="both"/>
        <w:rPr>
          <w:rFonts w:ascii="Tahoma" w:hAnsi="Tahoma" w:cs="Tahoma"/>
          <w:color w:val="004A60"/>
          <w:lang w:val="en-IE"/>
        </w:rPr>
      </w:pPr>
      <w:r w:rsidRPr="00D46B5F">
        <w:rPr>
          <w:rFonts w:ascii="Tahoma" w:hAnsi="Tahoma" w:cs="Tahoma"/>
          <w:color w:val="004A60"/>
          <w:lang w:val="en-IE"/>
        </w:rPr>
        <w:t xml:space="preserve">operational issues, or other issues related to the local </w:t>
      </w:r>
      <w:proofErr w:type="gramStart"/>
      <w:r w:rsidRPr="00D46B5F">
        <w:rPr>
          <w:rFonts w:ascii="Tahoma" w:hAnsi="Tahoma" w:cs="Tahoma"/>
          <w:color w:val="004A60"/>
          <w:lang w:val="en-IE"/>
        </w:rPr>
        <w:t>authority as a whole</w:t>
      </w:r>
      <w:proofErr w:type="gramEnd"/>
      <w:r w:rsidR="004C1735" w:rsidRPr="00D46B5F">
        <w:rPr>
          <w:rFonts w:ascii="Tahoma" w:hAnsi="Tahoma" w:cs="Tahoma"/>
          <w:color w:val="004A60"/>
          <w:lang w:val="en-IE"/>
        </w:rPr>
        <w:t>.</w:t>
      </w:r>
    </w:p>
    <w:p w14:paraId="116AF2DD" w14:textId="1BB88CF8" w:rsidR="00EA3648" w:rsidRPr="001A45A4" w:rsidRDefault="00EA3648" w:rsidP="003E3E02">
      <w:pPr>
        <w:spacing w:line="276" w:lineRule="auto"/>
        <w:jc w:val="both"/>
        <w:rPr>
          <w:rFonts w:ascii="Tahoma" w:hAnsi="Tahoma" w:cs="Tahoma"/>
          <w:sz w:val="24"/>
          <w:szCs w:val="24"/>
        </w:rPr>
      </w:pPr>
    </w:p>
    <w:p w14:paraId="3E82B74D" w14:textId="77777777" w:rsidR="00D037A7" w:rsidRDefault="00D037A7" w:rsidP="003E3E02">
      <w:pPr>
        <w:spacing w:line="276" w:lineRule="auto"/>
        <w:jc w:val="both"/>
        <w:rPr>
          <w:rFonts w:ascii="Tahoma" w:hAnsi="Tahoma" w:cs="Tahoma"/>
          <w:b/>
          <w:sz w:val="24"/>
          <w:szCs w:val="24"/>
        </w:rPr>
      </w:pPr>
    </w:p>
    <w:p w14:paraId="3CCB6304" w14:textId="52893DAF" w:rsidR="00E21A67" w:rsidRDefault="00D037A7" w:rsidP="00BF1396">
      <w:pPr>
        <w:pStyle w:val="Heading3"/>
      </w:pPr>
      <w:bookmarkStart w:id="26" w:name="_Toc104547644"/>
      <w:r>
        <w:t>Employee Suitability</w:t>
      </w:r>
      <w:bookmarkEnd w:id="26"/>
    </w:p>
    <w:p w14:paraId="54E2ECB1" w14:textId="77777777" w:rsidR="00E21A67" w:rsidRDefault="00E21A67" w:rsidP="003E3E02">
      <w:pPr>
        <w:pStyle w:val="Heading2"/>
        <w:spacing w:after="0" w:line="276" w:lineRule="auto"/>
        <w:ind w:left="0"/>
        <w:jc w:val="left"/>
        <w:rPr>
          <w:rFonts w:ascii="Tahoma" w:hAnsi="Tahoma" w:cs="Tahoma"/>
          <w:b/>
          <w:bCs/>
          <w:sz w:val="24"/>
          <w:szCs w:val="24"/>
        </w:rPr>
      </w:pPr>
    </w:p>
    <w:p w14:paraId="1A5F1550" w14:textId="29482A63" w:rsidR="00F71975" w:rsidRDefault="00F71975" w:rsidP="003E3E02">
      <w:pPr>
        <w:spacing w:line="276" w:lineRule="auto"/>
        <w:jc w:val="both"/>
        <w:rPr>
          <w:rStyle w:val="normaltextrun"/>
          <w:rFonts w:ascii="Tahoma" w:hAnsi="Tahoma" w:cs="Tahoma"/>
          <w:sz w:val="24"/>
          <w:szCs w:val="24"/>
        </w:rPr>
      </w:pPr>
      <w:r w:rsidRPr="003E3E02">
        <w:rPr>
          <w:rStyle w:val="normaltextrun"/>
          <w:rFonts w:ascii="Tahoma" w:hAnsi="Tahoma" w:cs="Tahoma"/>
          <w:sz w:val="24"/>
          <w:szCs w:val="24"/>
        </w:rPr>
        <w:t>Each application will be considered on its own merits, noting that access to blended working should, as far as practical, be an option for all employees and that issues arising for individuals should be managed as appropriate and on an ongoing basis, whether in the workplace or remotely.</w:t>
      </w:r>
      <w:r w:rsidR="00F82A2B">
        <w:rPr>
          <w:rStyle w:val="normaltextrun"/>
          <w:rFonts w:ascii="Tahoma" w:hAnsi="Tahoma" w:cs="Tahoma"/>
          <w:sz w:val="24"/>
          <w:szCs w:val="24"/>
        </w:rPr>
        <w:t xml:space="preserve"> In </w:t>
      </w:r>
      <w:r w:rsidR="00822A2A">
        <w:rPr>
          <w:rStyle w:val="normaltextrun"/>
          <w:rFonts w:ascii="Tahoma" w:hAnsi="Tahoma" w:cs="Tahoma"/>
          <w:sz w:val="24"/>
          <w:szCs w:val="24"/>
        </w:rPr>
        <w:t xml:space="preserve">undertaking an assessment </w:t>
      </w:r>
      <w:r w:rsidR="009B5A2A">
        <w:rPr>
          <w:rStyle w:val="normaltextrun"/>
          <w:rFonts w:ascii="Tahoma" w:hAnsi="Tahoma" w:cs="Tahoma"/>
          <w:sz w:val="24"/>
          <w:szCs w:val="24"/>
        </w:rPr>
        <w:t>an employer</w:t>
      </w:r>
      <w:r w:rsidR="00822A2A">
        <w:rPr>
          <w:rStyle w:val="normaltextrun"/>
          <w:rFonts w:ascii="Tahoma" w:hAnsi="Tahoma" w:cs="Tahoma"/>
          <w:sz w:val="24"/>
          <w:szCs w:val="24"/>
        </w:rPr>
        <w:t xml:space="preserve"> must ensure </w:t>
      </w:r>
      <w:r w:rsidR="00553238">
        <w:rPr>
          <w:rStyle w:val="normaltextrun"/>
          <w:rFonts w:ascii="Tahoma" w:hAnsi="Tahoma" w:cs="Tahoma"/>
          <w:sz w:val="24"/>
          <w:szCs w:val="24"/>
        </w:rPr>
        <w:t xml:space="preserve">there is a consistency in approach </w:t>
      </w:r>
      <w:r w:rsidR="003C2315">
        <w:rPr>
          <w:rStyle w:val="normaltextrun"/>
          <w:rFonts w:ascii="Tahoma" w:hAnsi="Tahoma" w:cs="Tahoma"/>
          <w:sz w:val="24"/>
          <w:szCs w:val="24"/>
        </w:rPr>
        <w:t xml:space="preserve">across the Council as a whole </w:t>
      </w:r>
      <w:r w:rsidR="00D24B4B">
        <w:rPr>
          <w:rStyle w:val="normaltextrun"/>
          <w:rFonts w:ascii="Tahoma" w:hAnsi="Tahoma" w:cs="Tahoma"/>
          <w:sz w:val="24"/>
          <w:szCs w:val="24"/>
        </w:rPr>
        <w:t xml:space="preserve">and </w:t>
      </w:r>
      <w:r w:rsidR="007058AB">
        <w:rPr>
          <w:rStyle w:val="normaltextrun"/>
          <w:rFonts w:ascii="Tahoma" w:hAnsi="Tahoma" w:cs="Tahoma"/>
          <w:sz w:val="24"/>
          <w:szCs w:val="24"/>
        </w:rPr>
        <w:t xml:space="preserve">there is engagement </w:t>
      </w:r>
      <w:r w:rsidR="009F1000">
        <w:rPr>
          <w:rStyle w:val="normaltextrun"/>
          <w:rFonts w:ascii="Tahoma" w:hAnsi="Tahoma" w:cs="Tahoma"/>
          <w:sz w:val="24"/>
          <w:szCs w:val="24"/>
        </w:rPr>
        <w:t xml:space="preserve">with senior management in the Council to </w:t>
      </w:r>
      <w:proofErr w:type="gramStart"/>
      <w:r w:rsidR="009F1000">
        <w:rPr>
          <w:rStyle w:val="normaltextrun"/>
          <w:rFonts w:ascii="Tahoma" w:hAnsi="Tahoma" w:cs="Tahoma"/>
          <w:sz w:val="24"/>
          <w:szCs w:val="24"/>
        </w:rPr>
        <w:t xml:space="preserve">ensure </w:t>
      </w:r>
      <w:r w:rsidR="00033536">
        <w:rPr>
          <w:rStyle w:val="normaltextrun"/>
          <w:rFonts w:ascii="Tahoma" w:hAnsi="Tahoma" w:cs="Tahoma"/>
          <w:sz w:val="24"/>
          <w:szCs w:val="24"/>
        </w:rPr>
        <w:t xml:space="preserve">that </w:t>
      </w:r>
      <w:r w:rsidR="00716F54">
        <w:rPr>
          <w:rStyle w:val="normaltextrun"/>
          <w:rFonts w:ascii="Tahoma" w:hAnsi="Tahoma" w:cs="Tahoma"/>
          <w:sz w:val="24"/>
          <w:szCs w:val="24"/>
        </w:rPr>
        <w:t>at all times</w:t>
      </w:r>
      <w:proofErr w:type="gramEnd"/>
      <w:r w:rsidR="00716F54">
        <w:rPr>
          <w:rStyle w:val="normaltextrun"/>
          <w:rFonts w:ascii="Tahoma" w:hAnsi="Tahoma" w:cs="Tahoma"/>
          <w:sz w:val="24"/>
          <w:szCs w:val="24"/>
        </w:rPr>
        <w:t xml:space="preserve"> </w:t>
      </w:r>
      <w:r w:rsidR="004A0107">
        <w:rPr>
          <w:rStyle w:val="normaltextrun"/>
          <w:rFonts w:ascii="Tahoma" w:hAnsi="Tahoma" w:cs="Tahoma"/>
          <w:sz w:val="24"/>
          <w:szCs w:val="24"/>
        </w:rPr>
        <w:t xml:space="preserve">the </w:t>
      </w:r>
      <w:r w:rsidR="008F3CDD">
        <w:rPr>
          <w:rStyle w:val="normaltextrun"/>
          <w:rFonts w:ascii="Tahoma" w:hAnsi="Tahoma" w:cs="Tahoma"/>
          <w:sz w:val="24"/>
          <w:szCs w:val="24"/>
        </w:rPr>
        <w:t xml:space="preserve">basis for decision making </w:t>
      </w:r>
      <w:r w:rsidR="00FB380D">
        <w:rPr>
          <w:rStyle w:val="normaltextrun"/>
          <w:rFonts w:ascii="Tahoma" w:hAnsi="Tahoma" w:cs="Tahoma"/>
          <w:sz w:val="24"/>
          <w:szCs w:val="24"/>
        </w:rPr>
        <w:t>is focused on service delivery.</w:t>
      </w:r>
      <w:r w:rsidR="003F27CD">
        <w:rPr>
          <w:rStyle w:val="normaltextrun"/>
          <w:rFonts w:ascii="Tahoma" w:hAnsi="Tahoma" w:cs="Tahoma"/>
          <w:sz w:val="24"/>
          <w:szCs w:val="24"/>
        </w:rPr>
        <w:t xml:space="preserve"> </w:t>
      </w:r>
    </w:p>
    <w:p w14:paraId="31C11D8E" w14:textId="77777777" w:rsidR="00107F4E" w:rsidRPr="003E3E02" w:rsidRDefault="00107F4E" w:rsidP="003E3E02">
      <w:pPr>
        <w:spacing w:line="276" w:lineRule="auto"/>
        <w:jc w:val="both"/>
        <w:rPr>
          <w:rStyle w:val="normaltextrun"/>
          <w:rFonts w:ascii="Tahoma" w:hAnsi="Tahoma" w:cs="Tahoma"/>
          <w:sz w:val="24"/>
          <w:szCs w:val="24"/>
        </w:rPr>
      </w:pPr>
    </w:p>
    <w:p w14:paraId="4CC15D14" w14:textId="58979A3D" w:rsidR="00F71975" w:rsidRDefault="00F71975" w:rsidP="003E3E02">
      <w:pPr>
        <w:spacing w:line="276" w:lineRule="auto"/>
        <w:jc w:val="both"/>
        <w:rPr>
          <w:rStyle w:val="normaltextrun"/>
          <w:rFonts w:ascii="Tahoma" w:hAnsi="Tahoma" w:cs="Tahoma"/>
          <w:sz w:val="24"/>
          <w:szCs w:val="24"/>
        </w:rPr>
      </w:pPr>
      <w:r w:rsidRPr="003E3E02">
        <w:rPr>
          <w:rStyle w:val="normaltextrun"/>
          <w:rFonts w:ascii="Tahoma" w:hAnsi="Tahoma" w:cs="Tahoma"/>
          <w:sz w:val="24"/>
          <w:szCs w:val="24"/>
        </w:rPr>
        <w:t>An assessment of individual suitability may include, but may not be limited to:</w:t>
      </w:r>
    </w:p>
    <w:p w14:paraId="768A98B2" w14:textId="77777777" w:rsidR="00F306B2" w:rsidRDefault="00F306B2" w:rsidP="003E3E02">
      <w:pPr>
        <w:spacing w:line="276" w:lineRule="auto"/>
        <w:jc w:val="both"/>
        <w:rPr>
          <w:rStyle w:val="normaltextrun"/>
          <w:rFonts w:ascii="Tahoma" w:hAnsi="Tahoma" w:cs="Tahoma"/>
          <w:sz w:val="24"/>
          <w:szCs w:val="24"/>
        </w:rPr>
      </w:pPr>
    </w:p>
    <w:p w14:paraId="311C98E4" w14:textId="59BC0BEE" w:rsidR="00F71975" w:rsidRPr="003E3E02"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3E3E02">
        <w:rPr>
          <w:rFonts w:ascii="Tahoma" w:hAnsi="Tahoma" w:cs="Tahoma"/>
          <w:color w:val="004A60"/>
          <w:sz w:val="24"/>
          <w:szCs w:val="24"/>
          <w:lang w:val="en-IE"/>
        </w:rPr>
        <w:t xml:space="preserve">confirmation that performance standards and delivery of results have been achieved using defined metrics/deliverables, as appropriate, and meets the requirement for Blended </w:t>
      </w:r>
      <w:r w:rsidR="00107F4E" w:rsidRPr="003E3E02">
        <w:rPr>
          <w:rFonts w:ascii="Tahoma" w:hAnsi="Tahoma" w:cs="Tahoma"/>
          <w:color w:val="004A60"/>
          <w:sz w:val="24"/>
          <w:szCs w:val="24"/>
          <w:lang w:val="en-IE"/>
        </w:rPr>
        <w:t>Working.</w:t>
      </w:r>
    </w:p>
    <w:p w14:paraId="31222764" w14:textId="6E330CC8" w:rsidR="00F71975" w:rsidRPr="003E3E02"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3E3E02">
        <w:rPr>
          <w:rFonts w:ascii="Tahoma" w:hAnsi="Tahoma" w:cs="Tahoma"/>
          <w:color w:val="004A60"/>
          <w:sz w:val="24"/>
          <w:szCs w:val="24"/>
          <w:lang w:val="en-IE"/>
        </w:rPr>
        <w:t>satisfactory performance including PMDS/</w:t>
      </w:r>
      <w:r w:rsidR="00F306B2">
        <w:rPr>
          <w:rFonts w:ascii="Tahoma" w:hAnsi="Tahoma" w:cs="Tahoma"/>
          <w:color w:val="004A60"/>
          <w:sz w:val="24"/>
          <w:szCs w:val="24"/>
          <w:lang w:val="en-IE"/>
        </w:rPr>
        <w:t>p</w:t>
      </w:r>
      <w:r w:rsidR="00107F4E" w:rsidRPr="003E3E02">
        <w:rPr>
          <w:rFonts w:ascii="Tahoma" w:hAnsi="Tahoma" w:cs="Tahoma"/>
          <w:color w:val="004A60"/>
          <w:sz w:val="24"/>
          <w:szCs w:val="24"/>
          <w:lang w:val="en-IE"/>
        </w:rPr>
        <w:t>robation.</w:t>
      </w:r>
      <w:r w:rsidRPr="003E3E02" w:rsidDel="00CC65DA">
        <w:rPr>
          <w:rFonts w:ascii="Tahoma" w:hAnsi="Tahoma" w:cs="Tahoma"/>
          <w:color w:val="004A60"/>
          <w:sz w:val="24"/>
          <w:szCs w:val="24"/>
          <w:lang w:val="en-IE"/>
        </w:rPr>
        <w:t xml:space="preserve"> </w:t>
      </w:r>
    </w:p>
    <w:p w14:paraId="064DE286" w14:textId="3CD225E3" w:rsidR="00F71975" w:rsidRPr="003E3E02"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3E3E02">
        <w:rPr>
          <w:rFonts w:ascii="Tahoma" w:hAnsi="Tahoma" w:cs="Tahoma"/>
          <w:color w:val="004A60"/>
          <w:sz w:val="24"/>
          <w:szCs w:val="24"/>
          <w:lang w:val="en-IE"/>
        </w:rPr>
        <w:t>satisfactory compliance with time and attendance policy and procedures</w:t>
      </w:r>
      <w:r w:rsidR="0074381D">
        <w:rPr>
          <w:rFonts w:ascii="Tahoma" w:hAnsi="Tahoma" w:cs="Tahoma"/>
          <w:color w:val="004A60"/>
          <w:sz w:val="24"/>
          <w:szCs w:val="24"/>
          <w:lang w:val="en-IE"/>
        </w:rPr>
        <w:t>.</w:t>
      </w:r>
    </w:p>
    <w:p w14:paraId="74F7F52F" w14:textId="7A254384" w:rsidR="00F71975"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3E3E02">
        <w:rPr>
          <w:rFonts w:ascii="Tahoma" w:hAnsi="Tahoma" w:cs="Tahoma"/>
          <w:color w:val="004A60"/>
          <w:sz w:val="24"/>
          <w:szCs w:val="24"/>
          <w:lang w:val="en-IE"/>
        </w:rPr>
        <w:t>not subject to an ongoing disciplinary process or hold a live record of disciplinary action on file.</w:t>
      </w:r>
    </w:p>
    <w:p w14:paraId="029C29CD" w14:textId="77777777" w:rsidR="00107F4E" w:rsidRPr="003E3E02" w:rsidRDefault="00107F4E" w:rsidP="00107F4E">
      <w:pPr>
        <w:pStyle w:val="Bullet2"/>
        <w:spacing w:after="0" w:line="276" w:lineRule="auto"/>
        <w:ind w:left="720" w:firstLine="0"/>
        <w:rPr>
          <w:rFonts w:ascii="Tahoma" w:hAnsi="Tahoma" w:cs="Tahoma"/>
          <w:color w:val="004A60"/>
          <w:sz w:val="24"/>
          <w:szCs w:val="24"/>
          <w:lang w:val="en-IE"/>
        </w:rPr>
      </w:pPr>
    </w:p>
    <w:p w14:paraId="6786095A" w14:textId="2DC78E29" w:rsidR="00F71975" w:rsidRDefault="00F71975" w:rsidP="00107F4E">
      <w:pPr>
        <w:spacing w:line="276" w:lineRule="auto"/>
        <w:jc w:val="both"/>
        <w:rPr>
          <w:rFonts w:ascii="Tahoma" w:hAnsi="Tahoma" w:cs="Tahoma"/>
          <w:sz w:val="24"/>
          <w:szCs w:val="24"/>
        </w:rPr>
      </w:pPr>
      <w:r w:rsidRPr="00E52C34">
        <w:rPr>
          <w:rFonts w:ascii="Tahoma" w:hAnsi="Tahoma" w:cs="Tahoma"/>
          <w:sz w:val="24"/>
          <w:szCs w:val="24"/>
        </w:rPr>
        <w:t xml:space="preserve">Probationary employees may be considered for blended working, where blended working is appropriate </w:t>
      </w:r>
      <w:proofErr w:type="gramStart"/>
      <w:r w:rsidRPr="00E52C34">
        <w:rPr>
          <w:rFonts w:ascii="Tahoma" w:hAnsi="Tahoma" w:cs="Tahoma"/>
          <w:sz w:val="24"/>
          <w:szCs w:val="24"/>
        </w:rPr>
        <w:t>taking into account</w:t>
      </w:r>
      <w:proofErr w:type="gramEnd"/>
      <w:r w:rsidRPr="00E52C34">
        <w:rPr>
          <w:rFonts w:ascii="Tahoma" w:hAnsi="Tahoma" w:cs="Tahoma"/>
          <w:sz w:val="24"/>
          <w:szCs w:val="24"/>
        </w:rPr>
        <w:t xml:space="preserve"> the general criteria, and specific further factors relevant in the context of probationers. For example, a line manager may require that a probationer attend the office during the probationary period: </w:t>
      </w:r>
    </w:p>
    <w:p w14:paraId="2A429DB9" w14:textId="77777777" w:rsidR="00F306B2" w:rsidRDefault="00F306B2" w:rsidP="00107F4E">
      <w:pPr>
        <w:spacing w:line="276" w:lineRule="auto"/>
        <w:jc w:val="both"/>
        <w:rPr>
          <w:rFonts w:ascii="Tahoma" w:hAnsi="Tahoma" w:cs="Tahoma"/>
          <w:sz w:val="24"/>
          <w:szCs w:val="24"/>
        </w:rPr>
      </w:pPr>
    </w:p>
    <w:p w14:paraId="1C21B683" w14:textId="423EE3F5" w:rsidR="00F71975" w:rsidRPr="00EC0263"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EC0263">
        <w:rPr>
          <w:rFonts w:ascii="Tahoma" w:hAnsi="Tahoma" w:cs="Tahoma"/>
          <w:color w:val="004A60"/>
          <w:sz w:val="24"/>
          <w:szCs w:val="24"/>
          <w:lang w:val="en-IE"/>
        </w:rPr>
        <w:t xml:space="preserve">to assist with adapting to their new role and work </w:t>
      </w:r>
      <w:r w:rsidR="00107F4E" w:rsidRPr="00EC0263">
        <w:rPr>
          <w:rFonts w:ascii="Tahoma" w:hAnsi="Tahoma" w:cs="Tahoma"/>
          <w:color w:val="004A60"/>
          <w:sz w:val="24"/>
          <w:szCs w:val="24"/>
          <w:lang w:val="en-IE"/>
        </w:rPr>
        <w:t>environment.</w:t>
      </w:r>
      <w:r w:rsidRPr="00EC0263">
        <w:rPr>
          <w:rFonts w:ascii="Tahoma" w:hAnsi="Tahoma" w:cs="Tahoma"/>
          <w:color w:val="004A60"/>
          <w:sz w:val="24"/>
          <w:szCs w:val="24"/>
          <w:lang w:val="en-IE"/>
        </w:rPr>
        <w:t xml:space="preserve"> </w:t>
      </w:r>
    </w:p>
    <w:p w14:paraId="546379E2" w14:textId="273D3694" w:rsidR="00F71975" w:rsidRPr="00EC0263"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EC0263">
        <w:rPr>
          <w:rFonts w:ascii="Tahoma" w:hAnsi="Tahoma" w:cs="Tahoma"/>
          <w:color w:val="004A60"/>
          <w:sz w:val="24"/>
          <w:szCs w:val="24"/>
          <w:lang w:val="en-IE"/>
        </w:rPr>
        <w:t xml:space="preserve">to facilitate ongoing engagement with line managers, and with team </w:t>
      </w:r>
      <w:r w:rsidR="00107F4E" w:rsidRPr="00EC0263">
        <w:rPr>
          <w:rFonts w:ascii="Tahoma" w:hAnsi="Tahoma" w:cs="Tahoma"/>
          <w:color w:val="004A60"/>
          <w:sz w:val="24"/>
          <w:szCs w:val="24"/>
          <w:lang w:val="en-IE"/>
        </w:rPr>
        <w:t>members.</w:t>
      </w:r>
    </w:p>
    <w:p w14:paraId="0747B915" w14:textId="2557BD36" w:rsidR="00F71975" w:rsidRPr="00EC0263"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EC0263">
        <w:rPr>
          <w:rFonts w:ascii="Tahoma" w:hAnsi="Tahoma" w:cs="Tahoma"/>
          <w:color w:val="004A60"/>
          <w:sz w:val="24"/>
          <w:szCs w:val="24"/>
          <w:lang w:val="en-IE"/>
        </w:rPr>
        <w:t xml:space="preserve">to facilitate team bonding and </w:t>
      </w:r>
      <w:r w:rsidR="00107F4E" w:rsidRPr="00EC0263">
        <w:rPr>
          <w:rFonts w:ascii="Tahoma" w:hAnsi="Tahoma" w:cs="Tahoma"/>
          <w:color w:val="004A60"/>
          <w:sz w:val="24"/>
          <w:szCs w:val="24"/>
          <w:lang w:val="en-IE"/>
        </w:rPr>
        <w:t>collaboration.</w:t>
      </w:r>
      <w:r w:rsidRPr="00EC0263">
        <w:rPr>
          <w:rFonts w:ascii="Tahoma" w:hAnsi="Tahoma" w:cs="Tahoma"/>
          <w:color w:val="004A60"/>
          <w:sz w:val="24"/>
          <w:szCs w:val="24"/>
          <w:lang w:val="en-IE"/>
        </w:rPr>
        <w:t xml:space="preserve"> </w:t>
      </w:r>
    </w:p>
    <w:p w14:paraId="65941645" w14:textId="77777777" w:rsidR="00F71975" w:rsidRPr="00EC0263"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EC0263">
        <w:rPr>
          <w:rFonts w:ascii="Tahoma" w:hAnsi="Tahoma" w:cs="Tahoma"/>
          <w:color w:val="004A60"/>
          <w:sz w:val="24"/>
          <w:szCs w:val="24"/>
          <w:lang w:val="en-IE"/>
        </w:rPr>
        <w:t>to facilitate face-to-face meetings and training where required; and/or</w:t>
      </w:r>
    </w:p>
    <w:p w14:paraId="7D274561" w14:textId="4105F0BF" w:rsidR="00F71975"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EC0263">
        <w:rPr>
          <w:rFonts w:ascii="Tahoma" w:hAnsi="Tahoma" w:cs="Tahoma"/>
          <w:color w:val="004A60"/>
          <w:sz w:val="24"/>
          <w:szCs w:val="24"/>
          <w:lang w:val="en-IE"/>
        </w:rPr>
        <w:t>to assist with the assessment of the probationer’s performance during the probationary period.</w:t>
      </w:r>
    </w:p>
    <w:p w14:paraId="1BF1ABC7" w14:textId="2D568EB8" w:rsidR="00A11B85" w:rsidRDefault="00A11B85">
      <w:pPr>
        <w:spacing w:after="160" w:line="259" w:lineRule="auto"/>
        <w:rPr>
          <w:rFonts w:ascii="Tahoma" w:hAnsi="Tahoma" w:cs="Tahoma"/>
          <w:sz w:val="24"/>
          <w:szCs w:val="24"/>
        </w:rPr>
      </w:pPr>
      <w:r>
        <w:rPr>
          <w:rFonts w:ascii="Tahoma" w:hAnsi="Tahoma" w:cs="Tahoma"/>
          <w:sz w:val="24"/>
          <w:szCs w:val="24"/>
        </w:rPr>
        <w:br w:type="page"/>
      </w:r>
    </w:p>
    <w:p w14:paraId="6CADE336" w14:textId="77777777" w:rsidR="003E3E02" w:rsidRPr="00EC0263" w:rsidRDefault="003E3E02" w:rsidP="003E3E02">
      <w:pPr>
        <w:pStyle w:val="Bullet2"/>
        <w:spacing w:after="0" w:line="276" w:lineRule="auto"/>
        <w:ind w:left="720" w:firstLine="0"/>
        <w:rPr>
          <w:rFonts w:ascii="Tahoma" w:hAnsi="Tahoma" w:cs="Tahoma"/>
          <w:color w:val="004A60"/>
          <w:sz w:val="24"/>
          <w:szCs w:val="24"/>
          <w:lang w:val="en-IE"/>
        </w:rPr>
      </w:pPr>
    </w:p>
    <w:p w14:paraId="2113A6D6" w14:textId="22A97F68" w:rsidR="00696C25" w:rsidRDefault="00696C25" w:rsidP="00BF1396">
      <w:pPr>
        <w:pStyle w:val="Heading3"/>
      </w:pPr>
      <w:bookmarkStart w:id="27" w:name="_Toc104547645"/>
      <w:r>
        <w:t>Designated Workstation Requirements</w:t>
      </w:r>
      <w:bookmarkEnd w:id="27"/>
    </w:p>
    <w:p w14:paraId="28BEFD7B" w14:textId="77777777" w:rsidR="00BB06ED" w:rsidRDefault="00BB06ED" w:rsidP="00107F4E">
      <w:pPr>
        <w:pStyle w:val="Heading2"/>
        <w:spacing w:after="0" w:line="276" w:lineRule="auto"/>
        <w:ind w:left="0"/>
        <w:jc w:val="left"/>
        <w:rPr>
          <w:rFonts w:ascii="Tahoma" w:hAnsi="Tahoma" w:cs="Tahoma"/>
          <w:b/>
          <w:bCs/>
          <w:sz w:val="24"/>
          <w:szCs w:val="24"/>
        </w:rPr>
      </w:pPr>
    </w:p>
    <w:p w14:paraId="4996CB0D" w14:textId="4C942B29" w:rsidR="00107F4E" w:rsidRPr="00E52C34" w:rsidRDefault="00F71975" w:rsidP="00107F4E">
      <w:pPr>
        <w:spacing w:line="276" w:lineRule="auto"/>
        <w:jc w:val="both"/>
        <w:rPr>
          <w:rFonts w:ascii="Tahoma" w:hAnsi="Tahoma" w:cs="Tahoma"/>
          <w:sz w:val="24"/>
          <w:szCs w:val="24"/>
        </w:rPr>
      </w:pPr>
      <w:r w:rsidRPr="00E52C34">
        <w:rPr>
          <w:rFonts w:ascii="Tahoma" w:hAnsi="Tahoma" w:cs="Tahoma"/>
          <w:sz w:val="24"/>
          <w:szCs w:val="24"/>
        </w:rPr>
        <w:t xml:space="preserve">All parties must ensure that they comply with all relevant health and safety obligations as set out in more detail in Appendix III. </w:t>
      </w:r>
    </w:p>
    <w:p w14:paraId="02A6A94A" w14:textId="77777777" w:rsidR="00A53E54" w:rsidRDefault="00A53E54" w:rsidP="00107F4E">
      <w:pPr>
        <w:spacing w:line="276" w:lineRule="auto"/>
        <w:jc w:val="both"/>
        <w:rPr>
          <w:rFonts w:ascii="Tahoma" w:hAnsi="Tahoma" w:cs="Tahoma"/>
          <w:sz w:val="24"/>
          <w:szCs w:val="24"/>
        </w:rPr>
      </w:pPr>
    </w:p>
    <w:p w14:paraId="4B4222B4" w14:textId="5D89985A" w:rsidR="00F71975" w:rsidRDefault="00F71975" w:rsidP="00107F4E">
      <w:pPr>
        <w:spacing w:line="276" w:lineRule="auto"/>
        <w:jc w:val="both"/>
        <w:rPr>
          <w:rFonts w:ascii="Tahoma" w:hAnsi="Tahoma" w:cs="Tahoma"/>
          <w:sz w:val="24"/>
          <w:szCs w:val="24"/>
        </w:rPr>
      </w:pPr>
      <w:r w:rsidRPr="00E52C34">
        <w:rPr>
          <w:rFonts w:ascii="Tahoma" w:hAnsi="Tahoma" w:cs="Tahoma"/>
          <w:sz w:val="24"/>
          <w:szCs w:val="24"/>
        </w:rPr>
        <w:t>The employee must:</w:t>
      </w:r>
    </w:p>
    <w:p w14:paraId="308516B4" w14:textId="77777777" w:rsidR="00107F4E" w:rsidRPr="00E52C34" w:rsidRDefault="00107F4E" w:rsidP="00107F4E">
      <w:pPr>
        <w:spacing w:line="276" w:lineRule="auto"/>
        <w:jc w:val="both"/>
        <w:rPr>
          <w:rFonts w:ascii="Tahoma" w:hAnsi="Tahoma" w:cs="Tahoma"/>
          <w:sz w:val="24"/>
          <w:szCs w:val="24"/>
        </w:rPr>
      </w:pPr>
    </w:p>
    <w:p w14:paraId="433A2896" w14:textId="5151EDC8" w:rsidR="00F71975" w:rsidRPr="00D50770"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D50770">
        <w:rPr>
          <w:rFonts w:ascii="Tahoma" w:hAnsi="Tahoma" w:cs="Tahoma"/>
          <w:color w:val="004A60"/>
          <w:sz w:val="24"/>
          <w:szCs w:val="24"/>
          <w:lang w:val="en-IE"/>
        </w:rPr>
        <w:t xml:space="preserve">Complete the application, </w:t>
      </w:r>
      <w:r w:rsidR="00107F4E" w:rsidRPr="00D50770">
        <w:rPr>
          <w:rFonts w:ascii="Tahoma" w:hAnsi="Tahoma" w:cs="Tahoma"/>
          <w:color w:val="004A60"/>
          <w:sz w:val="24"/>
          <w:szCs w:val="24"/>
          <w:lang w:val="en-IE"/>
        </w:rPr>
        <w:t>declaration,</w:t>
      </w:r>
      <w:r w:rsidRPr="00D50770">
        <w:rPr>
          <w:rFonts w:ascii="Tahoma" w:hAnsi="Tahoma" w:cs="Tahoma"/>
          <w:color w:val="004A60"/>
          <w:sz w:val="24"/>
          <w:szCs w:val="24"/>
          <w:lang w:val="en-IE"/>
        </w:rPr>
        <w:t xml:space="preserve"> and assessment form (see Appendix III):</w:t>
      </w:r>
    </w:p>
    <w:p w14:paraId="2933CA20" w14:textId="7F793E09" w:rsidR="00F71975" w:rsidRPr="00D50770"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D50770">
        <w:rPr>
          <w:rFonts w:ascii="Tahoma" w:hAnsi="Tahoma" w:cs="Tahoma"/>
          <w:color w:val="004A60"/>
          <w:sz w:val="24"/>
          <w:szCs w:val="24"/>
          <w:lang w:val="en-IE"/>
        </w:rPr>
        <w:t xml:space="preserve">Identify a single designated remote workstation which is suitable and meets the health and safety requirements as set out in the Blended Working </w:t>
      </w:r>
      <w:r w:rsidR="00107F4E" w:rsidRPr="00D50770">
        <w:rPr>
          <w:rFonts w:ascii="Tahoma" w:hAnsi="Tahoma" w:cs="Tahoma"/>
          <w:color w:val="004A60"/>
          <w:sz w:val="24"/>
          <w:szCs w:val="24"/>
          <w:lang w:val="en-IE"/>
        </w:rPr>
        <w:t>Policy.</w:t>
      </w:r>
    </w:p>
    <w:p w14:paraId="42DDF9FA" w14:textId="6A15E70D" w:rsidR="00F71975" w:rsidRPr="00D50770"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D50770">
        <w:rPr>
          <w:rFonts w:ascii="Tahoma" w:hAnsi="Tahoma" w:cs="Tahoma"/>
          <w:color w:val="004A60"/>
          <w:sz w:val="24"/>
          <w:szCs w:val="24"/>
          <w:lang w:val="en-IE"/>
        </w:rPr>
        <w:t xml:space="preserve">Agree to a risk assessment, conducted by the </w:t>
      </w:r>
      <w:r w:rsidR="00107F4E" w:rsidRPr="00D50770">
        <w:rPr>
          <w:rFonts w:ascii="Tahoma" w:hAnsi="Tahoma" w:cs="Tahoma"/>
          <w:color w:val="004A60"/>
          <w:sz w:val="24"/>
          <w:szCs w:val="24"/>
          <w:lang w:val="en-IE"/>
        </w:rPr>
        <w:t>employer.</w:t>
      </w:r>
    </w:p>
    <w:p w14:paraId="58CBC92E" w14:textId="75285736" w:rsidR="00F71975" w:rsidRPr="00D50770"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D50770">
        <w:rPr>
          <w:rFonts w:ascii="Tahoma" w:hAnsi="Tahoma" w:cs="Tahoma"/>
          <w:color w:val="004A60"/>
          <w:sz w:val="24"/>
          <w:szCs w:val="24"/>
          <w:lang w:val="en-IE"/>
        </w:rPr>
        <w:t xml:space="preserve">Agree to make no subsequent changes to the workstation without authorisation from the </w:t>
      </w:r>
      <w:r w:rsidR="00107F4E" w:rsidRPr="00D50770">
        <w:rPr>
          <w:rFonts w:ascii="Tahoma" w:hAnsi="Tahoma" w:cs="Tahoma"/>
          <w:color w:val="004A60"/>
          <w:sz w:val="24"/>
          <w:szCs w:val="24"/>
          <w:lang w:val="en-IE"/>
        </w:rPr>
        <w:t>employer.</w:t>
      </w:r>
    </w:p>
    <w:p w14:paraId="1CF1CFFE" w14:textId="3D1382E8" w:rsidR="00F71975" w:rsidRPr="00D50770"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D50770">
        <w:rPr>
          <w:rFonts w:ascii="Tahoma" w:hAnsi="Tahoma" w:cs="Tahoma"/>
          <w:color w:val="004A60"/>
          <w:sz w:val="24"/>
          <w:szCs w:val="24"/>
          <w:lang w:val="en-IE"/>
        </w:rPr>
        <w:t xml:space="preserve">Confirm that they </w:t>
      </w:r>
      <w:proofErr w:type="gramStart"/>
      <w:r w:rsidRPr="00D50770">
        <w:rPr>
          <w:rFonts w:ascii="Tahoma" w:hAnsi="Tahoma" w:cs="Tahoma"/>
          <w:color w:val="004A60"/>
          <w:sz w:val="24"/>
          <w:szCs w:val="24"/>
          <w:lang w:val="en-IE"/>
        </w:rPr>
        <w:t>are able to</w:t>
      </w:r>
      <w:proofErr w:type="gramEnd"/>
      <w:r w:rsidRPr="00D50770">
        <w:rPr>
          <w:rFonts w:ascii="Tahoma" w:hAnsi="Tahoma" w:cs="Tahoma"/>
          <w:color w:val="004A60"/>
          <w:sz w:val="24"/>
          <w:szCs w:val="24"/>
          <w:lang w:val="en-IE"/>
        </w:rPr>
        <w:t xml:space="preserve"> connect to a work computer via their own reliable broadband </w:t>
      </w:r>
      <w:r w:rsidR="00107F4E" w:rsidRPr="00D50770">
        <w:rPr>
          <w:rFonts w:ascii="Tahoma" w:hAnsi="Tahoma" w:cs="Tahoma"/>
          <w:color w:val="004A60"/>
          <w:sz w:val="24"/>
          <w:szCs w:val="24"/>
          <w:lang w:val="en-IE"/>
        </w:rPr>
        <w:t>connection.</w:t>
      </w:r>
    </w:p>
    <w:p w14:paraId="03C4F46E" w14:textId="3091D772" w:rsidR="00F71975"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D50770">
        <w:rPr>
          <w:rFonts w:ascii="Tahoma" w:hAnsi="Tahoma" w:cs="Tahoma"/>
          <w:color w:val="004A60"/>
          <w:sz w:val="24"/>
          <w:szCs w:val="24"/>
          <w:lang w:val="en-IE"/>
        </w:rPr>
        <w:t xml:space="preserve">Confirm that the workstation allows compliance with data security and applicable confidentiality standards. </w:t>
      </w:r>
    </w:p>
    <w:p w14:paraId="66031018" w14:textId="77777777" w:rsidR="00107F4E" w:rsidRPr="00D50770" w:rsidRDefault="00107F4E" w:rsidP="00107F4E">
      <w:pPr>
        <w:pStyle w:val="Bullet2"/>
        <w:spacing w:after="0" w:line="276" w:lineRule="auto"/>
        <w:ind w:left="720" w:firstLine="0"/>
        <w:rPr>
          <w:rFonts w:ascii="Tahoma" w:hAnsi="Tahoma" w:cs="Tahoma"/>
          <w:color w:val="004A60"/>
          <w:sz w:val="24"/>
          <w:szCs w:val="24"/>
          <w:lang w:val="en-IE"/>
        </w:rPr>
      </w:pPr>
    </w:p>
    <w:p w14:paraId="2C152211" w14:textId="0282138A" w:rsidR="002C06DD" w:rsidRDefault="00F71975" w:rsidP="00107F4E">
      <w:pPr>
        <w:spacing w:line="276" w:lineRule="auto"/>
        <w:jc w:val="both"/>
        <w:rPr>
          <w:rFonts w:ascii="Tahoma" w:hAnsi="Tahoma" w:cs="Tahoma"/>
          <w:sz w:val="24"/>
          <w:szCs w:val="24"/>
        </w:rPr>
      </w:pPr>
      <w:proofErr w:type="gramStart"/>
      <w:r w:rsidRPr="00E52C34">
        <w:rPr>
          <w:rFonts w:ascii="Tahoma" w:hAnsi="Tahoma" w:cs="Tahoma"/>
          <w:sz w:val="24"/>
          <w:szCs w:val="24"/>
        </w:rPr>
        <w:t>With the exception of</w:t>
      </w:r>
      <w:proofErr w:type="gramEnd"/>
      <w:r w:rsidRPr="00E52C34">
        <w:rPr>
          <w:rFonts w:ascii="Tahoma" w:hAnsi="Tahoma" w:cs="Tahoma"/>
          <w:sz w:val="24"/>
          <w:szCs w:val="24"/>
        </w:rPr>
        <w:t xml:space="preserve"> employees who reside in Northern Ireland remote working outside of the State will not be facilitated. It should be noted that in respect of employees residing in Northern Ireland, who are United Kingdom nationals, without also being a national of Ireland, then the United Kingdom may have taxing rights, should they choose to take them up.  In this scenario, such employees may be exposed to double taxation.  </w:t>
      </w:r>
      <w:bookmarkStart w:id="28" w:name="_Toc98835533"/>
    </w:p>
    <w:p w14:paraId="53343B7F" w14:textId="77777777" w:rsidR="00107F4E" w:rsidRDefault="00107F4E" w:rsidP="00107F4E">
      <w:pPr>
        <w:spacing w:line="276" w:lineRule="auto"/>
        <w:jc w:val="both"/>
        <w:rPr>
          <w:rFonts w:ascii="Tahoma" w:hAnsi="Tahoma" w:cs="Tahoma"/>
          <w:sz w:val="24"/>
          <w:szCs w:val="24"/>
        </w:rPr>
      </w:pPr>
    </w:p>
    <w:p w14:paraId="345F3704" w14:textId="0C249C50" w:rsidR="00F71975" w:rsidRDefault="00F71975" w:rsidP="00107F4E">
      <w:pPr>
        <w:pStyle w:val="Heading2"/>
        <w:spacing w:after="0" w:line="276" w:lineRule="auto"/>
        <w:ind w:left="0"/>
        <w:jc w:val="left"/>
        <w:rPr>
          <w:rFonts w:ascii="Tahoma" w:hAnsi="Tahoma" w:cs="Tahoma"/>
          <w:b/>
          <w:bCs/>
          <w:sz w:val="24"/>
          <w:szCs w:val="24"/>
        </w:rPr>
      </w:pPr>
      <w:bookmarkStart w:id="29" w:name="_Toc104547646"/>
      <w:r w:rsidRPr="00107F4E">
        <w:rPr>
          <w:rFonts w:ascii="Tahoma" w:hAnsi="Tahoma" w:cs="Tahoma"/>
          <w:b/>
          <w:bCs/>
          <w:sz w:val="24"/>
          <w:szCs w:val="24"/>
        </w:rPr>
        <w:t>Location</w:t>
      </w:r>
      <w:bookmarkEnd w:id="28"/>
      <w:bookmarkEnd w:id="29"/>
    </w:p>
    <w:p w14:paraId="738D63CE" w14:textId="77777777" w:rsidR="00107F4E" w:rsidRPr="00107F4E" w:rsidRDefault="00107F4E" w:rsidP="00107F4E"/>
    <w:p w14:paraId="5DEEED02" w14:textId="5857F773" w:rsidR="00F71975" w:rsidRDefault="00F71975" w:rsidP="00107F4E">
      <w:pPr>
        <w:spacing w:line="276" w:lineRule="auto"/>
        <w:jc w:val="both"/>
        <w:rPr>
          <w:rFonts w:ascii="Tahoma" w:hAnsi="Tahoma" w:cs="Tahoma"/>
          <w:sz w:val="24"/>
          <w:szCs w:val="24"/>
        </w:rPr>
      </w:pPr>
      <w:r w:rsidRPr="00107F4E">
        <w:rPr>
          <w:rFonts w:ascii="Tahoma" w:hAnsi="Tahoma" w:cs="Tahoma"/>
          <w:sz w:val="24"/>
          <w:szCs w:val="24"/>
        </w:rPr>
        <w:t xml:space="preserve">When engaged in blended working and working remotely, an employee must be based in a location that enables them to undertake the full functions of their role which will include immediate attendance at the Council’s onsite </w:t>
      </w:r>
      <w:r w:rsidR="00EE557D" w:rsidRPr="00D46B5F">
        <w:rPr>
          <w:rFonts w:ascii="Tahoma" w:hAnsi="Tahoma" w:cs="Tahoma"/>
          <w:sz w:val="24"/>
          <w:szCs w:val="24"/>
        </w:rPr>
        <w:t>work</w:t>
      </w:r>
      <w:r w:rsidR="00EE557D">
        <w:rPr>
          <w:rFonts w:ascii="Tahoma" w:hAnsi="Tahoma" w:cs="Tahoma"/>
          <w:sz w:val="24"/>
          <w:szCs w:val="24"/>
        </w:rPr>
        <w:t xml:space="preserve"> </w:t>
      </w:r>
      <w:r w:rsidRPr="00107F4E">
        <w:rPr>
          <w:rFonts w:ascii="Tahoma" w:hAnsi="Tahoma" w:cs="Tahoma"/>
          <w:sz w:val="24"/>
          <w:szCs w:val="24"/>
        </w:rPr>
        <w:t>location, if required. The Council’s work premises will continue to be the primary workplace for all employees and will be the formal base location for all administrative purposes. Attending the Council’s work premises</w:t>
      </w:r>
      <w:r w:rsidR="00FC2E6E">
        <w:rPr>
          <w:rFonts w:ascii="Tahoma" w:hAnsi="Tahoma" w:cs="Tahoma"/>
          <w:sz w:val="24"/>
          <w:szCs w:val="24"/>
        </w:rPr>
        <w:t>,</w:t>
      </w:r>
      <w:r w:rsidRPr="00107F4E">
        <w:rPr>
          <w:rFonts w:ascii="Tahoma" w:hAnsi="Tahoma" w:cs="Tahoma"/>
          <w:sz w:val="24"/>
          <w:szCs w:val="24"/>
        </w:rPr>
        <w:t xml:space="preserve"> will remain the default arrangement and all employees availing of blended working</w:t>
      </w:r>
      <w:r w:rsidR="00FC2E6E">
        <w:rPr>
          <w:rFonts w:ascii="Tahoma" w:hAnsi="Tahoma" w:cs="Tahoma"/>
          <w:sz w:val="24"/>
          <w:szCs w:val="24"/>
        </w:rPr>
        <w:t>,</w:t>
      </w:r>
      <w:r w:rsidRPr="00107F4E">
        <w:rPr>
          <w:rFonts w:ascii="Tahoma" w:hAnsi="Tahoma" w:cs="Tahoma"/>
          <w:sz w:val="24"/>
          <w:szCs w:val="24"/>
        </w:rPr>
        <w:t xml:space="preserve"> will be required to attend the </w:t>
      </w:r>
      <w:r w:rsidR="003A51DB" w:rsidRPr="00107F4E">
        <w:rPr>
          <w:rFonts w:ascii="Tahoma" w:hAnsi="Tahoma" w:cs="Tahoma"/>
          <w:sz w:val="24"/>
          <w:szCs w:val="24"/>
        </w:rPr>
        <w:t xml:space="preserve">office </w:t>
      </w:r>
      <w:r w:rsidR="002603D8">
        <w:rPr>
          <w:rFonts w:ascii="Tahoma" w:hAnsi="Tahoma" w:cs="Tahoma"/>
          <w:sz w:val="24"/>
          <w:szCs w:val="24"/>
        </w:rPr>
        <w:t>the specified</w:t>
      </w:r>
      <w:r w:rsidR="002603D8" w:rsidRPr="00107F4E">
        <w:rPr>
          <w:rFonts w:ascii="Tahoma" w:hAnsi="Tahoma" w:cs="Tahoma"/>
          <w:sz w:val="24"/>
          <w:szCs w:val="24"/>
        </w:rPr>
        <w:t xml:space="preserve"> </w:t>
      </w:r>
      <w:r w:rsidRPr="00107F4E">
        <w:rPr>
          <w:rFonts w:ascii="Tahoma" w:hAnsi="Tahoma" w:cs="Tahoma"/>
          <w:sz w:val="24"/>
          <w:szCs w:val="24"/>
        </w:rPr>
        <w:t>full days per week and also as required, for example for meetings, training and key events, ICT failure/ issues, operational reasons (</w:t>
      </w:r>
      <w:proofErr w:type="gramStart"/>
      <w:r w:rsidRPr="00107F4E">
        <w:rPr>
          <w:rFonts w:ascii="Tahoma" w:hAnsi="Tahoma" w:cs="Tahoma"/>
          <w:sz w:val="24"/>
          <w:szCs w:val="24"/>
        </w:rPr>
        <w:t>e.g.</w:t>
      </w:r>
      <w:proofErr w:type="gramEnd"/>
      <w:r w:rsidRPr="00107F4E">
        <w:rPr>
          <w:rFonts w:ascii="Tahoma" w:hAnsi="Tahoma" w:cs="Tahoma"/>
          <w:sz w:val="24"/>
          <w:szCs w:val="24"/>
        </w:rPr>
        <w:t xml:space="preserve"> </w:t>
      </w:r>
      <w:r w:rsidR="00AE29B8">
        <w:rPr>
          <w:rFonts w:ascii="Tahoma" w:hAnsi="Tahoma" w:cs="Tahoma"/>
          <w:sz w:val="24"/>
          <w:szCs w:val="24"/>
        </w:rPr>
        <w:t>staff</w:t>
      </w:r>
      <w:r w:rsidRPr="00107F4E">
        <w:rPr>
          <w:rFonts w:ascii="Tahoma" w:hAnsi="Tahoma" w:cs="Tahoma"/>
          <w:sz w:val="24"/>
          <w:szCs w:val="24"/>
        </w:rPr>
        <w:t xml:space="preserve"> absences or vacancies).</w:t>
      </w:r>
    </w:p>
    <w:p w14:paraId="10F0CAAC" w14:textId="77777777" w:rsidR="00566244" w:rsidRDefault="00566244" w:rsidP="00107F4E">
      <w:pPr>
        <w:spacing w:line="276" w:lineRule="auto"/>
        <w:jc w:val="both"/>
        <w:rPr>
          <w:rFonts w:ascii="Tahoma" w:hAnsi="Tahoma" w:cs="Tahoma"/>
          <w:sz w:val="24"/>
          <w:szCs w:val="24"/>
        </w:rPr>
      </w:pPr>
    </w:p>
    <w:p w14:paraId="765ADDA6" w14:textId="77777777" w:rsidR="00566244" w:rsidRPr="00107F4E" w:rsidRDefault="00566244" w:rsidP="00107F4E">
      <w:pPr>
        <w:spacing w:line="276" w:lineRule="auto"/>
        <w:jc w:val="both"/>
        <w:rPr>
          <w:rFonts w:ascii="Tahoma" w:hAnsi="Tahoma" w:cs="Tahoma"/>
          <w:sz w:val="24"/>
          <w:szCs w:val="24"/>
        </w:rPr>
      </w:pPr>
    </w:p>
    <w:p w14:paraId="5573ACD6" w14:textId="77777777" w:rsidR="00F71975" w:rsidRPr="00FF4E06" w:rsidRDefault="00F71975" w:rsidP="00B745C1">
      <w:pPr>
        <w:spacing w:line="276" w:lineRule="auto"/>
        <w:jc w:val="both"/>
        <w:rPr>
          <w:rFonts w:ascii="Tahoma" w:hAnsi="Tahoma" w:cs="Tahoma"/>
          <w:color w:val="auto"/>
          <w:sz w:val="24"/>
          <w:szCs w:val="24"/>
        </w:rPr>
      </w:pPr>
    </w:p>
    <w:bookmarkEnd w:id="22"/>
    <w:p w14:paraId="227B215A" w14:textId="77777777" w:rsidR="00107F4E" w:rsidRPr="00FF4E06" w:rsidRDefault="00107F4E" w:rsidP="00A11B85">
      <w:pPr>
        <w:tabs>
          <w:tab w:val="left" w:pos="0"/>
        </w:tabs>
        <w:spacing w:line="276" w:lineRule="auto"/>
        <w:rPr>
          <w:rStyle w:val="normaltextrun"/>
          <w:rFonts w:ascii="Tahoma" w:hAnsi="Tahoma" w:cs="Tahoma"/>
          <w:color w:val="auto"/>
          <w:sz w:val="24"/>
          <w:szCs w:val="24"/>
          <w:shd w:val="clear" w:color="auto" w:fill="FFFFFF"/>
        </w:rPr>
      </w:pPr>
    </w:p>
    <w:p w14:paraId="72E0F8E4" w14:textId="77777777" w:rsidR="00667E04" w:rsidRDefault="00667E04" w:rsidP="004E7944">
      <w:pPr>
        <w:spacing w:after="160" w:line="259" w:lineRule="auto"/>
        <w:rPr>
          <w:rFonts w:ascii="Tahoma" w:hAnsi="Tahoma" w:cs="Tahoma"/>
          <w:b/>
          <w:bCs/>
          <w:sz w:val="24"/>
          <w:szCs w:val="24"/>
        </w:rPr>
      </w:pPr>
      <w:bookmarkStart w:id="30" w:name="_Toc98835538"/>
    </w:p>
    <w:p w14:paraId="49EC22A8" w14:textId="77777777" w:rsidR="00667E04" w:rsidRDefault="00667E04" w:rsidP="004E7944">
      <w:pPr>
        <w:spacing w:after="160" w:line="259" w:lineRule="auto"/>
        <w:rPr>
          <w:rFonts w:ascii="Tahoma" w:hAnsi="Tahoma" w:cs="Tahoma"/>
          <w:b/>
          <w:bCs/>
          <w:sz w:val="24"/>
          <w:szCs w:val="24"/>
        </w:rPr>
      </w:pPr>
    </w:p>
    <w:p w14:paraId="58945181" w14:textId="77777777" w:rsidR="00667E04" w:rsidRDefault="00667E04" w:rsidP="004E7944">
      <w:pPr>
        <w:spacing w:after="160" w:line="259" w:lineRule="auto"/>
        <w:rPr>
          <w:rFonts w:ascii="Tahoma" w:hAnsi="Tahoma" w:cs="Tahoma"/>
          <w:b/>
          <w:bCs/>
          <w:sz w:val="24"/>
          <w:szCs w:val="24"/>
        </w:rPr>
      </w:pPr>
    </w:p>
    <w:p w14:paraId="16703394" w14:textId="77777777" w:rsidR="00252FEA" w:rsidRDefault="00252FEA" w:rsidP="004E7944">
      <w:pPr>
        <w:spacing w:after="160" w:line="259" w:lineRule="auto"/>
        <w:rPr>
          <w:rFonts w:ascii="Tahoma" w:hAnsi="Tahoma" w:cs="Tahoma"/>
          <w:b/>
          <w:bCs/>
          <w:sz w:val="24"/>
          <w:szCs w:val="24"/>
        </w:rPr>
      </w:pPr>
    </w:p>
    <w:p w14:paraId="001EC06E" w14:textId="7CF67840" w:rsidR="00F71975" w:rsidRDefault="00F71975" w:rsidP="00E33A55">
      <w:pPr>
        <w:pStyle w:val="Heading2"/>
        <w:spacing w:after="0" w:line="276" w:lineRule="auto"/>
        <w:ind w:left="0"/>
        <w:jc w:val="left"/>
        <w:rPr>
          <w:rFonts w:ascii="Tahoma" w:hAnsi="Tahoma" w:cs="Tahoma"/>
          <w:b/>
          <w:bCs/>
          <w:sz w:val="24"/>
          <w:szCs w:val="24"/>
        </w:rPr>
      </w:pPr>
      <w:bookmarkStart w:id="31" w:name="_Toc104547647"/>
      <w:r w:rsidRPr="00107F4E">
        <w:rPr>
          <w:rFonts w:ascii="Tahoma" w:hAnsi="Tahoma" w:cs="Tahoma"/>
          <w:b/>
          <w:bCs/>
          <w:sz w:val="24"/>
          <w:szCs w:val="24"/>
        </w:rPr>
        <w:t>Declining a Request for Blended Working</w:t>
      </w:r>
      <w:bookmarkEnd w:id="30"/>
      <w:bookmarkEnd w:id="31"/>
    </w:p>
    <w:p w14:paraId="47E39A39" w14:textId="77777777" w:rsidR="00E33A55" w:rsidRPr="00E33A55" w:rsidRDefault="00E33A55" w:rsidP="00E33A55"/>
    <w:p w14:paraId="56AA60F2" w14:textId="5AA4CBCF" w:rsidR="00F71975" w:rsidRPr="00DC10D1" w:rsidRDefault="00F71975" w:rsidP="00B745C1">
      <w:pPr>
        <w:tabs>
          <w:tab w:val="left" w:pos="0"/>
        </w:tabs>
        <w:spacing w:line="276" w:lineRule="auto"/>
        <w:jc w:val="both"/>
        <w:rPr>
          <w:rStyle w:val="normaltextrun"/>
          <w:rFonts w:ascii="Tahoma" w:hAnsi="Tahoma" w:cs="Tahoma"/>
          <w:sz w:val="24"/>
          <w:szCs w:val="24"/>
        </w:rPr>
      </w:pPr>
      <w:r w:rsidRPr="00DC10D1">
        <w:rPr>
          <w:rStyle w:val="normaltextrun"/>
          <w:rFonts w:ascii="Tahoma" w:hAnsi="Tahoma" w:cs="Tahoma"/>
          <w:color w:val="auto"/>
          <w:sz w:val="24"/>
          <w:szCs w:val="24"/>
          <w:shd w:val="clear" w:color="auto" w:fill="FFFFFF"/>
        </w:rPr>
        <w:t>(</w:t>
      </w:r>
      <w:r w:rsidRPr="00DC10D1">
        <w:rPr>
          <w:rStyle w:val="normaltextrun"/>
          <w:rFonts w:ascii="Tahoma" w:hAnsi="Tahoma" w:cs="Tahoma"/>
          <w:sz w:val="24"/>
          <w:szCs w:val="24"/>
        </w:rPr>
        <w:t xml:space="preserve">Insert Name) Council may, having given the application due consideration, </w:t>
      </w:r>
      <w:r w:rsidR="00DA6F4F">
        <w:rPr>
          <w:rStyle w:val="normaltextrun"/>
          <w:rFonts w:ascii="Tahoma" w:hAnsi="Tahoma" w:cs="Tahoma"/>
          <w:sz w:val="24"/>
          <w:szCs w:val="24"/>
        </w:rPr>
        <w:t xml:space="preserve">may </w:t>
      </w:r>
      <w:r w:rsidRPr="00DC10D1">
        <w:rPr>
          <w:rStyle w:val="normaltextrun"/>
          <w:rFonts w:ascii="Tahoma" w:hAnsi="Tahoma" w:cs="Tahoma"/>
          <w:sz w:val="24"/>
          <w:szCs w:val="24"/>
        </w:rPr>
        <w:t xml:space="preserve">decline a request for remote working where satisfied, in its view, that the proposal requested is not suitable on based on the criteria for assessment of applications. </w:t>
      </w:r>
    </w:p>
    <w:p w14:paraId="6155FFB3" w14:textId="77777777" w:rsidR="00F71975" w:rsidRPr="00DC10D1" w:rsidRDefault="00F71975" w:rsidP="00107F4E">
      <w:pPr>
        <w:tabs>
          <w:tab w:val="left" w:pos="0"/>
        </w:tabs>
        <w:spacing w:line="276" w:lineRule="auto"/>
        <w:rPr>
          <w:rStyle w:val="normaltextrun"/>
          <w:rFonts w:ascii="Tahoma" w:hAnsi="Tahoma" w:cs="Tahoma"/>
          <w:sz w:val="24"/>
          <w:szCs w:val="24"/>
        </w:rPr>
      </w:pPr>
    </w:p>
    <w:p w14:paraId="3B3F636C" w14:textId="77777777" w:rsidR="00F71975" w:rsidRPr="00DC10D1" w:rsidRDefault="00F71975" w:rsidP="00107F4E">
      <w:pPr>
        <w:pStyle w:val="ListParagraph"/>
        <w:numPr>
          <w:ilvl w:val="0"/>
          <w:numId w:val="0"/>
        </w:numPr>
        <w:tabs>
          <w:tab w:val="left" w:pos="0"/>
        </w:tabs>
        <w:spacing w:after="0" w:line="276" w:lineRule="auto"/>
        <w:jc w:val="both"/>
        <w:rPr>
          <w:rStyle w:val="normaltextrun"/>
          <w:rFonts w:ascii="Tahoma" w:hAnsi="Tahoma" w:cs="Tahoma"/>
          <w:sz w:val="24"/>
          <w:szCs w:val="24"/>
        </w:rPr>
      </w:pPr>
      <w:r w:rsidRPr="00DC10D1">
        <w:rPr>
          <w:rStyle w:val="normaltextrun"/>
          <w:rFonts w:ascii="Tahoma" w:hAnsi="Tahoma" w:cs="Tahoma"/>
          <w:sz w:val="24"/>
          <w:szCs w:val="24"/>
        </w:rPr>
        <w:t xml:space="preserve">(Insert Name) Council will communicate the grounds for refusal, when returning a decision. </w:t>
      </w:r>
    </w:p>
    <w:p w14:paraId="09D60792" w14:textId="77777777" w:rsidR="00F71975" w:rsidRPr="00DC10D1" w:rsidRDefault="00F71975" w:rsidP="00B745C1">
      <w:pPr>
        <w:tabs>
          <w:tab w:val="left" w:pos="0"/>
        </w:tabs>
        <w:spacing w:line="276" w:lineRule="auto"/>
        <w:jc w:val="both"/>
        <w:rPr>
          <w:rStyle w:val="normaltextrun"/>
          <w:rFonts w:ascii="Tahoma" w:hAnsi="Tahoma" w:cs="Tahoma"/>
          <w:sz w:val="24"/>
          <w:szCs w:val="24"/>
        </w:rPr>
      </w:pPr>
    </w:p>
    <w:p w14:paraId="72ED1DA4" w14:textId="173B8D5B" w:rsidR="00F71975" w:rsidRPr="00D46B5F" w:rsidRDefault="00F71975" w:rsidP="00B745C1">
      <w:pPr>
        <w:pStyle w:val="ListParagraph"/>
        <w:numPr>
          <w:ilvl w:val="0"/>
          <w:numId w:val="0"/>
        </w:numPr>
        <w:tabs>
          <w:tab w:val="left" w:pos="0"/>
        </w:tabs>
        <w:spacing w:after="0" w:line="276" w:lineRule="auto"/>
        <w:rPr>
          <w:rStyle w:val="normaltextrun"/>
          <w:rFonts w:ascii="Tahoma" w:hAnsi="Tahoma" w:cs="Tahoma"/>
          <w:sz w:val="24"/>
          <w:szCs w:val="24"/>
        </w:rPr>
      </w:pPr>
      <w:r w:rsidRPr="00D46B5F">
        <w:rPr>
          <w:rStyle w:val="normaltextrun"/>
          <w:rFonts w:ascii="Tahoma" w:hAnsi="Tahoma" w:cs="Tahoma"/>
          <w:sz w:val="24"/>
          <w:szCs w:val="24"/>
        </w:rPr>
        <w:t>The following grounds for refusal may include (but are not limited to</w:t>
      </w:r>
      <w:proofErr w:type="gramStart"/>
      <w:r w:rsidRPr="00D46B5F">
        <w:rPr>
          <w:rStyle w:val="normaltextrun"/>
          <w:rFonts w:ascii="Tahoma" w:hAnsi="Tahoma" w:cs="Tahoma"/>
          <w:sz w:val="24"/>
          <w:szCs w:val="24"/>
        </w:rPr>
        <w:t>);</w:t>
      </w:r>
      <w:proofErr w:type="gramEnd"/>
    </w:p>
    <w:p w14:paraId="0D96FFDD" w14:textId="77777777" w:rsidR="00F71975" w:rsidRPr="00D46B5F" w:rsidRDefault="00F71975" w:rsidP="00B745C1">
      <w:pPr>
        <w:pStyle w:val="ListParagraph"/>
        <w:numPr>
          <w:ilvl w:val="0"/>
          <w:numId w:val="0"/>
        </w:numPr>
        <w:tabs>
          <w:tab w:val="left" w:pos="0"/>
        </w:tabs>
        <w:spacing w:after="0" w:line="276" w:lineRule="auto"/>
        <w:ind w:left="720"/>
        <w:rPr>
          <w:rStyle w:val="normaltextrun"/>
          <w:rFonts w:ascii="Tahoma" w:hAnsi="Tahoma" w:cs="Tahoma"/>
          <w:sz w:val="24"/>
          <w:szCs w:val="24"/>
          <w:shd w:val="clear" w:color="auto" w:fill="FFFFFF"/>
        </w:rPr>
      </w:pPr>
    </w:p>
    <w:p w14:paraId="78147E19" w14:textId="77777777" w:rsidR="005D6EC2" w:rsidRPr="00D46B5F" w:rsidRDefault="005D6EC2" w:rsidP="00FC00E6">
      <w:pPr>
        <w:numPr>
          <w:ilvl w:val="0"/>
          <w:numId w:val="20"/>
        </w:numPr>
        <w:tabs>
          <w:tab w:val="left" w:pos="454"/>
          <w:tab w:val="left" w:pos="505"/>
          <w:tab w:val="left" w:pos="1361"/>
          <w:tab w:val="left" w:pos="1814"/>
          <w:tab w:val="left" w:pos="2268"/>
        </w:tabs>
        <w:ind w:left="363" w:hanging="363"/>
        <w:rPr>
          <w:rFonts w:ascii="Tahoma" w:hAnsi="Tahoma" w:cs="Tahoma"/>
        </w:rPr>
      </w:pPr>
      <w:r w:rsidRPr="00D46B5F">
        <w:rPr>
          <w:rFonts w:ascii="Tahoma" w:hAnsi="Tahoma" w:cs="Tahoma"/>
        </w:rPr>
        <w:t>Employee suitability criteria not met.</w:t>
      </w:r>
    </w:p>
    <w:p w14:paraId="45368E93" w14:textId="77777777" w:rsidR="005D6EC2" w:rsidRPr="00D46B5F" w:rsidRDefault="005D6EC2" w:rsidP="00FC00E6">
      <w:pPr>
        <w:numPr>
          <w:ilvl w:val="0"/>
          <w:numId w:val="20"/>
        </w:numPr>
        <w:tabs>
          <w:tab w:val="left" w:pos="454"/>
          <w:tab w:val="left" w:pos="505"/>
          <w:tab w:val="left" w:pos="1361"/>
          <w:tab w:val="left" w:pos="1814"/>
          <w:tab w:val="left" w:pos="2268"/>
        </w:tabs>
        <w:ind w:left="363" w:hanging="363"/>
        <w:rPr>
          <w:rFonts w:ascii="Tahoma" w:hAnsi="Tahoma" w:cs="Tahoma"/>
        </w:rPr>
      </w:pPr>
      <w:r w:rsidRPr="00D46B5F">
        <w:rPr>
          <w:rFonts w:ascii="Tahoma" w:hAnsi="Tahoma" w:cs="Tahoma"/>
        </w:rPr>
        <w:t xml:space="preserve">Ability to meet the business needs of the organisation. </w:t>
      </w:r>
    </w:p>
    <w:p w14:paraId="5908833B" w14:textId="77777777" w:rsidR="005D6EC2" w:rsidRPr="00D46B5F" w:rsidRDefault="005D6EC2" w:rsidP="00FC00E6">
      <w:pPr>
        <w:numPr>
          <w:ilvl w:val="0"/>
          <w:numId w:val="20"/>
        </w:numPr>
        <w:tabs>
          <w:tab w:val="left" w:pos="454"/>
          <w:tab w:val="left" w:pos="505"/>
          <w:tab w:val="left" w:pos="1361"/>
          <w:tab w:val="left" w:pos="1814"/>
          <w:tab w:val="left" w:pos="2268"/>
        </w:tabs>
        <w:ind w:left="363" w:hanging="363"/>
      </w:pPr>
      <w:r w:rsidRPr="00D46B5F">
        <w:rPr>
          <w:rFonts w:ascii="Tahoma" w:hAnsi="Tahoma" w:cs="Tahoma"/>
        </w:rPr>
        <w:t>Ability to maintain the required level of service quality.</w:t>
      </w:r>
    </w:p>
    <w:p w14:paraId="369F4281" w14:textId="77777777" w:rsidR="005D6EC2" w:rsidRPr="00D46B5F" w:rsidRDefault="005D6EC2" w:rsidP="00FC00E6">
      <w:pPr>
        <w:numPr>
          <w:ilvl w:val="0"/>
          <w:numId w:val="20"/>
        </w:numPr>
        <w:tabs>
          <w:tab w:val="left" w:pos="454"/>
          <w:tab w:val="left" w:pos="505"/>
          <w:tab w:val="left" w:pos="1361"/>
          <w:tab w:val="left" w:pos="1814"/>
          <w:tab w:val="left" w:pos="2268"/>
        </w:tabs>
        <w:ind w:left="363" w:hanging="363"/>
      </w:pPr>
      <w:r w:rsidRPr="00D46B5F">
        <w:rPr>
          <w:rFonts w:ascii="Tahoma" w:hAnsi="Tahoma" w:cs="Tahoma"/>
        </w:rPr>
        <w:t>Team performance and team collaboration.</w:t>
      </w:r>
    </w:p>
    <w:p w14:paraId="16C72110" w14:textId="77777777" w:rsidR="005D6EC2" w:rsidRPr="00D46B5F" w:rsidRDefault="005D6EC2" w:rsidP="00FC00E6">
      <w:pPr>
        <w:numPr>
          <w:ilvl w:val="0"/>
          <w:numId w:val="20"/>
        </w:numPr>
        <w:tabs>
          <w:tab w:val="left" w:pos="454"/>
          <w:tab w:val="left" w:pos="505"/>
          <w:tab w:val="left" w:pos="1361"/>
          <w:tab w:val="left" w:pos="1814"/>
          <w:tab w:val="left" w:pos="2268"/>
        </w:tabs>
        <w:ind w:left="363" w:hanging="363"/>
      </w:pPr>
      <w:r w:rsidRPr="00D46B5F">
        <w:rPr>
          <w:rFonts w:ascii="Tahoma" w:hAnsi="Tahoma" w:cs="Tahoma"/>
        </w:rPr>
        <w:t xml:space="preserve">Operational issues, or other issues related to the </w:t>
      </w:r>
      <w:proofErr w:type="gramStart"/>
      <w:r w:rsidRPr="00D46B5F">
        <w:rPr>
          <w:rFonts w:ascii="Tahoma" w:hAnsi="Tahoma" w:cs="Tahoma"/>
        </w:rPr>
        <w:t>organisation as a whole</w:t>
      </w:r>
      <w:proofErr w:type="gramEnd"/>
      <w:r w:rsidRPr="00D46B5F">
        <w:rPr>
          <w:rFonts w:ascii="Tahoma" w:hAnsi="Tahoma" w:cs="Tahoma"/>
        </w:rPr>
        <w:t>.</w:t>
      </w:r>
    </w:p>
    <w:p w14:paraId="3568467A" w14:textId="77777777" w:rsidR="00D34776" w:rsidRPr="00D46B5F" w:rsidRDefault="005D6EC2" w:rsidP="00FC00E6">
      <w:pPr>
        <w:numPr>
          <w:ilvl w:val="0"/>
          <w:numId w:val="20"/>
        </w:numPr>
        <w:tabs>
          <w:tab w:val="left" w:pos="454"/>
          <w:tab w:val="left" w:pos="505"/>
          <w:tab w:val="left" w:pos="1361"/>
          <w:tab w:val="left" w:pos="1814"/>
          <w:tab w:val="left" w:pos="2268"/>
        </w:tabs>
        <w:ind w:left="363" w:hanging="363"/>
      </w:pPr>
      <w:r w:rsidRPr="00D46B5F">
        <w:rPr>
          <w:rFonts w:ascii="Tahoma" w:hAnsi="Tahoma" w:cs="Tahoma"/>
        </w:rPr>
        <w:t>Organisational costs.</w:t>
      </w:r>
    </w:p>
    <w:p w14:paraId="08A6D223" w14:textId="5BCF2917" w:rsidR="00D34776" w:rsidRPr="00D46B5F" w:rsidRDefault="00D34776" w:rsidP="00FC00E6">
      <w:pPr>
        <w:numPr>
          <w:ilvl w:val="0"/>
          <w:numId w:val="20"/>
        </w:numPr>
        <w:tabs>
          <w:tab w:val="left" w:pos="454"/>
          <w:tab w:val="left" w:pos="505"/>
          <w:tab w:val="left" w:pos="1361"/>
          <w:tab w:val="left" w:pos="1814"/>
          <w:tab w:val="left" w:pos="2268"/>
        </w:tabs>
        <w:ind w:left="363" w:hanging="363"/>
        <w:rPr>
          <w:rStyle w:val="normaltextrun"/>
        </w:rPr>
      </w:pPr>
      <w:r w:rsidRPr="00D46B5F">
        <w:rPr>
          <w:rFonts w:ascii="Tahoma" w:hAnsi="Tahoma" w:cs="Tahoma"/>
        </w:rPr>
        <w:t>The extent of blended working arrangements available in the organisation.</w:t>
      </w:r>
    </w:p>
    <w:p w14:paraId="73A37AB4" w14:textId="77777777" w:rsidR="00D34776" w:rsidRPr="0082740D" w:rsidRDefault="00D34776" w:rsidP="00D34776">
      <w:pPr>
        <w:tabs>
          <w:tab w:val="left" w:pos="454"/>
          <w:tab w:val="left" w:pos="505"/>
          <w:tab w:val="left" w:pos="1361"/>
          <w:tab w:val="left" w:pos="1814"/>
          <w:tab w:val="left" w:pos="2268"/>
        </w:tabs>
        <w:ind w:left="363"/>
      </w:pPr>
    </w:p>
    <w:p w14:paraId="4CEC468C" w14:textId="66916F01" w:rsidR="00107F4E" w:rsidRDefault="00107F4E" w:rsidP="00F71975">
      <w:pPr>
        <w:pStyle w:val="pf0"/>
        <w:tabs>
          <w:tab w:val="left" w:pos="0"/>
        </w:tabs>
        <w:spacing w:before="0" w:beforeAutospacing="0" w:after="0" w:afterAutospacing="0" w:line="276" w:lineRule="auto"/>
        <w:rPr>
          <w:rStyle w:val="normaltextrun"/>
          <w:rFonts w:ascii="Tahoma" w:eastAsiaTheme="minorHAnsi" w:hAnsi="Tahoma" w:cs="Tahoma"/>
          <w:color w:val="004A60"/>
          <w:lang w:val="en-IE" w:eastAsia="en-US"/>
        </w:rPr>
      </w:pPr>
    </w:p>
    <w:p w14:paraId="34BCD29B" w14:textId="77777777" w:rsidR="00F71975" w:rsidRPr="00107F4E" w:rsidRDefault="00F71975" w:rsidP="00107F4E">
      <w:pPr>
        <w:pStyle w:val="Heading2"/>
        <w:spacing w:after="0" w:line="276" w:lineRule="auto"/>
        <w:ind w:left="0"/>
        <w:jc w:val="left"/>
        <w:rPr>
          <w:rFonts w:ascii="Tahoma" w:hAnsi="Tahoma" w:cs="Tahoma"/>
          <w:b/>
          <w:bCs/>
          <w:sz w:val="24"/>
          <w:szCs w:val="24"/>
        </w:rPr>
      </w:pPr>
      <w:bookmarkStart w:id="32" w:name="_Toc98835539"/>
      <w:bookmarkStart w:id="33" w:name="_Toc104547648"/>
      <w:r w:rsidRPr="00107F4E">
        <w:rPr>
          <w:rFonts w:ascii="Tahoma" w:hAnsi="Tahoma" w:cs="Tahoma"/>
          <w:b/>
          <w:bCs/>
          <w:sz w:val="24"/>
          <w:szCs w:val="24"/>
        </w:rPr>
        <w:t>Right to Review</w:t>
      </w:r>
      <w:bookmarkEnd w:id="32"/>
      <w:bookmarkEnd w:id="33"/>
    </w:p>
    <w:p w14:paraId="4D8DBF34" w14:textId="77777777" w:rsidR="00F71975" w:rsidRDefault="00F71975" w:rsidP="00B745C1">
      <w:pPr>
        <w:tabs>
          <w:tab w:val="left" w:pos="0"/>
        </w:tabs>
        <w:spacing w:line="276" w:lineRule="auto"/>
        <w:ind w:left="567"/>
        <w:jc w:val="both"/>
        <w:rPr>
          <w:rFonts w:ascii="Tahoma" w:hAnsi="Tahoma" w:cs="Tahoma"/>
          <w:color w:val="auto"/>
          <w:sz w:val="24"/>
          <w:szCs w:val="24"/>
        </w:rPr>
      </w:pPr>
    </w:p>
    <w:p w14:paraId="51ED0914" w14:textId="77777777" w:rsidR="00F71975" w:rsidRPr="00E52C34" w:rsidRDefault="00F71975" w:rsidP="008B50EC">
      <w:pPr>
        <w:spacing w:line="276" w:lineRule="auto"/>
        <w:jc w:val="both"/>
        <w:rPr>
          <w:rFonts w:ascii="Tahoma" w:hAnsi="Tahoma" w:cs="Tahoma"/>
          <w:sz w:val="24"/>
          <w:szCs w:val="24"/>
        </w:rPr>
      </w:pPr>
      <w:r w:rsidRPr="00E52C34">
        <w:rPr>
          <w:rFonts w:ascii="Tahoma" w:hAnsi="Tahoma" w:cs="Tahoma"/>
          <w:sz w:val="24"/>
          <w:szCs w:val="24"/>
        </w:rPr>
        <w:t>Where the application is refused, the applicant has a right to request a review. The steps in the review process are set out below.</w:t>
      </w:r>
    </w:p>
    <w:p w14:paraId="0D822048" w14:textId="77777777" w:rsidR="00F71975" w:rsidRPr="00E52C34" w:rsidRDefault="00F71975" w:rsidP="008B50EC">
      <w:pPr>
        <w:spacing w:line="276" w:lineRule="auto"/>
        <w:jc w:val="both"/>
        <w:rPr>
          <w:rFonts w:ascii="Tahoma" w:hAnsi="Tahoma" w:cs="Tahoma"/>
          <w:i/>
          <w:sz w:val="24"/>
          <w:szCs w:val="24"/>
        </w:rPr>
      </w:pPr>
    </w:p>
    <w:p w14:paraId="541D1FBB" w14:textId="77777777" w:rsidR="00F71975" w:rsidRPr="008B50EC" w:rsidRDefault="00F71975" w:rsidP="008B50EC">
      <w:pPr>
        <w:spacing w:line="276" w:lineRule="auto"/>
        <w:jc w:val="both"/>
        <w:rPr>
          <w:rFonts w:ascii="Tahoma" w:hAnsi="Tahoma" w:cs="Tahoma"/>
          <w:i/>
          <w:sz w:val="24"/>
          <w:szCs w:val="24"/>
          <w:u w:val="single"/>
        </w:rPr>
      </w:pPr>
      <w:r w:rsidRPr="008B50EC">
        <w:rPr>
          <w:rFonts w:ascii="Tahoma" w:hAnsi="Tahoma" w:cs="Tahoma"/>
          <w:i/>
          <w:sz w:val="24"/>
          <w:szCs w:val="24"/>
          <w:u w:val="single"/>
        </w:rPr>
        <w:t xml:space="preserve">Informal discussion </w:t>
      </w:r>
    </w:p>
    <w:p w14:paraId="7C571DE6" w14:textId="77777777" w:rsidR="00F71975" w:rsidRPr="00E52C34" w:rsidRDefault="00F71975" w:rsidP="008B50EC">
      <w:pPr>
        <w:spacing w:line="276" w:lineRule="auto"/>
        <w:jc w:val="both"/>
        <w:rPr>
          <w:rFonts w:ascii="Tahoma" w:hAnsi="Tahoma" w:cs="Tahoma"/>
          <w:sz w:val="24"/>
          <w:szCs w:val="24"/>
        </w:rPr>
      </w:pPr>
      <w:r w:rsidRPr="00E52C34">
        <w:rPr>
          <w:rFonts w:ascii="Tahoma" w:hAnsi="Tahoma" w:cs="Tahoma"/>
          <w:sz w:val="24"/>
          <w:szCs w:val="24"/>
        </w:rPr>
        <w:t xml:space="preserve">Before seeking a formal review, applicants should have an informal discussion with their line manager to discuss the reasons for refusal and to explore if there is an opportunity to resolve any issues identified. If the issues can be resolved, the line manager can re-assess the application and may amend their decision. If the issues cannot be resolved, the applicant can seek a formal review. </w:t>
      </w:r>
    </w:p>
    <w:p w14:paraId="01E17C27" w14:textId="77777777" w:rsidR="00252FEA" w:rsidRDefault="00252FEA" w:rsidP="008B50EC">
      <w:pPr>
        <w:spacing w:line="276" w:lineRule="auto"/>
        <w:ind w:left="45"/>
        <w:jc w:val="both"/>
        <w:rPr>
          <w:rFonts w:ascii="Tahoma" w:hAnsi="Tahoma" w:cs="Tahoma"/>
          <w:i/>
          <w:sz w:val="24"/>
          <w:szCs w:val="24"/>
        </w:rPr>
      </w:pPr>
    </w:p>
    <w:p w14:paraId="1AC42585" w14:textId="5A296A57" w:rsidR="00F71975" w:rsidRPr="008B50EC" w:rsidRDefault="00F71975" w:rsidP="008B50EC">
      <w:pPr>
        <w:spacing w:line="276" w:lineRule="auto"/>
        <w:ind w:left="45"/>
        <w:jc w:val="both"/>
        <w:rPr>
          <w:rFonts w:ascii="Tahoma" w:hAnsi="Tahoma" w:cs="Tahoma"/>
          <w:sz w:val="24"/>
          <w:szCs w:val="24"/>
          <w:u w:val="single"/>
        </w:rPr>
      </w:pPr>
      <w:r w:rsidRPr="008B50EC">
        <w:rPr>
          <w:rFonts w:ascii="Tahoma" w:hAnsi="Tahoma" w:cs="Tahoma"/>
          <w:i/>
          <w:sz w:val="24"/>
          <w:szCs w:val="24"/>
          <w:u w:val="single"/>
        </w:rPr>
        <w:t>Formal review</w:t>
      </w:r>
    </w:p>
    <w:p w14:paraId="71E01C28" w14:textId="77777777" w:rsidR="00F71975" w:rsidRPr="003F79D1" w:rsidRDefault="00F71975" w:rsidP="008B50EC">
      <w:pPr>
        <w:spacing w:line="276" w:lineRule="auto"/>
        <w:jc w:val="both"/>
        <w:rPr>
          <w:rFonts w:ascii="Tahoma" w:eastAsia="Tahoma" w:hAnsi="Tahoma" w:cs="Tahoma"/>
          <w:color w:val="auto"/>
          <w:sz w:val="24"/>
          <w:szCs w:val="24"/>
          <w:lang w:val="en-GB"/>
        </w:rPr>
      </w:pPr>
      <w:r w:rsidRPr="00E52C34">
        <w:rPr>
          <w:rFonts w:ascii="Tahoma" w:hAnsi="Tahoma" w:cs="Tahoma"/>
          <w:sz w:val="24"/>
          <w:szCs w:val="24"/>
        </w:rPr>
        <w:t xml:space="preserve">The applicant’s request for a formal review should set out the grounds of the review.  The review will focus on whether the application process was appropriate and in line with this Blended Working Policy. </w:t>
      </w:r>
    </w:p>
    <w:p w14:paraId="3DA51741" w14:textId="77777777" w:rsidR="00F71975" w:rsidRPr="00FF4E06" w:rsidRDefault="00F71975" w:rsidP="008B50EC">
      <w:pPr>
        <w:spacing w:line="276" w:lineRule="auto"/>
        <w:ind w:left="394"/>
        <w:jc w:val="both"/>
        <w:rPr>
          <w:rFonts w:ascii="Tahoma" w:hAnsi="Tahoma" w:cs="Tahoma"/>
          <w:b/>
          <w:bCs/>
          <w:color w:val="auto"/>
          <w:sz w:val="24"/>
          <w:szCs w:val="24"/>
        </w:rPr>
      </w:pPr>
      <w:r w:rsidRPr="00FF4E06">
        <w:rPr>
          <w:rFonts w:ascii="Tahoma" w:hAnsi="Tahoma" w:cs="Tahoma"/>
          <w:b/>
          <w:bCs/>
          <w:color w:val="auto"/>
          <w:sz w:val="24"/>
          <w:szCs w:val="24"/>
        </w:rPr>
        <w:tab/>
      </w:r>
    </w:p>
    <w:p w14:paraId="0179E1AC" w14:textId="77777777" w:rsidR="00F71975" w:rsidRPr="00F26812" w:rsidRDefault="00F71975" w:rsidP="008B50EC">
      <w:pPr>
        <w:spacing w:line="276" w:lineRule="auto"/>
        <w:jc w:val="both"/>
        <w:rPr>
          <w:rFonts w:ascii="Tahoma" w:hAnsi="Tahoma"/>
          <w:sz w:val="24"/>
          <w:szCs w:val="24"/>
        </w:rPr>
      </w:pPr>
      <w:r w:rsidRPr="00F26812">
        <w:rPr>
          <w:rFonts w:ascii="Tahoma" w:hAnsi="Tahoma"/>
          <w:sz w:val="24"/>
          <w:szCs w:val="24"/>
        </w:rPr>
        <w:t xml:space="preserve">The request for a formal review must be made, in writing, within 10 working days of the decision to refuse the application.  </w:t>
      </w:r>
    </w:p>
    <w:p w14:paraId="3BD33AC8" w14:textId="77777777" w:rsidR="00F71975" w:rsidRPr="00FF4E06" w:rsidRDefault="00F71975" w:rsidP="00B745C1">
      <w:pPr>
        <w:spacing w:line="276" w:lineRule="auto"/>
        <w:ind w:left="454"/>
        <w:jc w:val="both"/>
        <w:rPr>
          <w:rFonts w:ascii="Tahoma" w:hAnsi="Tahoma" w:cs="Tahoma"/>
          <w:b/>
          <w:bCs/>
          <w:color w:val="auto"/>
          <w:sz w:val="24"/>
          <w:szCs w:val="24"/>
        </w:rPr>
      </w:pPr>
    </w:p>
    <w:p w14:paraId="3182E672" w14:textId="2185A26F" w:rsidR="00F71975" w:rsidRPr="008B50EC" w:rsidRDefault="00F71975" w:rsidP="008B50EC">
      <w:pPr>
        <w:spacing w:line="276" w:lineRule="auto"/>
        <w:jc w:val="both"/>
        <w:rPr>
          <w:rFonts w:ascii="Tahoma" w:hAnsi="Tahoma"/>
          <w:sz w:val="24"/>
          <w:szCs w:val="24"/>
        </w:rPr>
      </w:pPr>
      <w:r w:rsidRPr="00F26812">
        <w:rPr>
          <w:rFonts w:ascii="Tahoma" w:hAnsi="Tahoma"/>
          <w:sz w:val="24"/>
          <w:szCs w:val="24"/>
        </w:rPr>
        <w:t xml:space="preserve">The review will be undertaken by a senior manager in the </w:t>
      </w:r>
      <w:r>
        <w:rPr>
          <w:rFonts w:ascii="Tahoma" w:hAnsi="Tahoma"/>
          <w:sz w:val="24"/>
          <w:szCs w:val="24"/>
        </w:rPr>
        <w:t>Council</w:t>
      </w:r>
      <w:r w:rsidRPr="00F26812">
        <w:rPr>
          <w:rFonts w:ascii="Tahoma" w:hAnsi="Tahoma"/>
          <w:sz w:val="24"/>
          <w:szCs w:val="24"/>
        </w:rPr>
        <w:t xml:space="preserve">, who has not been involved in the original decision-making process and who will be designated as the Review </w:t>
      </w:r>
      <w:r w:rsidR="001317E7">
        <w:rPr>
          <w:rFonts w:ascii="Tahoma" w:hAnsi="Tahoma"/>
          <w:sz w:val="24"/>
          <w:szCs w:val="24"/>
        </w:rPr>
        <w:t>O</w:t>
      </w:r>
      <w:r w:rsidRPr="00F26812">
        <w:rPr>
          <w:rFonts w:ascii="Tahoma" w:hAnsi="Tahoma"/>
          <w:sz w:val="24"/>
          <w:szCs w:val="24"/>
        </w:rPr>
        <w:t xml:space="preserve">fficer.  It is envisaged that the Review Officer will be at </w:t>
      </w:r>
      <w:r w:rsidR="00F6710E">
        <w:rPr>
          <w:rFonts w:ascii="Tahoma" w:hAnsi="Tahoma"/>
          <w:sz w:val="24"/>
          <w:szCs w:val="24"/>
        </w:rPr>
        <w:t>senior manager level</w:t>
      </w:r>
      <w:r w:rsidRPr="00FF4E06">
        <w:rPr>
          <w:rFonts w:ascii="Tahoma" w:hAnsi="Tahoma" w:cs="Tahoma"/>
          <w:color w:val="auto"/>
          <w:sz w:val="24"/>
          <w:szCs w:val="24"/>
        </w:rPr>
        <w:t xml:space="preserve">. </w:t>
      </w:r>
      <w:r w:rsidRPr="00E52C34">
        <w:rPr>
          <w:rFonts w:ascii="Tahoma" w:hAnsi="Tahoma" w:cs="Tahoma"/>
          <w:sz w:val="24"/>
          <w:szCs w:val="24"/>
        </w:rPr>
        <w:lastRenderedPageBreak/>
        <w:t xml:space="preserve">All records relating to the application and original decision should be made available to the Review Officer. </w:t>
      </w:r>
      <w:r w:rsidRPr="008B50EC">
        <w:rPr>
          <w:rFonts w:ascii="Tahoma" w:hAnsi="Tahoma"/>
          <w:sz w:val="24"/>
          <w:szCs w:val="24"/>
        </w:rPr>
        <w:t xml:space="preserve">The Review Officer will, determine the process for review and may give due consideration to any request for a meeting in a specific case, however their decision will be final on whether a meeting is necessary with the applicant, Line Manager </w:t>
      </w:r>
      <w:r w:rsidR="008B50EC" w:rsidRPr="008B50EC">
        <w:rPr>
          <w:rFonts w:ascii="Tahoma" w:hAnsi="Tahoma"/>
          <w:sz w:val="24"/>
          <w:szCs w:val="24"/>
        </w:rPr>
        <w:t>or Approver</w:t>
      </w:r>
      <w:r w:rsidRPr="008B50EC">
        <w:rPr>
          <w:rFonts w:ascii="Tahoma" w:hAnsi="Tahoma"/>
          <w:sz w:val="24"/>
          <w:szCs w:val="24"/>
        </w:rPr>
        <w:t xml:space="preserve"> /HR.</w:t>
      </w:r>
    </w:p>
    <w:p w14:paraId="7552C905" w14:textId="77777777" w:rsidR="008B50EC" w:rsidRDefault="008B50EC" w:rsidP="008B50EC">
      <w:pPr>
        <w:spacing w:line="276" w:lineRule="auto"/>
        <w:jc w:val="both"/>
        <w:rPr>
          <w:rFonts w:ascii="Tahoma" w:hAnsi="Tahoma" w:cs="Tahoma"/>
          <w:i/>
          <w:sz w:val="24"/>
          <w:szCs w:val="24"/>
          <w:u w:val="single"/>
        </w:rPr>
      </w:pPr>
    </w:p>
    <w:p w14:paraId="02EB44F7" w14:textId="361F2BF0" w:rsidR="00F71975" w:rsidRPr="008B50EC" w:rsidRDefault="00F71975" w:rsidP="008B50EC">
      <w:pPr>
        <w:spacing w:line="276" w:lineRule="auto"/>
        <w:jc w:val="both"/>
        <w:rPr>
          <w:rFonts w:ascii="Tahoma" w:hAnsi="Tahoma" w:cs="Tahoma"/>
          <w:i/>
          <w:sz w:val="24"/>
          <w:szCs w:val="24"/>
          <w:u w:val="single"/>
        </w:rPr>
      </w:pPr>
      <w:r w:rsidRPr="008B50EC">
        <w:rPr>
          <w:rFonts w:ascii="Tahoma" w:hAnsi="Tahoma" w:cs="Tahoma"/>
          <w:i/>
          <w:sz w:val="24"/>
          <w:szCs w:val="24"/>
          <w:u w:val="single"/>
        </w:rPr>
        <w:t>Outcome of formal review</w:t>
      </w:r>
    </w:p>
    <w:p w14:paraId="16C158A0" w14:textId="4D8C764E" w:rsidR="00F71975" w:rsidRDefault="00F71975" w:rsidP="008B50EC">
      <w:pPr>
        <w:spacing w:line="276" w:lineRule="auto"/>
        <w:jc w:val="both"/>
        <w:rPr>
          <w:rFonts w:ascii="Tahoma" w:hAnsi="Tahoma" w:cs="Tahoma"/>
          <w:sz w:val="24"/>
          <w:szCs w:val="24"/>
        </w:rPr>
      </w:pPr>
      <w:r w:rsidRPr="00E52C34">
        <w:rPr>
          <w:rFonts w:ascii="Tahoma" w:hAnsi="Tahoma" w:cs="Tahoma"/>
          <w:sz w:val="24"/>
          <w:szCs w:val="24"/>
        </w:rPr>
        <w:t xml:space="preserve">The decision of the Review Officer should be communicated in writing to the applicant, </w:t>
      </w:r>
      <w:r>
        <w:rPr>
          <w:rFonts w:ascii="Tahoma" w:hAnsi="Tahoma" w:cs="Tahoma"/>
          <w:sz w:val="24"/>
          <w:szCs w:val="24"/>
        </w:rPr>
        <w:t>Line manager</w:t>
      </w:r>
      <w:r w:rsidRPr="00E52C34">
        <w:rPr>
          <w:rFonts w:ascii="Tahoma" w:hAnsi="Tahoma" w:cs="Tahoma"/>
          <w:sz w:val="24"/>
          <w:szCs w:val="24"/>
        </w:rPr>
        <w:t xml:space="preserve"> and Approver, and HR. In general, this should occur within 10 working days of receipt of the formal request for a review. The Review Officer may:</w:t>
      </w:r>
    </w:p>
    <w:p w14:paraId="20A37344" w14:textId="77777777" w:rsidR="008B50EC" w:rsidRPr="00107F4E" w:rsidRDefault="008B50EC" w:rsidP="00107F4E">
      <w:pPr>
        <w:pStyle w:val="Bullet2"/>
        <w:spacing w:after="0" w:line="276" w:lineRule="auto"/>
        <w:ind w:left="720" w:firstLine="0"/>
        <w:rPr>
          <w:rFonts w:ascii="Tahoma" w:hAnsi="Tahoma" w:cs="Tahoma"/>
          <w:color w:val="004A60"/>
          <w:sz w:val="24"/>
          <w:szCs w:val="24"/>
          <w:lang w:val="en-IE"/>
        </w:rPr>
      </w:pPr>
    </w:p>
    <w:p w14:paraId="1271C201" w14:textId="77777777" w:rsidR="00F71975" w:rsidRPr="002C06DD"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2C06DD">
        <w:rPr>
          <w:rFonts w:ascii="Tahoma" w:hAnsi="Tahoma" w:cs="Tahoma"/>
          <w:color w:val="004A60"/>
          <w:sz w:val="24"/>
          <w:szCs w:val="24"/>
          <w:lang w:val="en-IE"/>
        </w:rPr>
        <w:t xml:space="preserve">Affirm the decision to refuse the application; or </w:t>
      </w:r>
    </w:p>
    <w:p w14:paraId="312C5C9B" w14:textId="77777777" w:rsidR="00F71975" w:rsidRPr="002C06DD"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2C06DD">
        <w:rPr>
          <w:rFonts w:ascii="Tahoma" w:hAnsi="Tahoma" w:cs="Tahoma"/>
          <w:color w:val="004A60"/>
          <w:sz w:val="24"/>
          <w:szCs w:val="24"/>
          <w:lang w:val="en-IE"/>
        </w:rPr>
        <w:t xml:space="preserve">Recommend that the original decision be reconsidered by the Recommender/Approver, taking into account any issues identified by the Review </w:t>
      </w:r>
      <w:proofErr w:type="gramStart"/>
      <w:r w:rsidRPr="002C06DD">
        <w:rPr>
          <w:rFonts w:ascii="Tahoma" w:hAnsi="Tahoma" w:cs="Tahoma"/>
          <w:color w:val="004A60"/>
          <w:sz w:val="24"/>
          <w:szCs w:val="24"/>
          <w:lang w:val="en-IE"/>
        </w:rPr>
        <w:t>Officer;</w:t>
      </w:r>
      <w:proofErr w:type="gramEnd"/>
    </w:p>
    <w:p w14:paraId="0DE981A6" w14:textId="03F6CA7E" w:rsidR="00F71975" w:rsidRDefault="00F71975" w:rsidP="00FC00E6">
      <w:pPr>
        <w:pStyle w:val="Bullet2"/>
        <w:numPr>
          <w:ilvl w:val="0"/>
          <w:numId w:val="3"/>
        </w:numPr>
        <w:spacing w:after="0" w:line="276" w:lineRule="auto"/>
        <w:ind w:left="720"/>
        <w:rPr>
          <w:rFonts w:ascii="Tahoma" w:hAnsi="Tahoma" w:cs="Tahoma"/>
          <w:color w:val="004A60"/>
          <w:sz w:val="24"/>
          <w:szCs w:val="24"/>
          <w:lang w:val="en-IE"/>
        </w:rPr>
      </w:pPr>
      <w:r w:rsidRPr="002C06DD">
        <w:rPr>
          <w:rFonts w:ascii="Tahoma" w:hAnsi="Tahoma" w:cs="Tahoma"/>
          <w:color w:val="004A60"/>
          <w:sz w:val="24"/>
          <w:szCs w:val="24"/>
          <w:lang w:val="en-IE"/>
        </w:rPr>
        <w:t>Make other recommendations related to blended working, where appropriate.</w:t>
      </w:r>
    </w:p>
    <w:p w14:paraId="43CCDB80" w14:textId="77777777" w:rsidR="008B50EC" w:rsidRDefault="008B50EC" w:rsidP="008B50EC">
      <w:pPr>
        <w:spacing w:line="276" w:lineRule="auto"/>
        <w:jc w:val="both"/>
        <w:rPr>
          <w:rFonts w:ascii="Tahoma" w:hAnsi="Tahoma" w:cs="Tahoma"/>
          <w:sz w:val="24"/>
          <w:szCs w:val="24"/>
        </w:rPr>
      </w:pPr>
    </w:p>
    <w:p w14:paraId="521F80E4" w14:textId="25E09794" w:rsidR="00F71975" w:rsidRPr="00E52C34" w:rsidRDefault="00F71975" w:rsidP="008B50EC">
      <w:pPr>
        <w:spacing w:line="276" w:lineRule="auto"/>
        <w:jc w:val="both"/>
        <w:rPr>
          <w:rFonts w:ascii="Tahoma" w:hAnsi="Tahoma" w:cs="Tahoma"/>
          <w:sz w:val="24"/>
          <w:szCs w:val="24"/>
        </w:rPr>
      </w:pPr>
      <w:r w:rsidRPr="00E52C34">
        <w:rPr>
          <w:rFonts w:ascii="Tahoma" w:hAnsi="Tahoma" w:cs="Tahoma"/>
          <w:sz w:val="24"/>
          <w:szCs w:val="24"/>
        </w:rPr>
        <w:t xml:space="preserve">While the main purpose of the review process is to deal with a request for review of the decision to refuse an application, the Review Officer has discretion to consider reviews of other cases where blended working arrangements are deemed inappropriate or unsuitable after a trial period, or </w:t>
      </w:r>
      <w:proofErr w:type="gramStart"/>
      <w:r w:rsidRPr="00E52C34">
        <w:rPr>
          <w:rFonts w:ascii="Tahoma" w:hAnsi="Tahoma" w:cs="Tahoma"/>
          <w:sz w:val="24"/>
          <w:szCs w:val="24"/>
        </w:rPr>
        <w:t>as a result of</w:t>
      </w:r>
      <w:proofErr w:type="gramEnd"/>
      <w:r w:rsidRPr="00E52C34">
        <w:rPr>
          <w:rFonts w:ascii="Tahoma" w:hAnsi="Tahoma" w:cs="Tahoma"/>
          <w:sz w:val="24"/>
          <w:szCs w:val="24"/>
        </w:rPr>
        <w:t xml:space="preserve"> a change of circumstances. For the avoidance of doubt, the decision of the Review Officer is final.</w:t>
      </w:r>
    </w:p>
    <w:p w14:paraId="1DA07E87" w14:textId="77777777" w:rsidR="00F71975" w:rsidRPr="003F79D1" w:rsidRDefault="00F71975" w:rsidP="00F71975">
      <w:pPr>
        <w:tabs>
          <w:tab w:val="left" w:pos="0"/>
        </w:tabs>
        <w:spacing w:line="276" w:lineRule="auto"/>
        <w:ind w:left="567"/>
        <w:jc w:val="both"/>
        <w:rPr>
          <w:rFonts w:ascii="Tahoma" w:hAnsi="Tahoma" w:cs="Tahoma"/>
          <w:color w:val="auto"/>
          <w:sz w:val="24"/>
          <w:szCs w:val="24"/>
        </w:rPr>
      </w:pPr>
    </w:p>
    <w:p w14:paraId="2C8735A0" w14:textId="77777777" w:rsidR="00E14D42" w:rsidRDefault="00E14D42" w:rsidP="00107F4E">
      <w:pPr>
        <w:pStyle w:val="Heading2"/>
        <w:spacing w:after="0" w:line="276" w:lineRule="auto"/>
        <w:ind w:left="0"/>
        <w:jc w:val="left"/>
        <w:rPr>
          <w:rFonts w:ascii="Tahoma" w:hAnsi="Tahoma" w:cs="Tahoma"/>
          <w:b/>
          <w:bCs/>
          <w:sz w:val="24"/>
          <w:szCs w:val="24"/>
        </w:rPr>
      </w:pPr>
      <w:bookmarkStart w:id="34" w:name="_Toc98835540"/>
    </w:p>
    <w:p w14:paraId="1B9007B7" w14:textId="77777777" w:rsidR="00713976" w:rsidRPr="00107F4E" w:rsidRDefault="00713976" w:rsidP="00713976">
      <w:pPr>
        <w:pStyle w:val="Heading2"/>
        <w:spacing w:after="0" w:line="276" w:lineRule="auto"/>
        <w:ind w:left="0"/>
        <w:jc w:val="left"/>
        <w:rPr>
          <w:rFonts w:ascii="Tahoma" w:hAnsi="Tahoma" w:cs="Tahoma"/>
          <w:b/>
          <w:bCs/>
          <w:sz w:val="24"/>
          <w:szCs w:val="24"/>
        </w:rPr>
      </w:pPr>
      <w:bookmarkStart w:id="35" w:name="_Toc104547649"/>
      <w:r w:rsidRPr="00107F4E">
        <w:rPr>
          <w:rFonts w:ascii="Tahoma" w:hAnsi="Tahoma" w:cs="Tahoma"/>
          <w:b/>
          <w:bCs/>
          <w:sz w:val="24"/>
          <w:szCs w:val="24"/>
        </w:rPr>
        <w:t>Trial period and continuing assessment of suitability</w:t>
      </w:r>
      <w:bookmarkEnd w:id="35"/>
      <w:r w:rsidRPr="00107F4E">
        <w:rPr>
          <w:rFonts w:ascii="Tahoma" w:hAnsi="Tahoma" w:cs="Tahoma"/>
          <w:b/>
          <w:bCs/>
          <w:sz w:val="24"/>
          <w:szCs w:val="24"/>
        </w:rPr>
        <w:t xml:space="preserve"> </w:t>
      </w:r>
    </w:p>
    <w:p w14:paraId="7F84BF1C" w14:textId="77777777" w:rsidR="00713976" w:rsidRPr="008B50EC" w:rsidRDefault="00713976" w:rsidP="00713976"/>
    <w:p w14:paraId="22A487E4" w14:textId="77777777" w:rsidR="00713976" w:rsidRDefault="00713976" w:rsidP="00713976">
      <w:pPr>
        <w:spacing w:line="276" w:lineRule="auto"/>
        <w:jc w:val="both"/>
        <w:rPr>
          <w:rFonts w:ascii="Tahoma" w:hAnsi="Tahoma" w:cs="Tahoma"/>
          <w:sz w:val="24"/>
          <w:szCs w:val="24"/>
        </w:rPr>
      </w:pPr>
      <w:r w:rsidRPr="00E52C34">
        <w:rPr>
          <w:rFonts w:ascii="Tahoma" w:hAnsi="Tahoma" w:cs="Tahoma"/>
          <w:sz w:val="24"/>
          <w:szCs w:val="24"/>
        </w:rPr>
        <w:t xml:space="preserve">Blended working arrangements are not an entitlement, or term of employment. Such arrangements are not guaranteed on a permanent basis. Rotating blended working opportunities among employees may be required </w:t>
      </w:r>
      <w:proofErr w:type="gramStart"/>
      <w:r w:rsidRPr="00E52C34">
        <w:rPr>
          <w:rFonts w:ascii="Tahoma" w:hAnsi="Tahoma" w:cs="Tahoma"/>
          <w:sz w:val="24"/>
          <w:szCs w:val="24"/>
        </w:rPr>
        <w:t>in</w:t>
      </w:r>
      <w:r>
        <w:rPr>
          <w:rFonts w:ascii="Tahoma" w:hAnsi="Tahoma" w:cs="Tahoma"/>
          <w:sz w:val="24"/>
          <w:szCs w:val="24"/>
        </w:rPr>
        <w:t xml:space="preserve"> </w:t>
      </w:r>
      <w:r w:rsidRPr="00E52C34">
        <w:rPr>
          <w:rFonts w:ascii="Tahoma" w:hAnsi="Tahoma" w:cs="Tahoma"/>
          <w:sz w:val="24"/>
          <w:szCs w:val="24"/>
        </w:rPr>
        <w:t>order to</w:t>
      </w:r>
      <w:proofErr w:type="gramEnd"/>
      <w:r w:rsidRPr="00E52C34">
        <w:rPr>
          <w:rFonts w:ascii="Tahoma" w:hAnsi="Tahoma" w:cs="Tahoma"/>
          <w:sz w:val="24"/>
          <w:szCs w:val="24"/>
        </w:rPr>
        <w:t xml:space="preserve"> support employee mobility and career development.</w:t>
      </w:r>
    </w:p>
    <w:p w14:paraId="1CFDECE7" w14:textId="77777777" w:rsidR="00713976" w:rsidRPr="00E52C34" w:rsidRDefault="00713976" w:rsidP="00713976">
      <w:pPr>
        <w:spacing w:line="276" w:lineRule="auto"/>
        <w:jc w:val="both"/>
        <w:rPr>
          <w:rFonts w:ascii="Tahoma" w:hAnsi="Tahoma" w:cs="Tahoma"/>
          <w:sz w:val="24"/>
          <w:szCs w:val="24"/>
        </w:rPr>
      </w:pPr>
    </w:p>
    <w:p w14:paraId="547620CD" w14:textId="77777777" w:rsidR="00713976" w:rsidRPr="00D46B5F" w:rsidRDefault="00713976" w:rsidP="00713976">
      <w:pPr>
        <w:spacing w:line="276" w:lineRule="auto"/>
        <w:jc w:val="both"/>
        <w:rPr>
          <w:rFonts w:ascii="Tahoma" w:hAnsi="Tahoma" w:cs="Tahoma"/>
          <w:sz w:val="24"/>
          <w:szCs w:val="24"/>
        </w:rPr>
      </w:pPr>
      <w:r w:rsidRPr="00E52C34">
        <w:rPr>
          <w:rFonts w:ascii="Tahoma" w:hAnsi="Tahoma" w:cs="Tahoma"/>
          <w:sz w:val="24"/>
          <w:szCs w:val="24"/>
        </w:rPr>
        <w:t xml:space="preserve">A blended working arrangement should, in the first instance, be granted for a trial </w:t>
      </w:r>
      <w:r w:rsidRPr="00D46B5F">
        <w:rPr>
          <w:rFonts w:ascii="Tahoma" w:hAnsi="Tahoma" w:cs="Tahoma"/>
          <w:sz w:val="24"/>
          <w:szCs w:val="24"/>
        </w:rPr>
        <w:t xml:space="preserve">period (in general, no less than six months and no more than 12 months). The trial period is an opportunity for the employee and the manager through regular contact, to evaluate the success, and ongoing suitability, of the arrangement.  </w:t>
      </w:r>
    </w:p>
    <w:p w14:paraId="52D52BDE" w14:textId="77777777" w:rsidR="00713976" w:rsidRPr="00D46B5F" w:rsidRDefault="00713976" w:rsidP="00713976">
      <w:pPr>
        <w:spacing w:line="276" w:lineRule="auto"/>
        <w:jc w:val="both"/>
        <w:rPr>
          <w:rFonts w:ascii="Tahoma" w:hAnsi="Tahoma" w:cs="Tahoma"/>
          <w:sz w:val="24"/>
          <w:szCs w:val="24"/>
        </w:rPr>
      </w:pPr>
    </w:p>
    <w:p w14:paraId="5700C3DB" w14:textId="77777777" w:rsidR="00713976" w:rsidRPr="00D46B5F" w:rsidRDefault="00713976" w:rsidP="00713976">
      <w:pPr>
        <w:spacing w:line="276" w:lineRule="auto"/>
        <w:jc w:val="both"/>
        <w:rPr>
          <w:rFonts w:ascii="Tahoma" w:hAnsi="Tahoma" w:cs="Tahoma"/>
          <w:sz w:val="24"/>
          <w:szCs w:val="24"/>
        </w:rPr>
      </w:pPr>
      <w:r w:rsidRPr="00D46B5F">
        <w:rPr>
          <w:rFonts w:ascii="Tahoma" w:hAnsi="Tahoma" w:cs="Tahoma"/>
          <w:sz w:val="24"/>
          <w:szCs w:val="24"/>
        </w:rPr>
        <w:t xml:space="preserve">After the trial period, the suitability of the arrangement should continue to be assessed, through regular feedback conversations. Where performance issues arise, the manager should discuss the issues with the employee as soon as practical and give them the opportunity to rectify the issue. A record should be kept of such discussions and the agreed outcome. </w:t>
      </w:r>
    </w:p>
    <w:p w14:paraId="53668B17" w14:textId="77777777" w:rsidR="00713976" w:rsidRPr="00D46B5F" w:rsidRDefault="00713976" w:rsidP="00713976">
      <w:pPr>
        <w:spacing w:line="276" w:lineRule="auto"/>
        <w:jc w:val="both"/>
        <w:rPr>
          <w:rFonts w:ascii="Tahoma" w:hAnsi="Tahoma" w:cs="Tahoma"/>
          <w:sz w:val="24"/>
          <w:szCs w:val="24"/>
        </w:rPr>
      </w:pPr>
    </w:p>
    <w:p w14:paraId="3F983847" w14:textId="79223D37" w:rsidR="00713976" w:rsidRPr="006C5309" w:rsidRDefault="00713976" w:rsidP="006C5309">
      <w:pPr>
        <w:tabs>
          <w:tab w:val="left" w:pos="0"/>
        </w:tabs>
        <w:spacing w:line="276" w:lineRule="auto"/>
        <w:jc w:val="both"/>
        <w:rPr>
          <w:rFonts w:ascii="Tahoma" w:hAnsi="Tahoma" w:cs="Tahoma"/>
          <w:b/>
          <w:bCs/>
          <w:color w:val="auto"/>
          <w:sz w:val="24"/>
          <w:szCs w:val="24"/>
        </w:rPr>
      </w:pPr>
      <w:r w:rsidRPr="00D46B5F">
        <w:rPr>
          <w:rFonts w:ascii="Tahoma" w:hAnsi="Tahoma" w:cs="Tahoma"/>
          <w:sz w:val="24"/>
          <w:szCs w:val="24"/>
        </w:rPr>
        <w:t xml:space="preserve">A formal review of the blended working arrangements should also form part of the PMDS process. </w:t>
      </w:r>
      <w:r w:rsidRPr="00D46B5F">
        <w:rPr>
          <w:rStyle w:val="normaltextrun"/>
          <w:rFonts w:ascii="Tahoma" w:hAnsi="Tahoma" w:cs="Tahoma"/>
          <w:sz w:val="24"/>
          <w:szCs w:val="24"/>
        </w:rPr>
        <w:t>All employees are required to engage in the PMDS process.</w:t>
      </w:r>
      <w:r w:rsidRPr="00D46B5F">
        <w:rPr>
          <w:rFonts w:eastAsia="Times New Roman"/>
        </w:rPr>
        <w:t xml:space="preserve">  </w:t>
      </w:r>
      <w:r w:rsidRPr="00D46B5F">
        <w:rPr>
          <w:rFonts w:ascii="Tahoma" w:hAnsi="Tahoma" w:cs="Tahoma"/>
          <w:sz w:val="24"/>
          <w:szCs w:val="24"/>
        </w:rPr>
        <w:t xml:space="preserve">The </w:t>
      </w:r>
      <w:r w:rsidRPr="00D46B5F">
        <w:rPr>
          <w:rFonts w:ascii="Tahoma" w:hAnsi="Tahoma" w:cs="Tahoma"/>
          <w:sz w:val="24"/>
          <w:szCs w:val="24"/>
        </w:rPr>
        <w:lastRenderedPageBreak/>
        <w:t>manager and the organisation will need to assess if the blended working arrangement continues to suit the business needs of the organisation.</w:t>
      </w:r>
      <w:r w:rsidRPr="00E52C34">
        <w:rPr>
          <w:rFonts w:ascii="Tahoma" w:hAnsi="Tahoma" w:cs="Tahoma"/>
          <w:sz w:val="24"/>
          <w:szCs w:val="24"/>
        </w:rPr>
        <w:t xml:space="preserve"> </w:t>
      </w:r>
    </w:p>
    <w:p w14:paraId="4DB3CF1D" w14:textId="77777777" w:rsidR="00713976" w:rsidRPr="00E52C34" w:rsidRDefault="00713976" w:rsidP="00713976">
      <w:pPr>
        <w:spacing w:line="276" w:lineRule="auto"/>
        <w:jc w:val="both"/>
        <w:rPr>
          <w:rFonts w:ascii="Tahoma" w:hAnsi="Tahoma" w:cs="Tahoma"/>
          <w:sz w:val="24"/>
          <w:szCs w:val="24"/>
        </w:rPr>
      </w:pPr>
    </w:p>
    <w:p w14:paraId="3CAF7276" w14:textId="77777777" w:rsidR="00153611" w:rsidRDefault="00153611" w:rsidP="00713976">
      <w:pPr>
        <w:spacing w:line="276" w:lineRule="auto"/>
        <w:jc w:val="both"/>
        <w:rPr>
          <w:rFonts w:ascii="Tahoma" w:hAnsi="Tahoma" w:cs="Tahoma"/>
          <w:sz w:val="24"/>
          <w:szCs w:val="24"/>
        </w:rPr>
      </w:pPr>
    </w:p>
    <w:p w14:paraId="061D64C7" w14:textId="5CAB8F90" w:rsidR="00713976" w:rsidRPr="00E52C34" w:rsidRDefault="00713976" w:rsidP="00713976">
      <w:pPr>
        <w:spacing w:line="276" w:lineRule="auto"/>
        <w:jc w:val="both"/>
        <w:rPr>
          <w:rFonts w:ascii="Tahoma" w:hAnsi="Tahoma" w:cs="Tahoma"/>
          <w:sz w:val="24"/>
          <w:szCs w:val="24"/>
        </w:rPr>
      </w:pPr>
      <w:r w:rsidRPr="00E52C34">
        <w:rPr>
          <w:rFonts w:ascii="Tahoma" w:hAnsi="Tahoma" w:cs="Tahoma"/>
          <w:sz w:val="24"/>
          <w:szCs w:val="24"/>
        </w:rPr>
        <w:t xml:space="preserve">Employees must be </w:t>
      </w:r>
      <w:proofErr w:type="gramStart"/>
      <w:r w:rsidRPr="00E52C34">
        <w:rPr>
          <w:rFonts w:ascii="Tahoma" w:hAnsi="Tahoma" w:cs="Tahoma"/>
          <w:sz w:val="24"/>
          <w:szCs w:val="24"/>
        </w:rPr>
        <w:t>in</w:t>
      </w:r>
      <w:r>
        <w:rPr>
          <w:rFonts w:ascii="Tahoma" w:hAnsi="Tahoma" w:cs="Tahoma"/>
          <w:sz w:val="24"/>
          <w:szCs w:val="24"/>
        </w:rPr>
        <w:t xml:space="preserve"> </w:t>
      </w:r>
      <w:r w:rsidRPr="00E52C34">
        <w:rPr>
          <w:rFonts w:ascii="Tahoma" w:hAnsi="Tahoma" w:cs="Tahoma"/>
          <w:sz w:val="24"/>
          <w:szCs w:val="24"/>
        </w:rPr>
        <w:t>a position</w:t>
      </w:r>
      <w:proofErr w:type="gramEnd"/>
      <w:r w:rsidRPr="00E52C34">
        <w:rPr>
          <w:rFonts w:ascii="Tahoma" w:hAnsi="Tahoma" w:cs="Tahoma"/>
          <w:sz w:val="24"/>
          <w:szCs w:val="24"/>
        </w:rPr>
        <w:t xml:space="preserve"> to carry out all the responsibilities of their role when availing of remote blended working.  Blended working must not be used as a substitute for annual leave or sick leave. While blended working may have benefits for persons with caring responsibilities, any caring responsibilities must take place outside of working time.  </w:t>
      </w:r>
    </w:p>
    <w:p w14:paraId="30AFE695" w14:textId="77777777" w:rsidR="00713976" w:rsidRPr="003F79D1" w:rsidRDefault="00713976" w:rsidP="00713976">
      <w:pPr>
        <w:spacing w:line="276" w:lineRule="auto"/>
        <w:jc w:val="both"/>
        <w:rPr>
          <w:rFonts w:ascii="Tahoma" w:hAnsi="Tahoma" w:cs="Tahoma"/>
          <w:b/>
          <w:bCs/>
          <w:color w:val="auto"/>
          <w:sz w:val="24"/>
          <w:szCs w:val="24"/>
        </w:rPr>
      </w:pPr>
    </w:p>
    <w:p w14:paraId="672DB61F" w14:textId="77777777" w:rsidR="00713976" w:rsidRPr="00107F4E" w:rsidRDefault="00713976" w:rsidP="00713976">
      <w:pPr>
        <w:pStyle w:val="Heading2"/>
        <w:spacing w:after="0" w:line="276" w:lineRule="auto"/>
        <w:ind w:left="0"/>
        <w:jc w:val="left"/>
        <w:rPr>
          <w:rFonts w:ascii="Tahoma" w:hAnsi="Tahoma" w:cs="Tahoma"/>
          <w:b/>
          <w:bCs/>
          <w:sz w:val="24"/>
          <w:szCs w:val="24"/>
        </w:rPr>
      </w:pPr>
      <w:bookmarkStart w:id="36" w:name="_Toc104547650"/>
      <w:r w:rsidRPr="00107F4E">
        <w:rPr>
          <w:rFonts w:ascii="Tahoma" w:hAnsi="Tahoma" w:cs="Tahoma"/>
          <w:b/>
          <w:bCs/>
          <w:sz w:val="24"/>
          <w:szCs w:val="24"/>
        </w:rPr>
        <w:t xml:space="preserve">Termination of </w:t>
      </w:r>
      <w:r>
        <w:rPr>
          <w:rFonts w:ascii="Tahoma" w:hAnsi="Tahoma" w:cs="Tahoma"/>
          <w:b/>
          <w:bCs/>
          <w:sz w:val="24"/>
          <w:szCs w:val="24"/>
        </w:rPr>
        <w:t>B</w:t>
      </w:r>
      <w:r w:rsidRPr="00107F4E">
        <w:rPr>
          <w:rFonts w:ascii="Tahoma" w:hAnsi="Tahoma" w:cs="Tahoma"/>
          <w:b/>
          <w:bCs/>
          <w:sz w:val="24"/>
          <w:szCs w:val="24"/>
        </w:rPr>
        <w:t xml:space="preserve">lended </w:t>
      </w:r>
      <w:r>
        <w:rPr>
          <w:rFonts w:ascii="Tahoma" w:hAnsi="Tahoma" w:cs="Tahoma"/>
          <w:b/>
          <w:bCs/>
          <w:sz w:val="24"/>
          <w:szCs w:val="24"/>
        </w:rPr>
        <w:t>W</w:t>
      </w:r>
      <w:r w:rsidRPr="00107F4E">
        <w:rPr>
          <w:rFonts w:ascii="Tahoma" w:hAnsi="Tahoma" w:cs="Tahoma"/>
          <w:b/>
          <w:bCs/>
          <w:sz w:val="24"/>
          <w:szCs w:val="24"/>
        </w:rPr>
        <w:t xml:space="preserve">orking </w:t>
      </w:r>
      <w:r>
        <w:rPr>
          <w:rFonts w:ascii="Tahoma" w:hAnsi="Tahoma" w:cs="Tahoma"/>
          <w:b/>
          <w:bCs/>
          <w:sz w:val="24"/>
          <w:szCs w:val="24"/>
        </w:rPr>
        <w:t>A</w:t>
      </w:r>
      <w:r w:rsidRPr="00107F4E">
        <w:rPr>
          <w:rFonts w:ascii="Tahoma" w:hAnsi="Tahoma" w:cs="Tahoma"/>
          <w:b/>
          <w:bCs/>
          <w:sz w:val="24"/>
          <w:szCs w:val="24"/>
        </w:rPr>
        <w:t>rrangements</w:t>
      </w:r>
      <w:bookmarkEnd w:id="36"/>
    </w:p>
    <w:p w14:paraId="5FB0B4DA" w14:textId="77777777" w:rsidR="00713976" w:rsidRDefault="00713976" w:rsidP="00713976">
      <w:pPr>
        <w:spacing w:line="276" w:lineRule="auto"/>
        <w:jc w:val="both"/>
        <w:rPr>
          <w:rFonts w:ascii="Tahoma" w:hAnsi="Tahoma" w:cs="Tahoma"/>
          <w:sz w:val="24"/>
          <w:szCs w:val="24"/>
        </w:rPr>
      </w:pPr>
    </w:p>
    <w:p w14:paraId="1916F720" w14:textId="3421405E" w:rsidR="00713976" w:rsidRPr="00197649" w:rsidRDefault="00713976" w:rsidP="00713976">
      <w:pPr>
        <w:spacing w:line="276" w:lineRule="auto"/>
        <w:jc w:val="both"/>
        <w:rPr>
          <w:rFonts w:ascii="Tahoma" w:hAnsi="Tahoma" w:cs="Tahoma"/>
          <w:sz w:val="24"/>
          <w:szCs w:val="24"/>
        </w:rPr>
      </w:pPr>
      <w:r w:rsidRPr="00197649">
        <w:rPr>
          <w:rFonts w:ascii="Tahoma" w:hAnsi="Tahoma" w:cs="Tahoma"/>
          <w:sz w:val="24"/>
          <w:szCs w:val="24"/>
        </w:rPr>
        <w:t>Following review</w:t>
      </w:r>
      <w:r w:rsidR="00A11B12" w:rsidRPr="00197649">
        <w:rPr>
          <w:rFonts w:ascii="Tahoma" w:hAnsi="Tahoma" w:cs="Tahoma"/>
          <w:sz w:val="24"/>
          <w:szCs w:val="24"/>
        </w:rPr>
        <w:t>,</w:t>
      </w:r>
      <w:r w:rsidRPr="00197649">
        <w:rPr>
          <w:rFonts w:ascii="Tahoma" w:hAnsi="Tahoma" w:cs="Tahoma"/>
          <w:sz w:val="24"/>
          <w:szCs w:val="24"/>
        </w:rPr>
        <w:t xml:space="preserve"> existing blended working arrangements may be terminated by the employee Recommender/Approver on reasonable notice. </w:t>
      </w:r>
    </w:p>
    <w:p w14:paraId="211337A1" w14:textId="77777777" w:rsidR="00713976" w:rsidRPr="00197649" w:rsidRDefault="00713976" w:rsidP="00713976">
      <w:pPr>
        <w:spacing w:line="276" w:lineRule="auto"/>
        <w:jc w:val="both"/>
        <w:rPr>
          <w:rFonts w:ascii="Tahoma" w:hAnsi="Tahoma" w:cs="Tahoma"/>
          <w:sz w:val="24"/>
          <w:szCs w:val="24"/>
        </w:rPr>
      </w:pPr>
    </w:p>
    <w:p w14:paraId="7949ED62" w14:textId="77777777" w:rsidR="00713976" w:rsidRPr="00197649" w:rsidRDefault="00713976" w:rsidP="00713976">
      <w:pPr>
        <w:spacing w:line="276" w:lineRule="auto"/>
        <w:jc w:val="both"/>
        <w:rPr>
          <w:rFonts w:ascii="Tahoma" w:hAnsi="Tahoma" w:cs="Tahoma"/>
          <w:sz w:val="24"/>
          <w:szCs w:val="24"/>
        </w:rPr>
      </w:pPr>
      <w:r w:rsidRPr="00197649">
        <w:rPr>
          <w:rFonts w:ascii="Tahoma" w:hAnsi="Tahoma" w:cs="Tahoma"/>
          <w:sz w:val="24"/>
          <w:szCs w:val="24"/>
        </w:rPr>
        <w:t xml:space="preserve">For example, blended working arrangement may be terminated by the Recommender/Approver due to business needs, team mobility, performance management purposes, poor broadband connectivity, health and safety risks, or where other eligibility criteria are no longer met. Arrangements may also be terminated due to the employee declaration no longer being honoured. </w:t>
      </w:r>
    </w:p>
    <w:p w14:paraId="2424B6E6" w14:textId="77777777" w:rsidR="00713976" w:rsidRPr="00197649" w:rsidRDefault="00713976" w:rsidP="00713976">
      <w:pPr>
        <w:spacing w:line="276" w:lineRule="auto"/>
        <w:jc w:val="both"/>
        <w:rPr>
          <w:rFonts w:ascii="Tahoma" w:hAnsi="Tahoma" w:cs="Tahoma"/>
          <w:sz w:val="24"/>
          <w:szCs w:val="24"/>
        </w:rPr>
      </w:pPr>
    </w:p>
    <w:p w14:paraId="2F89576B" w14:textId="06AA6F52" w:rsidR="00713976" w:rsidRPr="00197649" w:rsidRDefault="00713976" w:rsidP="00713976">
      <w:pPr>
        <w:spacing w:line="276" w:lineRule="auto"/>
        <w:jc w:val="both"/>
        <w:rPr>
          <w:rFonts w:ascii="Tahoma" w:hAnsi="Tahoma" w:cs="Tahoma"/>
          <w:sz w:val="24"/>
          <w:szCs w:val="24"/>
        </w:rPr>
      </w:pPr>
      <w:r w:rsidRPr="00197649">
        <w:rPr>
          <w:rFonts w:ascii="Tahoma" w:hAnsi="Tahoma" w:cs="Tahoma"/>
          <w:sz w:val="24"/>
          <w:szCs w:val="24"/>
        </w:rPr>
        <w:t xml:space="preserve">Where an existing blended working arrangement is being reviewed a formal engagement with the employee must be undertaken. Recommender/Approver </w:t>
      </w:r>
      <w:r w:rsidR="00E00DFF" w:rsidRPr="00197649">
        <w:rPr>
          <w:rFonts w:ascii="Tahoma" w:hAnsi="Tahoma" w:cs="Tahoma"/>
          <w:sz w:val="24"/>
          <w:szCs w:val="24"/>
        </w:rPr>
        <w:t>must</w:t>
      </w:r>
      <w:r w:rsidRPr="00197649">
        <w:rPr>
          <w:rFonts w:ascii="Tahoma" w:hAnsi="Tahoma" w:cs="Tahoma"/>
          <w:sz w:val="24"/>
          <w:szCs w:val="24"/>
        </w:rPr>
        <w:t xml:space="preserve"> discuss the reason(s) behind any decision to terminate the blended working arrangement and confirm the decision in writing. </w:t>
      </w:r>
    </w:p>
    <w:p w14:paraId="42EB70BF" w14:textId="77777777" w:rsidR="00713976" w:rsidRPr="00197649" w:rsidRDefault="00713976" w:rsidP="00713976">
      <w:pPr>
        <w:spacing w:line="276" w:lineRule="auto"/>
        <w:jc w:val="both"/>
        <w:rPr>
          <w:rFonts w:ascii="Tahoma" w:hAnsi="Tahoma" w:cs="Tahoma"/>
          <w:sz w:val="24"/>
          <w:szCs w:val="24"/>
        </w:rPr>
      </w:pPr>
    </w:p>
    <w:p w14:paraId="5D513729" w14:textId="77777777" w:rsidR="00713976" w:rsidRPr="00197649" w:rsidRDefault="00713976" w:rsidP="00713976">
      <w:pPr>
        <w:spacing w:line="276" w:lineRule="auto"/>
        <w:jc w:val="both"/>
        <w:rPr>
          <w:rFonts w:ascii="Tahoma" w:hAnsi="Tahoma" w:cs="Tahoma"/>
          <w:sz w:val="24"/>
          <w:szCs w:val="24"/>
        </w:rPr>
      </w:pPr>
      <w:r w:rsidRPr="00197649">
        <w:rPr>
          <w:rFonts w:ascii="Tahoma" w:hAnsi="Tahoma" w:cs="Tahoma"/>
          <w:sz w:val="24"/>
          <w:szCs w:val="24"/>
        </w:rPr>
        <w:t xml:space="preserve">Alternatively, an employee’s circumstances may change, requiring them to return to working in an office-based environment. </w:t>
      </w:r>
    </w:p>
    <w:p w14:paraId="0FBE0FB1" w14:textId="77777777" w:rsidR="00713976" w:rsidRPr="00197649" w:rsidRDefault="00713976" w:rsidP="00713976">
      <w:pPr>
        <w:spacing w:line="276" w:lineRule="auto"/>
        <w:jc w:val="both"/>
        <w:rPr>
          <w:rFonts w:ascii="Tahoma" w:hAnsi="Tahoma" w:cs="Tahoma"/>
          <w:sz w:val="24"/>
          <w:szCs w:val="24"/>
        </w:rPr>
      </w:pPr>
    </w:p>
    <w:p w14:paraId="096CAD14" w14:textId="5B017BC9" w:rsidR="00713976" w:rsidRPr="00E52C34" w:rsidRDefault="00713976" w:rsidP="00713976">
      <w:pPr>
        <w:spacing w:line="276" w:lineRule="auto"/>
        <w:jc w:val="both"/>
        <w:rPr>
          <w:rFonts w:ascii="Tahoma" w:hAnsi="Tahoma" w:cs="Tahoma"/>
          <w:sz w:val="24"/>
          <w:szCs w:val="24"/>
        </w:rPr>
      </w:pPr>
      <w:r w:rsidRPr="00197649">
        <w:rPr>
          <w:rFonts w:ascii="Tahoma" w:hAnsi="Tahoma" w:cs="Tahoma"/>
          <w:sz w:val="24"/>
          <w:szCs w:val="24"/>
        </w:rPr>
        <w:t>In most cases, reasonable notice will be one month.  In exceptional cases, shorter or longer notice may be necessary at the discretion of management</w:t>
      </w:r>
      <w:r w:rsidR="009670CB" w:rsidRPr="00197649">
        <w:rPr>
          <w:rFonts w:ascii="Tahoma" w:hAnsi="Tahoma" w:cs="Tahoma"/>
          <w:sz w:val="24"/>
          <w:szCs w:val="24"/>
        </w:rPr>
        <w:t xml:space="preserve"> following discussions with the employee.</w:t>
      </w:r>
    </w:p>
    <w:p w14:paraId="3DCD0BD7" w14:textId="77777777" w:rsidR="00E14D42" w:rsidRDefault="00E14D42" w:rsidP="00107F4E">
      <w:pPr>
        <w:pStyle w:val="Heading2"/>
        <w:spacing w:after="0" w:line="276" w:lineRule="auto"/>
        <w:ind w:left="0"/>
        <w:jc w:val="left"/>
        <w:rPr>
          <w:rFonts w:ascii="Tahoma" w:hAnsi="Tahoma" w:cs="Tahoma"/>
          <w:b/>
          <w:bCs/>
          <w:sz w:val="24"/>
          <w:szCs w:val="24"/>
        </w:rPr>
      </w:pPr>
    </w:p>
    <w:p w14:paraId="46866D58" w14:textId="77777777" w:rsidR="00E14D42" w:rsidRDefault="00E14D42" w:rsidP="00107F4E">
      <w:pPr>
        <w:pStyle w:val="Heading2"/>
        <w:spacing w:after="0" w:line="276" w:lineRule="auto"/>
        <w:ind w:left="0"/>
        <w:jc w:val="left"/>
        <w:rPr>
          <w:rFonts w:ascii="Tahoma" w:hAnsi="Tahoma" w:cs="Tahoma"/>
          <w:b/>
          <w:bCs/>
          <w:sz w:val="24"/>
          <w:szCs w:val="24"/>
        </w:rPr>
      </w:pPr>
    </w:p>
    <w:p w14:paraId="447F93E7" w14:textId="77777777" w:rsidR="00E14D42" w:rsidRDefault="00E14D42" w:rsidP="00107F4E">
      <w:pPr>
        <w:pStyle w:val="Heading2"/>
        <w:spacing w:after="0" w:line="276" w:lineRule="auto"/>
        <w:ind w:left="0"/>
        <w:jc w:val="left"/>
        <w:rPr>
          <w:rFonts w:ascii="Tahoma" w:hAnsi="Tahoma" w:cs="Tahoma"/>
          <w:b/>
          <w:bCs/>
          <w:sz w:val="24"/>
          <w:szCs w:val="24"/>
        </w:rPr>
      </w:pPr>
    </w:p>
    <w:p w14:paraId="2B564F10" w14:textId="77777777" w:rsidR="00E14D42" w:rsidRDefault="00E14D42" w:rsidP="00107F4E">
      <w:pPr>
        <w:pStyle w:val="Heading2"/>
        <w:spacing w:after="0" w:line="276" w:lineRule="auto"/>
        <w:ind w:left="0"/>
        <w:jc w:val="left"/>
        <w:rPr>
          <w:rFonts w:ascii="Tahoma" w:hAnsi="Tahoma" w:cs="Tahoma"/>
          <w:b/>
          <w:bCs/>
          <w:sz w:val="24"/>
          <w:szCs w:val="24"/>
        </w:rPr>
      </w:pPr>
    </w:p>
    <w:p w14:paraId="63883DAF" w14:textId="77777777" w:rsidR="00E14D42" w:rsidRDefault="00E14D42" w:rsidP="00107F4E">
      <w:pPr>
        <w:pStyle w:val="Heading2"/>
        <w:spacing w:after="0" w:line="276" w:lineRule="auto"/>
        <w:ind w:left="0"/>
        <w:jc w:val="left"/>
        <w:rPr>
          <w:rFonts w:ascii="Tahoma" w:hAnsi="Tahoma" w:cs="Tahoma"/>
          <w:b/>
          <w:bCs/>
          <w:sz w:val="24"/>
          <w:szCs w:val="24"/>
        </w:rPr>
      </w:pPr>
    </w:p>
    <w:p w14:paraId="03D3B82A" w14:textId="77777777" w:rsidR="00E14D42" w:rsidRDefault="00E14D42" w:rsidP="00107F4E">
      <w:pPr>
        <w:pStyle w:val="Heading2"/>
        <w:spacing w:after="0" w:line="276" w:lineRule="auto"/>
        <w:ind w:left="0"/>
        <w:jc w:val="left"/>
        <w:rPr>
          <w:rFonts w:ascii="Tahoma" w:hAnsi="Tahoma" w:cs="Tahoma"/>
          <w:b/>
          <w:bCs/>
          <w:sz w:val="24"/>
          <w:szCs w:val="24"/>
        </w:rPr>
      </w:pPr>
    </w:p>
    <w:p w14:paraId="5CB9A63E" w14:textId="77777777" w:rsidR="00E14D42" w:rsidRDefault="00E14D42" w:rsidP="00107F4E">
      <w:pPr>
        <w:pStyle w:val="Heading2"/>
        <w:spacing w:after="0" w:line="276" w:lineRule="auto"/>
        <w:ind w:left="0"/>
        <w:jc w:val="left"/>
        <w:rPr>
          <w:rFonts w:ascii="Tahoma" w:hAnsi="Tahoma" w:cs="Tahoma"/>
          <w:b/>
          <w:bCs/>
          <w:sz w:val="24"/>
          <w:szCs w:val="24"/>
        </w:rPr>
      </w:pPr>
    </w:p>
    <w:p w14:paraId="727EAF13" w14:textId="77777777" w:rsidR="00E14D42" w:rsidRDefault="00E14D42" w:rsidP="00107F4E">
      <w:pPr>
        <w:pStyle w:val="Heading2"/>
        <w:spacing w:after="0" w:line="276" w:lineRule="auto"/>
        <w:ind w:left="0"/>
        <w:jc w:val="left"/>
        <w:rPr>
          <w:rFonts w:ascii="Tahoma" w:hAnsi="Tahoma" w:cs="Tahoma"/>
          <w:b/>
          <w:bCs/>
          <w:sz w:val="24"/>
          <w:szCs w:val="24"/>
        </w:rPr>
      </w:pPr>
    </w:p>
    <w:p w14:paraId="47AD59D0" w14:textId="77777777" w:rsidR="00E14D42" w:rsidRDefault="00E14D42" w:rsidP="00107F4E">
      <w:pPr>
        <w:pStyle w:val="Heading2"/>
        <w:spacing w:after="0" w:line="276" w:lineRule="auto"/>
        <w:ind w:left="0"/>
        <w:jc w:val="left"/>
        <w:rPr>
          <w:rFonts w:ascii="Tahoma" w:hAnsi="Tahoma" w:cs="Tahoma"/>
          <w:b/>
          <w:bCs/>
          <w:sz w:val="24"/>
          <w:szCs w:val="24"/>
        </w:rPr>
      </w:pPr>
    </w:p>
    <w:p w14:paraId="2DDE4514" w14:textId="77777777" w:rsidR="00E14D42" w:rsidRDefault="00E14D42" w:rsidP="00107F4E">
      <w:pPr>
        <w:pStyle w:val="Heading2"/>
        <w:spacing w:after="0" w:line="276" w:lineRule="auto"/>
        <w:ind w:left="0"/>
        <w:jc w:val="left"/>
        <w:rPr>
          <w:rFonts w:ascii="Tahoma" w:hAnsi="Tahoma" w:cs="Tahoma"/>
          <w:b/>
          <w:bCs/>
          <w:sz w:val="24"/>
          <w:szCs w:val="24"/>
        </w:rPr>
      </w:pPr>
    </w:p>
    <w:p w14:paraId="5F4A78D4" w14:textId="77777777" w:rsidR="00E14D42" w:rsidRDefault="00E14D42" w:rsidP="00107F4E">
      <w:pPr>
        <w:pStyle w:val="Heading2"/>
        <w:spacing w:after="0" w:line="276" w:lineRule="auto"/>
        <w:ind w:left="0"/>
        <w:jc w:val="left"/>
        <w:rPr>
          <w:rFonts w:ascii="Tahoma" w:hAnsi="Tahoma" w:cs="Tahoma"/>
          <w:b/>
          <w:bCs/>
          <w:sz w:val="24"/>
          <w:szCs w:val="24"/>
        </w:rPr>
      </w:pPr>
    </w:p>
    <w:p w14:paraId="6E267E62" w14:textId="77777777" w:rsidR="00E14D42" w:rsidRDefault="00E14D42" w:rsidP="00107F4E">
      <w:pPr>
        <w:pStyle w:val="Heading2"/>
        <w:spacing w:after="0" w:line="276" w:lineRule="auto"/>
        <w:ind w:left="0"/>
        <w:jc w:val="left"/>
        <w:rPr>
          <w:rFonts w:ascii="Tahoma" w:hAnsi="Tahoma" w:cs="Tahoma"/>
          <w:b/>
          <w:bCs/>
          <w:sz w:val="24"/>
          <w:szCs w:val="24"/>
        </w:rPr>
      </w:pPr>
    </w:p>
    <w:p w14:paraId="774B4A69" w14:textId="77777777" w:rsidR="00E14D42" w:rsidRDefault="00E14D42" w:rsidP="00107F4E">
      <w:pPr>
        <w:pStyle w:val="Heading2"/>
        <w:spacing w:after="0" w:line="276" w:lineRule="auto"/>
        <w:ind w:left="0"/>
        <w:jc w:val="left"/>
        <w:rPr>
          <w:rFonts w:ascii="Tahoma" w:hAnsi="Tahoma" w:cs="Tahoma"/>
          <w:b/>
          <w:bCs/>
          <w:sz w:val="24"/>
          <w:szCs w:val="24"/>
        </w:rPr>
      </w:pPr>
    </w:p>
    <w:p w14:paraId="2D03BBBC" w14:textId="77777777" w:rsidR="00E14D42" w:rsidRDefault="00E14D42" w:rsidP="00107F4E">
      <w:pPr>
        <w:pStyle w:val="Heading2"/>
        <w:spacing w:after="0" w:line="276" w:lineRule="auto"/>
        <w:ind w:left="0"/>
        <w:jc w:val="left"/>
        <w:rPr>
          <w:rFonts w:ascii="Tahoma" w:hAnsi="Tahoma" w:cs="Tahoma"/>
          <w:b/>
          <w:bCs/>
          <w:sz w:val="24"/>
          <w:szCs w:val="24"/>
        </w:rPr>
      </w:pPr>
    </w:p>
    <w:p w14:paraId="4E903DF7" w14:textId="77777777" w:rsidR="00E14D42" w:rsidRDefault="00E14D42" w:rsidP="00107F4E">
      <w:pPr>
        <w:pStyle w:val="Heading2"/>
        <w:spacing w:after="0" w:line="276" w:lineRule="auto"/>
        <w:ind w:left="0"/>
        <w:jc w:val="left"/>
        <w:rPr>
          <w:rFonts w:ascii="Tahoma" w:hAnsi="Tahoma" w:cs="Tahoma"/>
          <w:b/>
          <w:bCs/>
          <w:sz w:val="24"/>
          <w:szCs w:val="24"/>
        </w:rPr>
      </w:pPr>
    </w:p>
    <w:p w14:paraId="10E13187" w14:textId="77777777" w:rsidR="00E14D42" w:rsidRDefault="00E14D42" w:rsidP="00107F4E">
      <w:pPr>
        <w:pStyle w:val="Heading2"/>
        <w:spacing w:after="0" w:line="276" w:lineRule="auto"/>
        <w:ind w:left="0"/>
        <w:jc w:val="left"/>
        <w:rPr>
          <w:rFonts w:ascii="Tahoma" w:hAnsi="Tahoma" w:cs="Tahoma"/>
          <w:b/>
          <w:bCs/>
          <w:sz w:val="24"/>
          <w:szCs w:val="24"/>
        </w:rPr>
      </w:pPr>
    </w:p>
    <w:p w14:paraId="1EB19F70" w14:textId="77777777" w:rsidR="00BD7E90" w:rsidRPr="00BD7E90" w:rsidRDefault="00BD7E90" w:rsidP="00BD7E90"/>
    <w:p w14:paraId="3122B066" w14:textId="58E6DF67" w:rsidR="00F71975" w:rsidRDefault="00F71975" w:rsidP="00107F4E">
      <w:pPr>
        <w:pStyle w:val="Heading2"/>
        <w:spacing w:after="0" w:line="276" w:lineRule="auto"/>
        <w:ind w:left="0"/>
        <w:jc w:val="left"/>
        <w:rPr>
          <w:rFonts w:ascii="Tahoma" w:hAnsi="Tahoma" w:cs="Tahoma"/>
          <w:b/>
          <w:bCs/>
          <w:sz w:val="24"/>
          <w:szCs w:val="24"/>
        </w:rPr>
      </w:pPr>
      <w:bookmarkStart w:id="37" w:name="_Toc104547651"/>
      <w:r w:rsidRPr="00107F4E">
        <w:rPr>
          <w:rFonts w:ascii="Tahoma" w:hAnsi="Tahoma" w:cs="Tahoma"/>
          <w:b/>
          <w:bCs/>
          <w:sz w:val="24"/>
          <w:szCs w:val="24"/>
        </w:rPr>
        <w:t xml:space="preserve">Safety, </w:t>
      </w:r>
      <w:proofErr w:type="gramStart"/>
      <w:r w:rsidRPr="00107F4E">
        <w:rPr>
          <w:rFonts w:ascii="Tahoma" w:hAnsi="Tahoma" w:cs="Tahoma"/>
          <w:b/>
          <w:bCs/>
          <w:sz w:val="24"/>
          <w:szCs w:val="24"/>
        </w:rPr>
        <w:t>Health</w:t>
      </w:r>
      <w:proofErr w:type="gramEnd"/>
      <w:r w:rsidRPr="00107F4E">
        <w:rPr>
          <w:rFonts w:ascii="Tahoma" w:hAnsi="Tahoma" w:cs="Tahoma"/>
          <w:b/>
          <w:bCs/>
          <w:sz w:val="24"/>
          <w:szCs w:val="24"/>
        </w:rPr>
        <w:t xml:space="preserve"> and Welfare</w:t>
      </w:r>
      <w:bookmarkEnd w:id="34"/>
      <w:bookmarkEnd w:id="37"/>
    </w:p>
    <w:p w14:paraId="665B3FA0" w14:textId="77777777" w:rsidR="00D069F9" w:rsidRPr="00D069F9" w:rsidRDefault="00D069F9" w:rsidP="00D069F9"/>
    <w:p w14:paraId="2074BA51" w14:textId="77777777" w:rsidR="00F71975" w:rsidRPr="00DC10D1" w:rsidRDefault="00F71975" w:rsidP="00F71975">
      <w:pPr>
        <w:tabs>
          <w:tab w:val="left" w:pos="0"/>
        </w:tabs>
        <w:spacing w:line="276" w:lineRule="auto"/>
        <w:jc w:val="both"/>
        <w:rPr>
          <w:rStyle w:val="normaltextrun"/>
          <w:rFonts w:ascii="Tahoma" w:hAnsi="Tahoma" w:cs="Tahoma"/>
          <w:sz w:val="24"/>
          <w:szCs w:val="24"/>
        </w:rPr>
      </w:pPr>
      <w:r w:rsidRPr="00DC10D1">
        <w:rPr>
          <w:rStyle w:val="normaltextrun"/>
          <w:rFonts w:ascii="Tahoma" w:hAnsi="Tahoma" w:cs="Tahoma"/>
          <w:sz w:val="24"/>
          <w:szCs w:val="24"/>
        </w:rPr>
        <w:t xml:space="preserve">Under the Safety, </w:t>
      </w:r>
      <w:proofErr w:type="gramStart"/>
      <w:r w:rsidRPr="00DC10D1">
        <w:rPr>
          <w:rStyle w:val="normaltextrun"/>
          <w:rFonts w:ascii="Tahoma" w:hAnsi="Tahoma" w:cs="Tahoma"/>
          <w:sz w:val="24"/>
          <w:szCs w:val="24"/>
        </w:rPr>
        <w:t>Health</w:t>
      </w:r>
      <w:proofErr w:type="gramEnd"/>
      <w:r w:rsidRPr="00DC10D1">
        <w:rPr>
          <w:rStyle w:val="normaltextrun"/>
          <w:rFonts w:ascii="Tahoma" w:hAnsi="Tahoma" w:cs="Tahoma"/>
          <w:sz w:val="24"/>
          <w:szCs w:val="24"/>
        </w:rPr>
        <w:t xml:space="preserve"> and Welfare at Work Act 2005, (Insert Name) Council</w:t>
      </w:r>
      <w:r w:rsidRPr="00DC10D1">
        <w:rPr>
          <w:rFonts w:ascii="Tahoma" w:hAnsi="Tahoma" w:cs="Tahoma"/>
          <w:color w:val="auto"/>
          <w:sz w:val="24"/>
          <w:szCs w:val="24"/>
        </w:rPr>
        <w:t xml:space="preserve"> </w:t>
      </w:r>
      <w:r w:rsidRPr="00DC10D1">
        <w:rPr>
          <w:rStyle w:val="normaltextrun"/>
          <w:rFonts w:ascii="Tahoma" w:hAnsi="Tahoma" w:cs="Tahoma"/>
          <w:sz w:val="24"/>
          <w:szCs w:val="24"/>
        </w:rPr>
        <w:t xml:space="preserve">has a duty to ensure, so far as is reasonably practicable, the safety, health and welfare of their employees. </w:t>
      </w:r>
      <w:r w:rsidRPr="00E15978">
        <w:rPr>
          <w:rFonts w:ascii="Tahoma" w:hAnsi="Tahoma"/>
          <w:sz w:val="24"/>
          <w:szCs w:val="24"/>
        </w:rPr>
        <w:t xml:space="preserve">This applies regardless of the location where the work is being carried out, whether it is at the local authority’s premises, a hub or shared workspace, or at the employee’s home.  </w:t>
      </w:r>
    </w:p>
    <w:p w14:paraId="391C6F0C" w14:textId="77777777" w:rsidR="00F71975" w:rsidRPr="00DC10D1" w:rsidRDefault="00F71975" w:rsidP="00F71975">
      <w:pPr>
        <w:tabs>
          <w:tab w:val="left" w:pos="0"/>
        </w:tabs>
        <w:spacing w:line="276" w:lineRule="auto"/>
        <w:jc w:val="both"/>
        <w:rPr>
          <w:rStyle w:val="normaltextrun"/>
          <w:rFonts w:ascii="Tahoma" w:hAnsi="Tahoma" w:cs="Tahoma"/>
          <w:sz w:val="24"/>
          <w:szCs w:val="24"/>
        </w:rPr>
      </w:pPr>
    </w:p>
    <w:p w14:paraId="12DCECFD" w14:textId="150F1ACF" w:rsidR="00F71975" w:rsidRDefault="00F71975" w:rsidP="00F71975">
      <w:pPr>
        <w:tabs>
          <w:tab w:val="left" w:pos="0"/>
        </w:tabs>
        <w:spacing w:line="276" w:lineRule="auto"/>
        <w:jc w:val="both"/>
        <w:rPr>
          <w:rStyle w:val="normaltextrun"/>
          <w:rFonts w:ascii="Tahoma" w:hAnsi="Tahoma" w:cs="Tahoma"/>
          <w:sz w:val="24"/>
          <w:szCs w:val="24"/>
        </w:rPr>
      </w:pPr>
      <w:r w:rsidRPr="00DC10D1">
        <w:rPr>
          <w:rStyle w:val="normaltextrun"/>
          <w:rFonts w:ascii="Tahoma" w:hAnsi="Tahoma" w:cs="Tahoma"/>
          <w:sz w:val="24"/>
          <w:szCs w:val="24"/>
        </w:rPr>
        <w:t>As part of the employee’s application for Blended Working, an assessment is required to be carried out to confirm that the employee’s workstation and work equipment are suitable for the work to be done. (</w:t>
      </w:r>
      <w:r w:rsidR="008B50EC" w:rsidRPr="00DC10D1">
        <w:rPr>
          <w:rStyle w:val="normaltextrun"/>
          <w:rFonts w:ascii="Tahoma" w:hAnsi="Tahoma" w:cs="Tahoma"/>
          <w:sz w:val="24"/>
          <w:szCs w:val="24"/>
        </w:rPr>
        <w:t>Details</w:t>
      </w:r>
      <w:r w:rsidRPr="00DC10D1">
        <w:rPr>
          <w:rStyle w:val="normaltextrun"/>
          <w:rFonts w:ascii="Tahoma" w:hAnsi="Tahoma" w:cs="Tahoma"/>
          <w:sz w:val="24"/>
          <w:szCs w:val="24"/>
        </w:rPr>
        <w:t xml:space="preserve"> of this process are outlined in Appendix III).  In approving any application for blended working, line managers must be satisfied that a home/hub work location, so far as is reasonably practicable, meets the safety, </w:t>
      </w:r>
      <w:proofErr w:type="gramStart"/>
      <w:r w:rsidRPr="00DC10D1">
        <w:rPr>
          <w:rStyle w:val="normaltextrun"/>
          <w:rFonts w:ascii="Tahoma" w:hAnsi="Tahoma" w:cs="Tahoma"/>
          <w:sz w:val="24"/>
          <w:szCs w:val="24"/>
        </w:rPr>
        <w:t>health</w:t>
      </w:r>
      <w:proofErr w:type="gramEnd"/>
      <w:r w:rsidRPr="00DC10D1">
        <w:rPr>
          <w:rStyle w:val="normaltextrun"/>
          <w:rFonts w:ascii="Tahoma" w:hAnsi="Tahoma" w:cs="Tahoma"/>
          <w:sz w:val="24"/>
          <w:szCs w:val="24"/>
        </w:rPr>
        <w:t xml:space="preserve"> and welfare obligations for their employees.</w:t>
      </w:r>
    </w:p>
    <w:p w14:paraId="42D4F96D" w14:textId="77777777" w:rsidR="008B11FA" w:rsidRDefault="008B11FA" w:rsidP="00F71975">
      <w:pPr>
        <w:tabs>
          <w:tab w:val="left" w:pos="0"/>
        </w:tabs>
        <w:spacing w:line="276" w:lineRule="auto"/>
        <w:jc w:val="both"/>
        <w:rPr>
          <w:rStyle w:val="normaltextrun"/>
          <w:rFonts w:ascii="Tahoma" w:hAnsi="Tahoma" w:cs="Tahoma"/>
          <w:sz w:val="24"/>
          <w:szCs w:val="24"/>
        </w:rPr>
      </w:pPr>
    </w:p>
    <w:p w14:paraId="407C6048" w14:textId="77777777" w:rsidR="00F71975" w:rsidRPr="00FF4E06" w:rsidRDefault="00F71975" w:rsidP="00F71975">
      <w:pPr>
        <w:tabs>
          <w:tab w:val="left" w:pos="0"/>
        </w:tabs>
        <w:spacing w:line="276" w:lineRule="auto"/>
        <w:jc w:val="both"/>
        <w:rPr>
          <w:rFonts w:ascii="Tahoma" w:hAnsi="Tahoma" w:cs="Tahoma"/>
          <w:color w:val="auto"/>
          <w:sz w:val="24"/>
          <w:szCs w:val="24"/>
        </w:rPr>
      </w:pPr>
    </w:p>
    <w:p w14:paraId="7E8670BC" w14:textId="55A4D60F" w:rsidR="00F71975" w:rsidRDefault="00F71975" w:rsidP="00107F4E">
      <w:pPr>
        <w:pStyle w:val="Heading2"/>
        <w:spacing w:after="0" w:line="276" w:lineRule="auto"/>
        <w:ind w:left="0"/>
        <w:jc w:val="left"/>
        <w:rPr>
          <w:rFonts w:ascii="Tahoma" w:hAnsi="Tahoma" w:cs="Tahoma"/>
          <w:b/>
          <w:bCs/>
          <w:sz w:val="24"/>
          <w:szCs w:val="24"/>
        </w:rPr>
      </w:pPr>
      <w:bookmarkStart w:id="38" w:name="_Toc86756907"/>
      <w:bookmarkStart w:id="39" w:name="_Toc98835541"/>
      <w:bookmarkStart w:id="40" w:name="_Toc104547652"/>
      <w:r w:rsidRPr="00107F4E">
        <w:rPr>
          <w:rFonts w:ascii="Tahoma" w:hAnsi="Tahoma" w:cs="Tahoma"/>
          <w:b/>
          <w:bCs/>
          <w:sz w:val="24"/>
          <w:szCs w:val="24"/>
        </w:rPr>
        <w:t>Provision of Equipment</w:t>
      </w:r>
      <w:bookmarkEnd w:id="38"/>
      <w:bookmarkEnd w:id="39"/>
      <w:bookmarkEnd w:id="40"/>
      <w:r w:rsidRPr="00107F4E">
        <w:rPr>
          <w:rFonts w:ascii="Tahoma" w:hAnsi="Tahoma" w:cs="Tahoma"/>
          <w:b/>
          <w:bCs/>
          <w:sz w:val="24"/>
          <w:szCs w:val="24"/>
        </w:rPr>
        <w:t xml:space="preserve"> </w:t>
      </w:r>
      <w:r w:rsidRPr="00107F4E">
        <w:rPr>
          <w:rFonts w:ascii="Tahoma" w:hAnsi="Tahoma" w:cs="Tahoma"/>
          <w:b/>
          <w:bCs/>
          <w:sz w:val="24"/>
          <w:szCs w:val="24"/>
        </w:rPr>
        <w:tab/>
      </w:r>
    </w:p>
    <w:p w14:paraId="2FB4DDBC" w14:textId="77777777" w:rsidR="00D069F9" w:rsidRPr="00D069F9" w:rsidRDefault="00D069F9" w:rsidP="00D069F9"/>
    <w:p w14:paraId="069FE08D" w14:textId="3FC51EC4" w:rsidR="00F71975" w:rsidRPr="00E64387" w:rsidRDefault="00F71975" w:rsidP="00F71975">
      <w:pPr>
        <w:spacing w:line="276" w:lineRule="auto"/>
        <w:jc w:val="both"/>
        <w:rPr>
          <w:rFonts w:ascii="Tahoma" w:hAnsi="Tahoma"/>
          <w:sz w:val="24"/>
          <w:szCs w:val="24"/>
        </w:rPr>
      </w:pPr>
      <w:r w:rsidRPr="16DAF4E6">
        <w:rPr>
          <w:rFonts w:ascii="Tahoma" w:hAnsi="Tahoma"/>
          <w:sz w:val="24"/>
          <w:szCs w:val="24"/>
        </w:rPr>
        <w:t>Employees availing of blended working in the home should, as far as is reasonably practicable and in line with funding availability, be equipped with a mobile device (</w:t>
      </w:r>
      <w:proofErr w:type="gramStart"/>
      <w:r w:rsidRPr="16DAF4E6">
        <w:rPr>
          <w:rFonts w:ascii="Tahoma" w:hAnsi="Tahoma"/>
          <w:sz w:val="24"/>
          <w:szCs w:val="24"/>
        </w:rPr>
        <w:t>e.g.</w:t>
      </w:r>
      <w:proofErr w:type="gramEnd"/>
      <w:r w:rsidRPr="16DAF4E6">
        <w:rPr>
          <w:rFonts w:ascii="Tahoma" w:hAnsi="Tahoma"/>
          <w:sz w:val="24"/>
          <w:szCs w:val="24"/>
        </w:rPr>
        <w:t xml:space="preserve"> laptop), keyboard/mouse, monitor and such ancillary peripherals (e.g. mobile phone) as are locally agreed as essential for the execution of official duties. In general, printers will not be provided for data protection reasons. All equipment, provided by a local authority to support a blended working arrangement, remains the property of the local authority and</w:t>
      </w:r>
      <w:r w:rsidRPr="16DAF4E6">
        <w:rPr>
          <w:rFonts w:ascii="Tahoma" w:hAnsi="Tahoma" w:cs="Tahoma"/>
          <w:color w:val="auto"/>
          <w:sz w:val="24"/>
          <w:szCs w:val="24"/>
        </w:rPr>
        <w:t xml:space="preserve"> </w:t>
      </w:r>
      <w:r w:rsidRPr="16DAF4E6">
        <w:rPr>
          <w:rFonts w:ascii="Tahoma" w:hAnsi="Tahoma"/>
          <w:sz w:val="24"/>
          <w:szCs w:val="24"/>
        </w:rPr>
        <w:t>should only be used for work purposes.  Employees will be expected to safeguard this equipment and return same immediately to the local authority should the blended working arrangement cease.</w:t>
      </w:r>
    </w:p>
    <w:p w14:paraId="54A83A41" w14:textId="090E1BE1" w:rsidR="16DAF4E6" w:rsidRDefault="16DAF4E6" w:rsidP="16DAF4E6">
      <w:pPr>
        <w:spacing w:line="276" w:lineRule="auto"/>
        <w:jc w:val="both"/>
        <w:rPr>
          <w:rFonts w:eastAsia="Calibri"/>
          <w:sz w:val="24"/>
          <w:szCs w:val="24"/>
        </w:rPr>
      </w:pPr>
    </w:p>
    <w:p w14:paraId="6B4B2E00" w14:textId="4BAAC981" w:rsidR="16DAF4E6" w:rsidRDefault="16DAF4E6" w:rsidP="16DAF4E6">
      <w:pPr>
        <w:spacing w:line="276" w:lineRule="auto"/>
        <w:jc w:val="both"/>
        <w:rPr>
          <w:rFonts w:ascii="Tahoma" w:eastAsia="Calibri" w:hAnsi="Tahoma"/>
          <w:sz w:val="24"/>
          <w:szCs w:val="24"/>
        </w:rPr>
      </w:pPr>
      <w:r w:rsidRPr="16DAF4E6">
        <w:rPr>
          <w:rFonts w:ascii="Tahoma" w:eastAsia="Calibri" w:hAnsi="Tahoma"/>
          <w:sz w:val="24"/>
          <w:szCs w:val="24"/>
        </w:rPr>
        <w:t>Employees will complete a self-assessment form identifying any potential risk</w:t>
      </w:r>
      <w:r w:rsidR="00815C65">
        <w:rPr>
          <w:rFonts w:ascii="Tahoma" w:eastAsia="Calibri" w:hAnsi="Tahoma"/>
          <w:sz w:val="24"/>
          <w:szCs w:val="24"/>
        </w:rPr>
        <w:t>s</w:t>
      </w:r>
      <w:r w:rsidRPr="16DAF4E6">
        <w:rPr>
          <w:rFonts w:ascii="Tahoma" w:eastAsia="Calibri" w:hAnsi="Tahoma"/>
          <w:sz w:val="24"/>
          <w:szCs w:val="24"/>
        </w:rPr>
        <w:t xml:space="preserve"> and confirming that their workstation meets relevant health and safety requirements. Following the health and safety assessment and provisional approval for blended working, a local authority should, where it is reasonable to do so and necessary for the employer's work, provide appropriate furniture and equipment. The local authority reserves the right to audit the workstation to ensure compliance with health and safety standards.</w:t>
      </w:r>
    </w:p>
    <w:p w14:paraId="3E762543" w14:textId="77777777" w:rsidR="00F71975" w:rsidRDefault="00F71975" w:rsidP="00F71975">
      <w:pPr>
        <w:spacing w:line="276" w:lineRule="auto"/>
        <w:jc w:val="both"/>
        <w:rPr>
          <w:rFonts w:ascii="Tahoma" w:hAnsi="Tahoma"/>
          <w:sz w:val="24"/>
          <w:szCs w:val="24"/>
        </w:rPr>
      </w:pPr>
    </w:p>
    <w:p w14:paraId="74FDF31E" w14:textId="072F91D2" w:rsidR="00E96C56" w:rsidRPr="00197649" w:rsidRDefault="00E96C56" w:rsidP="00E96C56">
      <w:pPr>
        <w:spacing w:line="276" w:lineRule="auto"/>
        <w:jc w:val="both"/>
        <w:rPr>
          <w:rFonts w:ascii="Tahoma" w:hAnsi="Tahoma"/>
          <w:sz w:val="24"/>
          <w:szCs w:val="24"/>
        </w:rPr>
      </w:pPr>
      <w:r w:rsidRPr="00197649">
        <w:rPr>
          <w:rFonts w:ascii="Tahoma" w:hAnsi="Tahoma"/>
          <w:sz w:val="24"/>
          <w:szCs w:val="24"/>
        </w:rPr>
        <w:t xml:space="preserve">The equipment/resources required can be identified and recorded as part of the risk assessment process detailed in Appendix </w:t>
      </w:r>
      <w:r w:rsidR="00197649" w:rsidRPr="00197649">
        <w:rPr>
          <w:rFonts w:ascii="Tahoma" w:hAnsi="Tahoma"/>
          <w:sz w:val="24"/>
          <w:szCs w:val="24"/>
        </w:rPr>
        <w:t>III</w:t>
      </w:r>
      <w:r w:rsidRPr="00197649">
        <w:rPr>
          <w:rFonts w:ascii="Tahoma" w:hAnsi="Tahoma"/>
          <w:sz w:val="24"/>
          <w:szCs w:val="24"/>
        </w:rPr>
        <w:t xml:space="preserve">. </w:t>
      </w:r>
    </w:p>
    <w:p w14:paraId="239E9C03" w14:textId="77777777" w:rsidR="008C281E" w:rsidRPr="00197649" w:rsidRDefault="008C281E" w:rsidP="008C281E">
      <w:pPr>
        <w:rPr>
          <w:rFonts w:ascii="Tahoma" w:hAnsi="Tahoma" w:cs="Tahoma"/>
          <w:sz w:val="24"/>
          <w:szCs w:val="24"/>
        </w:rPr>
      </w:pPr>
    </w:p>
    <w:p w14:paraId="35641295" w14:textId="77777777" w:rsidR="00860167" w:rsidRDefault="008C281E" w:rsidP="008C281E">
      <w:pPr>
        <w:rPr>
          <w:rFonts w:ascii="Tahoma" w:hAnsi="Tahoma" w:cs="Tahoma"/>
          <w:sz w:val="24"/>
          <w:szCs w:val="24"/>
        </w:rPr>
      </w:pPr>
      <w:r w:rsidRPr="00197649">
        <w:rPr>
          <w:rFonts w:ascii="Tahoma" w:hAnsi="Tahoma" w:cs="Tahoma"/>
          <w:sz w:val="24"/>
          <w:szCs w:val="24"/>
        </w:rPr>
        <w:t>Such equipment</w:t>
      </w:r>
      <w:r w:rsidR="00153611">
        <w:rPr>
          <w:rFonts w:ascii="Tahoma" w:hAnsi="Tahoma" w:cs="Tahoma"/>
          <w:sz w:val="24"/>
          <w:szCs w:val="24"/>
        </w:rPr>
        <w:t>,</w:t>
      </w:r>
      <w:r w:rsidRPr="00197649">
        <w:rPr>
          <w:rFonts w:ascii="Tahoma" w:hAnsi="Tahoma" w:cs="Tahoma"/>
          <w:sz w:val="24"/>
          <w:szCs w:val="24"/>
        </w:rPr>
        <w:t xml:space="preserve"> may include</w:t>
      </w:r>
      <w:r w:rsidR="00860167">
        <w:rPr>
          <w:rFonts w:ascii="Tahoma" w:hAnsi="Tahoma" w:cs="Tahoma"/>
          <w:sz w:val="24"/>
          <w:szCs w:val="24"/>
        </w:rPr>
        <w:t>,</w:t>
      </w:r>
      <w:r w:rsidRPr="00197649">
        <w:rPr>
          <w:rFonts w:ascii="Tahoma" w:hAnsi="Tahoma" w:cs="Tahoma"/>
          <w:sz w:val="24"/>
          <w:szCs w:val="24"/>
        </w:rPr>
        <w:t xml:space="preserve"> if required (as per HSA guidance</w:t>
      </w:r>
      <w:proofErr w:type="gramStart"/>
      <w:r w:rsidRPr="00197649">
        <w:rPr>
          <w:rFonts w:ascii="Tahoma" w:hAnsi="Tahoma" w:cs="Tahoma"/>
          <w:sz w:val="24"/>
          <w:szCs w:val="24"/>
        </w:rPr>
        <w:t>)</w:t>
      </w:r>
      <w:r w:rsidR="00860167">
        <w:rPr>
          <w:rFonts w:ascii="Tahoma" w:hAnsi="Tahoma" w:cs="Tahoma"/>
          <w:sz w:val="24"/>
          <w:szCs w:val="24"/>
        </w:rPr>
        <w:t>;</w:t>
      </w:r>
      <w:proofErr w:type="gramEnd"/>
    </w:p>
    <w:p w14:paraId="16D3E094" w14:textId="496EA95C" w:rsidR="008C281E" w:rsidRPr="00197649" w:rsidRDefault="008C281E" w:rsidP="008C281E">
      <w:pPr>
        <w:rPr>
          <w:rFonts w:ascii="Tahoma" w:hAnsi="Tahoma" w:cs="Tahoma"/>
          <w:sz w:val="24"/>
          <w:szCs w:val="24"/>
        </w:rPr>
      </w:pPr>
      <w:r w:rsidRPr="00197649">
        <w:rPr>
          <w:rFonts w:ascii="Tahoma" w:hAnsi="Tahoma" w:cs="Tahoma"/>
          <w:sz w:val="24"/>
          <w:szCs w:val="24"/>
        </w:rPr>
        <w:lastRenderedPageBreak/>
        <w:t xml:space="preserve"> </w:t>
      </w:r>
    </w:p>
    <w:p w14:paraId="595B5E2A" w14:textId="77777777" w:rsidR="008C281E" w:rsidRPr="00197649" w:rsidRDefault="008C281E" w:rsidP="007F4ABE">
      <w:pPr>
        <w:pStyle w:val="ListParagraph"/>
        <w:numPr>
          <w:ilvl w:val="0"/>
          <w:numId w:val="23"/>
        </w:numPr>
        <w:shd w:val="clear" w:color="auto" w:fill="FFFFFF"/>
        <w:autoSpaceDN w:val="0"/>
        <w:spacing w:line="276" w:lineRule="auto"/>
        <w:jc w:val="both"/>
        <w:rPr>
          <w:rFonts w:ascii="Tahoma" w:eastAsia="Times New Roman" w:hAnsi="Tahoma" w:cs="Tahoma"/>
          <w:sz w:val="24"/>
          <w:szCs w:val="24"/>
        </w:rPr>
      </w:pPr>
      <w:r w:rsidRPr="00197649">
        <w:rPr>
          <w:rFonts w:ascii="Tahoma" w:eastAsia="Times New Roman" w:hAnsi="Tahoma" w:cs="Tahoma"/>
          <w:sz w:val="24"/>
          <w:szCs w:val="24"/>
        </w:rPr>
        <w:t>IT equipment, for example monitor, keyboard, mouse</w:t>
      </w:r>
    </w:p>
    <w:p w14:paraId="21384747" w14:textId="119A1E19" w:rsidR="008C281E" w:rsidRPr="00197649" w:rsidRDefault="008C281E" w:rsidP="007F4ABE">
      <w:pPr>
        <w:pStyle w:val="ListParagraph"/>
        <w:numPr>
          <w:ilvl w:val="0"/>
          <w:numId w:val="23"/>
        </w:numPr>
        <w:shd w:val="clear" w:color="auto" w:fill="FFFFFF"/>
        <w:autoSpaceDN w:val="0"/>
        <w:spacing w:line="276" w:lineRule="auto"/>
        <w:jc w:val="both"/>
        <w:rPr>
          <w:rFonts w:ascii="Tahoma" w:hAnsi="Tahoma"/>
          <w:sz w:val="24"/>
          <w:szCs w:val="24"/>
        </w:rPr>
      </w:pPr>
      <w:r w:rsidRPr="00197649">
        <w:rPr>
          <w:rFonts w:ascii="Tahoma" w:hAnsi="Tahoma"/>
          <w:sz w:val="24"/>
          <w:szCs w:val="24"/>
        </w:rPr>
        <w:t>Laptop should be connected to a separate monitor or stand and separate keyboard and mouse</w:t>
      </w:r>
    </w:p>
    <w:p w14:paraId="0713365A" w14:textId="77777777" w:rsidR="008C281E" w:rsidRPr="00197649" w:rsidRDefault="008C281E" w:rsidP="008C281E">
      <w:pPr>
        <w:pStyle w:val="ListParagraph"/>
        <w:numPr>
          <w:ilvl w:val="0"/>
          <w:numId w:val="23"/>
        </w:numPr>
        <w:autoSpaceDN w:val="0"/>
        <w:spacing w:after="0" w:line="276" w:lineRule="auto"/>
        <w:contextualSpacing w:val="0"/>
        <w:rPr>
          <w:rFonts w:ascii="Tahoma" w:eastAsia="Times New Roman" w:hAnsi="Tahoma" w:cs="Tahoma"/>
          <w:sz w:val="24"/>
          <w:szCs w:val="24"/>
        </w:rPr>
      </w:pPr>
      <w:r w:rsidRPr="00197649">
        <w:rPr>
          <w:rFonts w:ascii="Tahoma" w:eastAsia="Times New Roman" w:hAnsi="Tahoma" w:cs="Tahoma"/>
          <w:sz w:val="24"/>
          <w:szCs w:val="24"/>
        </w:rPr>
        <w:t>A suitable desk or table to work from</w:t>
      </w:r>
    </w:p>
    <w:p w14:paraId="0718E015" w14:textId="2A0EB748" w:rsidR="008C281E" w:rsidRPr="00197649" w:rsidRDefault="008C281E" w:rsidP="008C281E">
      <w:pPr>
        <w:pStyle w:val="ListParagraph"/>
        <w:numPr>
          <w:ilvl w:val="0"/>
          <w:numId w:val="23"/>
        </w:numPr>
        <w:autoSpaceDN w:val="0"/>
        <w:spacing w:after="0" w:line="276" w:lineRule="auto"/>
        <w:contextualSpacing w:val="0"/>
        <w:rPr>
          <w:rFonts w:ascii="Tahoma" w:eastAsia="Times New Roman" w:hAnsi="Tahoma" w:cs="Tahoma"/>
          <w:sz w:val="24"/>
          <w:szCs w:val="24"/>
        </w:rPr>
      </w:pPr>
      <w:r w:rsidRPr="00197649">
        <w:rPr>
          <w:rFonts w:ascii="Tahoma" w:eastAsia="Times New Roman" w:hAnsi="Tahoma" w:cs="Tahoma"/>
          <w:sz w:val="24"/>
          <w:szCs w:val="24"/>
        </w:rPr>
        <w:t>Adjustable chair</w:t>
      </w:r>
    </w:p>
    <w:p w14:paraId="605940BF" w14:textId="77777777" w:rsidR="008C281E" w:rsidRPr="00197649" w:rsidRDefault="008C281E" w:rsidP="008C281E">
      <w:pPr>
        <w:pStyle w:val="ListParagraph"/>
        <w:numPr>
          <w:ilvl w:val="0"/>
          <w:numId w:val="23"/>
        </w:numPr>
        <w:autoSpaceDN w:val="0"/>
        <w:spacing w:after="0" w:line="276" w:lineRule="auto"/>
        <w:contextualSpacing w:val="0"/>
        <w:rPr>
          <w:rFonts w:ascii="Tahoma" w:eastAsia="Times New Roman" w:hAnsi="Tahoma" w:cs="Tahoma"/>
          <w:sz w:val="24"/>
          <w:szCs w:val="24"/>
        </w:rPr>
      </w:pPr>
      <w:r w:rsidRPr="00197649">
        <w:rPr>
          <w:rFonts w:ascii="Tahoma" w:eastAsia="Times New Roman" w:hAnsi="Tahoma" w:cs="Tahoma"/>
          <w:sz w:val="24"/>
          <w:szCs w:val="24"/>
        </w:rPr>
        <w:t>A headset if dealing with frequent phone calls.</w:t>
      </w:r>
    </w:p>
    <w:p w14:paraId="59A1D16A" w14:textId="77777777" w:rsidR="008C281E" w:rsidRPr="005543D6" w:rsidRDefault="008C281E" w:rsidP="00F71975">
      <w:pPr>
        <w:spacing w:line="276" w:lineRule="auto"/>
        <w:jc w:val="both"/>
        <w:rPr>
          <w:rFonts w:ascii="Tahoma" w:hAnsi="Tahoma"/>
          <w:sz w:val="24"/>
          <w:szCs w:val="24"/>
          <w:highlight w:val="yellow"/>
        </w:rPr>
      </w:pPr>
    </w:p>
    <w:p w14:paraId="01BE8EB4" w14:textId="6DA94898" w:rsidR="00847AAD" w:rsidRDefault="00847AAD" w:rsidP="001C0825">
      <w:pPr>
        <w:pStyle w:val="Heading2"/>
        <w:spacing w:after="0" w:line="276" w:lineRule="auto"/>
        <w:ind w:left="0"/>
        <w:jc w:val="left"/>
        <w:rPr>
          <w:rFonts w:ascii="Tahoma" w:hAnsi="Tahoma" w:cs="Tahoma"/>
          <w:b/>
          <w:bCs/>
          <w:sz w:val="24"/>
          <w:szCs w:val="24"/>
        </w:rPr>
      </w:pPr>
      <w:bookmarkStart w:id="41" w:name="_Toc104547653"/>
      <w:r w:rsidRPr="001C0825">
        <w:rPr>
          <w:rFonts w:ascii="Tahoma" w:hAnsi="Tahoma" w:cs="Tahoma"/>
          <w:b/>
          <w:bCs/>
          <w:sz w:val="24"/>
          <w:szCs w:val="24"/>
        </w:rPr>
        <w:t>Data Security (Remote Working)</w:t>
      </w:r>
      <w:bookmarkEnd w:id="41"/>
    </w:p>
    <w:p w14:paraId="52911364" w14:textId="37E5FC80" w:rsidR="00E912F6" w:rsidRPr="00E912F6" w:rsidRDefault="00E912F6" w:rsidP="00E912F6"/>
    <w:p w14:paraId="3BB6EF6E" w14:textId="77777777" w:rsidR="00EE3C3F" w:rsidRDefault="00847AAD" w:rsidP="00E912F6">
      <w:pPr>
        <w:rPr>
          <w:rFonts w:ascii="Tahoma" w:hAnsi="Tahoma"/>
          <w:sz w:val="24"/>
          <w:szCs w:val="24"/>
        </w:rPr>
      </w:pPr>
      <w:r w:rsidRPr="000045C6">
        <w:rPr>
          <w:rFonts w:ascii="Tahoma" w:hAnsi="Tahoma"/>
          <w:sz w:val="24"/>
          <w:szCs w:val="24"/>
        </w:rPr>
        <w:t xml:space="preserve">At all times, employees must be vigilant regarding data protection and confidentiality in the work they are undertaking.  Employees, working remotely, are asked to familiarise themselves with guidance from the Data Protection Commissioner in respect </w:t>
      </w:r>
      <w:proofErr w:type="gramStart"/>
      <w:r w:rsidRPr="000045C6">
        <w:rPr>
          <w:rFonts w:ascii="Tahoma" w:hAnsi="Tahoma"/>
          <w:sz w:val="24"/>
          <w:szCs w:val="24"/>
        </w:rPr>
        <w:t>of</w:t>
      </w:r>
      <w:r w:rsidR="00EE3C3F">
        <w:rPr>
          <w:rFonts w:ascii="Tahoma" w:hAnsi="Tahoma"/>
          <w:sz w:val="24"/>
          <w:szCs w:val="24"/>
        </w:rPr>
        <w:t>;</w:t>
      </w:r>
      <w:proofErr w:type="gramEnd"/>
    </w:p>
    <w:p w14:paraId="16A45508" w14:textId="77777777" w:rsidR="00AE0775" w:rsidRDefault="00AE0775" w:rsidP="00E912F6">
      <w:pPr>
        <w:rPr>
          <w:rFonts w:ascii="Tahoma" w:hAnsi="Tahoma"/>
          <w:sz w:val="24"/>
          <w:szCs w:val="24"/>
        </w:rPr>
      </w:pPr>
    </w:p>
    <w:p w14:paraId="4DD875FA" w14:textId="0432E25F" w:rsidR="00EE3C3F" w:rsidRPr="00EE3C3F" w:rsidRDefault="00847AAD" w:rsidP="00EE3C3F">
      <w:pPr>
        <w:pStyle w:val="ListParagraph"/>
        <w:numPr>
          <w:ilvl w:val="0"/>
          <w:numId w:val="26"/>
        </w:numPr>
        <w:rPr>
          <w:rFonts w:ascii="Tahoma" w:hAnsi="Tahoma"/>
          <w:sz w:val="24"/>
          <w:szCs w:val="24"/>
        </w:rPr>
      </w:pPr>
      <w:r w:rsidRPr="00EE3C3F">
        <w:rPr>
          <w:rFonts w:ascii="Tahoma" w:hAnsi="Tahoma"/>
          <w:sz w:val="24"/>
          <w:szCs w:val="24"/>
        </w:rPr>
        <w:t xml:space="preserve">avoiding data breaches when working remotely; and </w:t>
      </w:r>
    </w:p>
    <w:p w14:paraId="06754831" w14:textId="0217C214" w:rsidR="00847AAD" w:rsidRPr="00EE3C3F" w:rsidRDefault="00847AAD" w:rsidP="00EE3C3F">
      <w:pPr>
        <w:pStyle w:val="ListParagraph"/>
        <w:numPr>
          <w:ilvl w:val="0"/>
          <w:numId w:val="26"/>
        </w:numPr>
        <w:rPr>
          <w:rFonts w:ascii="Tahoma" w:hAnsi="Tahoma"/>
          <w:sz w:val="24"/>
          <w:szCs w:val="24"/>
        </w:rPr>
      </w:pPr>
      <w:r w:rsidRPr="00EE3C3F">
        <w:rPr>
          <w:rFonts w:ascii="Tahoma" w:hAnsi="Tahoma"/>
          <w:sz w:val="24"/>
          <w:szCs w:val="24"/>
        </w:rPr>
        <w:t xml:space="preserve">(ii) tips for Video conferencing, </w:t>
      </w:r>
      <w:hyperlink r:id="rId13" w:history="1">
        <w:r w:rsidRPr="00EE3C3F">
          <w:rPr>
            <w:rFonts w:ascii="Tahoma" w:hAnsi="Tahoma"/>
            <w:sz w:val="24"/>
            <w:szCs w:val="24"/>
          </w:rPr>
          <w:t>https://www.dataprotection.ie/en/news-media/latest-news</w:t>
        </w:r>
      </w:hyperlink>
      <w:r w:rsidR="00C3784A">
        <w:rPr>
          <w:rFonts w:ascii="Tahoma" w:hAnsi="Tahoma"/>
          <w:sz w:val="24"/>
          <w:szCs w:val="24"/>
        </w:rPr>
        <w:t>.</w:t>
      </w:r>
      <w:r w:rsidR="00405BAB">
        <w:rPr>
          <w:rFonts w:ascii="Tahoma" w:hAnsi="Tahoma"/>
          <w:sz w:val="24"/>
          <w:szCs w:val="24"/>
        </w:rPr>
        <w:t xml:space="preserve"> </w:t>
      </w:r>
    </w:p>
    <w:p w14:paraId="5C5F2724" w14:textId="77777777" w:rsidR="00847AAD" w:rsidRPr="000045C6" w:rsidRDefault="00847AAD" w:rsidP="00E912F6">
      <w:pPr>
        <w:rPr>
          <w:rFonts w:ascii="Tahoma" w:hAnsi="Tahoma"/>
          <w:sz w:val="24"/>
          <w:szCs w:val="24"/>
        </w:rPr>
      </w:pPr>
    </w:p>
    <w:p w14:paraId="5C5E8103" w14:textId="77777777" w:rsidR="00722111" w:rsidRDefault="00847AAD" w:rsidP="00722111">
      <w:r w:rsidRPr="000045C6">
        <w:rPr>
          <w:rFonts w:ascii="Tahoma" w:hAnsi="Tahoma"/>
          <w:sz w:val="24"/>
          <w:szCs w:val="24"/>
        </w:rPr>
        <w:t xml:space="preserve">The DPC’s specific advice in relation to protecting personal data when working remotely is available from the following </w:t>
      </w:r>
      <w:proofErr w:type="gramStart"/>
      <w:r w:rsidRPr="000045C6">
        <w:rPr>
          <w:rFonts w:ascii="Tahoma" w:hAnsi="Tahoma"/>
          <w:sz w:val="24"/>
          <w:szCs w:val="24"/>
        </w:rPr>
        <w:t>link</w:t>
      </w:r>
      <w:r w:rsidR="00405BAB">
        <w:rPr>
          <w:rFonts w:ascii="Tahoma" w:hAnsi="Tahoma"/>
          <w:sz w:val="24"/>
          <w:szCs w:val="24"/>
        </w:rPr>
        <w:t>;</w:t>
      </w:r>
      <w:proofErr w:type="gramEnd"/>
      <w:r w:rsidR="00405BAB">
        <w:rPr>
          <w:rFonts w:ascii="Tahoma" w:hAnsi="Tahoma"/>
          <w:sz w:val="24"/>
          <w:szCs w:val="24"/>
        </w:rPr>
        <w:t xml:space="preserve"> </w:t>
      </w:r>
      <w:hyperlink w:anchor="_top" w:history="1">
        <w:r w:rsidR="00722111">
          <w:rPr>
            <w:rStyle w:val="Hyperlink"/>
            <w:rFonts w:ascii="Tahoma" w:hAnsi="Tahoma"/>
            <w:sz w:val="24"/>
            <w:szCs w:val="24"/>
          </w:rPr>
          <w:t>Protecting Personal Data</w:t>
        </w:r>
      </w:hyperlink>
    </w:p>
    <w:p w14:paraId="35FA0E63" w14:textId="77777777" w:rsidR="00847AAD" w:rsidRPr="000045C6" w:rsidRDefault="00847AAD" w:rsidP="00E912F6">
      <w:pPr>
        <w:rPr>
          <w:rFonts w:ascii="Tahoma" w:hAnsi="Tahoma"/>
          <w:sz w:val="24"/>
          <w:szCs w:val="24"/>
        </w:rPr>
      </w:pPr>
    </w:p>
    <w:p w14:paraId="66A3444E" w14:textId="77777777" w:rsidR="00847AAD" w:rsidRPr="000045C6" w:rsidRDefault="00847AAD" w:rsidP="0071670A">
      <w:pPr>
        <w:pStyle w:val="Heading2"/>
        <w:spacing w:after="0" w:line="276" w:lineRule="auto"/>
        <w:ind w:left="0"/>
        <w:jc w:val="left"/>
        <w:rPr>
          <w:rFonts w:ascii="Tahoma" w:hAnsi="Tahoma" w:cs="Tahoma"/>
          <w:b/>
          <w:bCs/>
          <w:sz w:val="24"/>
          <w:szCs w:val="24"/>
        </w:rPr>
      </w:pPr>
      <w:bookmarkStart w:id="42" w:name="_Toc104547654"/>
      <w:r w:rsidRPr="000045C6">
        <w:rPr>
          <w:rFonts w:ascii="Tahoma" w:hAnsi="Tahoma" w:cs="Tahoma"/>
          <w:b/>
          <w:bCs/>
          <w:sz w:val="24"/>
          <w:szCs w:val="24"/>
        </w:rPr>
        <w:t>Guidance for personal data processing at off-site / remote locations</w:t>
      </w:r>
      <w:bookmarkEnd w:id="42"/>
      <w:r w:rsidRPr="000045C6">
        <w:rPr>
          <w:rFonts w:ascii="Tahoma" w:hAnsi="Tahoma" w:cs="Tahoma"/>
          <w:b/>
          <w:bCs/>
          <w:sz w:val="24"/>
          <w:szCs w:val="24"/>
        </w:rPr>
        <w:t xml:space="preserve"> </w:t>
      </w:r>
    </w:p>
    <w:p w14:paraId="21C7007C" w14:textId="77777777" w:rsidR="0071670A" w:rsidRPr="000045C6" w:rsidRDefault="0071670A" w:rsidP="0071670A"/>
    <w:p w14:paraId="20805C26" w14:textId="77777777" w:rsidR="00847AAD" w:rsidRPr="000045C6" w:rsidRDefault="00847AAD" w:rsidP="000045C6">
      <w:pPr>
        <w:jc w:val="both"/>
        <w:rPr>
          <w:rFonts w:ascii="Tahoma" w:hAnsi="Tahoma"/>
          <w:sz w:val="24"/>
          <w:szCs w:val="24"/>
        </w:rPr>
      </w:pPr>
      <w:r w:rsidRPr="000045C6">
        <w:rPr>
          <w:rFonts w:ascii="Tahoma" w:hAnsi="Tahoma"/>
          <w:sz w:val="24"/>
          <w:szCs w:val="24"/>
        </w:rPr>
        <w:t xml:space="preserve">When working from home, special attention is required to keep data security, integrity and confidentiality in mind when processing personal data. </w:t>
      </w:r>
    </w:p>
    <w:p w14:paraId="775BE249" w14:textId="77777777" w:rsidR="00847AAD" w:rsidRPr="000045C6" w:rsidRDefault="00847AAD" w:rsidP="000045C6">
      <w:pPr>
        <w:jc w:val="both"/>
        <w:rPr>
          <w:rFonts w:ascii="Tahoma" w:hAnsi="Tahoma"/>
          <w:sz w:val="24"/>
          <w:szCs w:val="24"/>
        </w:rPr>
      </w:pPr>
    </w:p>
    <w:p w14:paraId="1B050B79" w14:textId="77777777" w:rsidR="00847AAD" w:rsidRDefault="00847AAD" w:rsidP="000045C6">
      <w:pPr>
        <w:jc w:val="both"/>
        <w:rPr>
          <w:rFonts w:ascii="Tahoma" w:hAnsi="Tahoma"/>
          <w:sz w:val="24"/>
          <w:szCs w:val="24"/>
        </w:rPr>
      </w:pPr>
      <w:r w:rsidRPr="000045C6">
        <w:rPr>
          <w:rFonts w:ascii="Tahoma" w:hAnsi="Tahoma"/>
          <w:sz w:val="24"/>
          <w:szCs w:val="24"/>
        </w:rPr>
        <w:t xml:space="preserve">This includes the following: </w:t>
      </w:r>
    </w:p>
    <w:p w14:paraId="3010935F" w14:textId="77777777" w:rsidR="00C3784A" w:rsidRPr="000045C6" w:rsidRDefault="00C3784A" w:rsidP="000045C6">
      <w:pPr>
        <w:jc w:val="both"/>
        <w:rPr>
          <w:rFonts w:ascii="Tahoma" w:hAnsi="Tahoma"/>
          <w:sz w:val="24"/>
          <w:szCs w:val="24"/>
        </w:rPr>
      </w:pPr>
    </w:p>
    <w:p w14:paraId="2B95EBAA" w14:textId="26163BC1"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mak</w:t>
      </w:r>
      <w:r w:rsidR="007C348E">
        <w:rPr>
          <w:rFonts w:ascii="Tahoma" w:hAnsi="Tahoma"/>
          <w:sz w:val="24"/>
          <w:szCs w:val="24"/>
        </w:rPr>
        <w:t>ing</w:t>
      </w:r>
      <w:r w:rsidRPr="000045C6">
        <w:rPr>
          <w:rFonts w:ascii="Tahoma" w:hAnsi="Tahoma"/>
          <w:sz w:val="24"/>
          <w:szCs w:val="24"/>
        </w:rPr>
        <w:t xml:space="preserve"> sure not to work on personal or confidential information in an environment where others can see or gain access to these data </w:t>
      </w:r>
    </w:p>
    <w:p w14:paraId="317E8FE8"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 xml:space="preserve">not using wireless Internet connections such as open, unsecured Wi-Fi in public places. </w:t>
      </w:r>
    </w:p>
    <w:p w14:paraId="5F638521"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 xml:space="preserve">only using a device that is equipped with the appropriate security features as determined by the local authority e.g.  firewall, antivirus software </w:t>
      </w:r>
    </w:p>
    <w:p w14:paraId="07F738A1"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not printing off personal or sensitive information and letting it lay around the house or other places where other people can gain access to it</w:t>
      </w:r>
    </w:p>
    <w:p w14:paraId="324432B5"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 xml:space="preserve">keeping hard copy documents which contain the Council’s personal data secure when working at home, </w:t>
      </w:r>
      <w:proofErr w:type="gramStart"/>
      <w:r w:rsidRPr="000045C6">
        <w:rPr>
          <w:rFonts w:ascii="Tahoma" w:hAnsi="Tahoma"/>
          <w:sz w:val="24"/>
          <w:szCs w:val="24"/>
        </w:rPr>
        <w:t>i.e.</w:t>
      </w:r>
      <w:proofErr w:type="gramEnd"/>
      <w:r w:rsidRPr="000045C6">
        <w:rPr>
          <w:rFonts w:ascii="Tahoma" w:hAnsi="Tahoma"/>
          <w:sz w:val="24"/>
          <w:szCs w:val="24"/>
        </w:rPr>
        <w:t xml:space="preserve"> locking paper files away when not in use </w:t>
      </w:r>
    </w:p>
    <w:p w14:paraId="7D5A28C2"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Use a shredder, where possible, when disposing of paper documents. If you do not have a shredder at home, you should store the documentation in a safe place until you can return to the Council office to use the onsite shredding facilities</w:t>
      </w:r>
    </w:p>
    <w:p w14:paraId="06DAA6F9"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 xml:space="preserve">switching off any smart devices that could record personal data </w:t>
      </w:r>
      <w:proofErr w:type="gramStart"/>
      <w:r w:rsidRPr="000045C6">
        <w:rPr>
          <w:rFonts w:ascii="Tahoma" w:hAnsi="Tahoma"/>
          <w:sz w:val="24"/>
          <w:szCs w:val="24"/>
        </w:rPr>
        <w:t>e.g.</w:t>
      </w:r>
      <w:proofErr w:type="gramEnd"/>
      <w:r w:rsidRPr="000045C6">
        <w:rPr>
          <w:rFonts w:ascii="Tahoma" w:hAnsi="Tahoma"/>
          <w:sz w:val="24"/>
          <w:szCs w:val="24"/>
        </w:rPr>
        <w:t xml:space="preserve"> in audio format</w:t>
      </w:r>
    </w:p>
    <w:p w14:paraId="0D4441C0"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 xml:space="preserve">being extra careful to keep Council credentials confidential, so that access to the Council systems does not get compromised </w:t>
      </w:r>
    </w:p>
    <w:p w14:paraId="0E9B2B6F" w14:textId="3BD1F1DB"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lastRenderedPageBreak/>
        <w:t>if using the Council’s provided VPN, employees need</w:t>
      </w:r>
      <w:r w:rsidR="00544639">
        <w:rPr>
          <w:rFonts w:ascii="Tahoma" w:hAnsi="Tahoma"/>
          <w:sz w:val="24"/>
          <w:szCs w:val="24"/>
        </w:rPr>
        <w:t xml:space="preserve"> to</w:t>
      </w:r>
      <w:r w:rsidRPr="000045C6">
        <w:rPr>
          <w:rFonts w:ascii="Tahoma" w:hAnsi="Tahoma"/>
          <w:sz w:val="24"/>
          <w:szCs w:val="24"/>
        </w:rPr>
        <w:t xml:space="preserve"> log out of it when not actively using it </w:t>
      </w:r>
    </w:p>
    <w:p w14:paraId="71DDFC24"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activate a password protected screen saver if stepping away from your work area</w:t>
      </w:r>
    </w:p>
    <w:p w14:paraId="6C1EE178"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being vigilant that in non-standard situations and crisis the risks of scams and fraudulent emails increases</w:t>
      </w:r>
    </w:p>
    <w:p w14:paraId="77BCA41D"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 xml:space="preserve">where it has been determined that the employee is being considered for working remotely on an ongoing basis, an assessment will be conducted to determine whether or to what level the employee will be able to access data held by the Council whilst working remotely </w:t>
      </w:r>
    </w:p>
    <w:p w14:paraId="1AF0DF8D"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 xml:space="preserve">where it is determined that business needs require the remote worker to be provided with access to data held by the Council </w:t>
      </w:r>
      <w:proofErr w:type="gramStart"/>
      <w:r w:rsidRPr="000045C6">
        <w:rPr>
          <w:rFonts w:ascii="Tahoma" w:hAnsi="Tahoma"/>
          <w:sz w:val="24"/>
          <w:szCs w:val="24"/>
        </w:rPr>
        <w:t>in order to</w:t>
      </w:r>
      <w:proofErr w:type="gramEnd"/>
      <w:r w:rsidRPr="000045C6">
        <w:rPr>
          <w:rFonts w:ascii="Tahoma" w:hAnsi="Tahoma"/>
          <w:sz w:val="24"/>
          <w:szCs w:val="24"/>
        </w:rPr>
        <w:t xml:space="preserve"> carry out their assigned duties, security measures will be put in place by the Council, to ensure the security of the data being accessed by the employee working remotely.</w:t>
      </w:r>
    </w:p>
    <w:p w14:paraId="25BCF72C" w14:textId="77777777" w:rsidR="00847AAD" w:rsidRPr="000045C6" w:rsidRDefault="00847AAD" w:rsidP="000045C6">
      <w:pPr>
        <w:jc w:val="both"/>
        <w:rPr>
          <w:rFonts w:ascii="Tahoma" w:hAnsi="Tahoma"/>
          <w:sz w:val="24"/>
          <w:szCs w:val="24"/>
        </w:rPr>
      </w:pPr>
    </w:p>
    <w:p w14:paraId="5D630961" w14:textId="77777777" w:rsidR="00847AAD" w:rsidRPr="000045C6" w:rsidRDefault="00847AAD" w:rsidP="000045C6">
      <w:pPr>
        <w:jc w:val="both"/>
        <w:rPr>
          <w:rFonts w:ascii="Tahoma" w:hAnsi="Tahoma"/>
          <w:sz w:val="24"/>
          <w:szCs w:val="24"/>
        </w:rPr>
      </w:pPr>
      <w:r w:rsidRPr="000045C6">
        <w:rPr>
          <w:rFonts w:ascii="Tahoma" w:hAnsi="Tahoma"/>
          <w:sz w:val="24"/>
          <w:szCs w:val="24"/>
        </w:rPr>
        <w:t>To assist in good data protection practices, please adhere to the following:</w:t>
      </w:r>
    </w:p>
    <w:p w14:paraId="3B6BC97F" w14:textId="77777777" w:rsidR="00847AAD" w:rsidRPr="000045C6" w:rsidRDefault="00847AAD" w:rsidP="000045C6">
      <w:pPr>
        <w:jc w:val="both"/>
        <w:rPr>
          <w:rFonts w:ascii="Tahoma" w:hAnsi="Tahoma" w:cs="Tahoma"/>
          <w:color w:val="auto"/>
          <w:sz w:val="24"/>
          <w:szCs w:val="24"/>
        </w:rPr>
      </w:pPr>
    </w:p>
    <w:p w14:paraId="311DDF42" w14:textId="77777777" w:rsidR="00847AAD" w:rsidRPr="000045C6" w:rsidRDefault="00847AAD" w:rsidP="000045C6">
      <w:pPr>
        <w:pStyle w:val="Heading2"/>
        <w:spacing w:after="0" w:line="276" w:lineRule="auto"/>
        <w:ind w:left="0"/>
        <w:jc w:val="both"/>
        <w:rPr>
          <w:rFonts w:ascii="Tahoma" w:hAnsi="Tahoma" w:cs="Tahoma"/>
          <w:b/>
          <w:bCs/>
          <w:sz w:val="24"/>
          <w:szCs w:val="24"/>
        </w:rPr>
      </w:pPr>
      <w:bookmarkStart w:id="43" w:name="_Toc104547655"/>
      <w:r w:rsidRPr="000045C6">
        <w:rPr>
          <w:rFonts w:ascii="Tahoma" w:hAnsi="Tahoma" w:cs="Tahoma"/>
          <w:b/>
          <w:bCs/>
          <w:sz w:val="24"/>
          <w:szCs w:val="24"/>
        </w:rPr>
        <w:t>Working with Digital Devices</w:t>
      </w:r>
      <w:bookmarkEnd w:id="43"/>
    </w:p>
    <w:p w14:paraId="54B23D9B" w14:textId="77777777" w:rsidR="004C6D58" w:rsidRPr="000045C6" w:rsidRDefault="004C6D58" w:rsidP="000045C6">
      <w:pPr>
        <w:jc w:val="both"/>
      </w:pPr>
    </w:p>
    <w:p w14:paraId="620AC3D0"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Take extra care that devices, where local policy allows for their use, such as USBs, phones, laptops, or tablets, are not lost or misplaced</w:t>
      </w:r>
    </w:p>
    <w:p w14:paraId="5206DE6C"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Make sure that any device has the necessary updates, such as operating system updates (like iOS or android) and software/antivirus updates.</w:t>
      </w:r>
    </w:p>
    <w:p w14:paraId="6C8FC998"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Ensure your computer, laptop, or device, is used in a safe location, for example where you can keep sight of it and minimise who else can view the screen, particularly if working with sensitive personal data</w:t>
      </w:r>
    </w:p>
    <w:p w14:paraId="6335CFCA"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Adhere to the Council’s IS Department security policies (insert link)</w:t>
      </w:r>
    </w:p>
    <w:p w14:paraId="22717717"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 xml:space="preserve">Council smartphones, </w:t>
      </w:r>
      <w:proofErr w:type="gramStart"/>
      <w:r w:rsidRPr="000045C6">
        <w:rPr>
          <w:rFonts w:ascii="Tahoma" w:hAnsi="Tahoma"/>
          <w:sz w:val="24"/>
          <w:szCs w:val="24"/>
        </w:rPr>
        <w:t>tablets</w:t>
      </w:r>
      <w:proofErr w:type="gramEnd"/>
      <w:r w:rsidRPr="000045C6">
        <w:rPr>
          <w:rFonts w:ascii="Tahoma" w:hAnsi="Tahoma"/>
          <w:sz w:val="24"/>
          <w:szCs w:val="24"/>
        </w:rPr>
        <w:t xml:space="preserve"> or laptops to be used in line with the Council’s ICT Policy </w:t>
      </w:r>
    </w:p>
    <w:p w14:paraId="75F266BF"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 xml:space="preserve">Lock your device if you </w:t>
      </w:r>
      <w:proofErr w:type="gramStart"/>
      <w:r w:rsidRPr="000045C6">
        <w:rPr>
          <w:rFonts w:ascii="Tahoma" w:hAnsi="Tahoma"/>
          <w:sz w:val="24"/>
          <w:szCs w:val="24"/>
        </w:rPr>
        <w:t>have to</w:t>
      </w:r>
      <w:proofErr w:type="gramEnd"/>
      <w:r w:rsidRPr="000045C6">
        <w:rPr>
          <w:rFonts w:ascii="Tahoma" w:hAnsi="Tahoma"/>
          <w:sz w:val="24"/>
          <w:szCs w:val="24"/>
        </w:rPr>
        <w:t xml:space="preserve"> leave it unattended for any reason.</w:t>
      </w:r>
    </w:p>
    <w:p w14:paraId="6F5CB2D5"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Make sure your devices are turned off, locked, or stored carefully when not in use.</w:t>
      </w:r>
    </w:p>
    <w:p w14:paraId="5245828C"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Avoid using public WIFI providers</w:t>
      </w:r>
    </w:p>
    <w:p w14:paraId="4FAE27B9"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Avoid using non-Council email accounts for Council business</w:t>
      </w:r>
    </w:p>
    <w:p w14:paraId="6736CF81" w14:textId="77777777"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Use Digital Devices in an ethical and lawful manner as per the Council’s Email and Internet Access Policy and Mobile Phone Policy and any other applicable policies</w:t>
      </w:r>
    </w:p>
    <w:p w14:paraId="3CC365E6" w14:textId="70D27AE5" w:rsidR="00847AAD" w:rsidRPr="000045C6" w:rsidRDefault="00847AAD" w:rsidP="000045C6">
      <w:pPr>
        <w:numPr>
          <w:ilvl w:val="0"/>
          <w:numId w:val="24"/>
        </w:numPr>
        <w:spacing w:after="160" w:line="259" w:lineRule="auto"/>
        <w:contextualSpacing/>
        <w:jc w:val="both"/>
        <w:rPr>
          <w:rFonts w:ascii="Tahoma" w:hAnsi="Tahoma"/>
          <w:sz w:val="24"/>
          <w:szCs w:val="24"/>
        </w:rPr>
      </w:pPr>
      <w:r w:rsidRPr="000045C6">
        <w:rPr>
          <w:rFonts w:ascii="Tahoma" w:hAnsi="Tahoma"/>
          <w:sz w:val="24"/>
          <w:szCs w:val="24"/>
        </w:rPr>
        <w:t xml:space="preserve">Immediately report any lost, </w:t>
      </w:r>
      <w:proofErr w:type="gramStart"/>
      <w:r w:rsidRPr="000045C6">
        <w:rPr>
          <w:rFonts w:ascii="Tahoma" w:hAnsi="Tahoma"/>
          <w:sz w:val="24"/>
          <w:szCs w:val="24"/>
        </w:rPr>
        <w:t>stolen</w:t>
      </w:r>
      <w:proofErr w:type="gramEnd"/>
      <w:r w:rsidRPr="000045C6">
        <w:rPr>
          <w:rFonts w:ascii="Tahoma" w:hAnsi="Tahoma"/>
          <w:sz w:val="24"/>
          <w:szCs w:val="24"/>
        </w:rPr>
        <w:t xml:space="preserve"> or damaged items to the IT Service Desk (</w:t>
      </w:r>
      <w:r w:rsidR="000045C6">
        <w:rPr>
          <w:rFonts w:ascii="Tahoma" w:hAnsi="Tahoma"/>
          <w:sz w:val="24"/>
          <w:szCs w:val="24"/>
        </w:rPr>
        <w:t>I</w:t>
      </w:r>
      <w:r w:rsidRPr="000045C6">
        <w:rPr>
          <w:rFonts w:ascii="Tahoma" w:hAnsi="Tahoma"/>
          <w:sz w:val="24"/>
          <w:szCs w:val="24"/>
        </w:rPr>
        <w:t xml:space="preserve">nsert </w:t>
      </w:r>
      <w:r w:rsidR="000045C6">
        <w:rPr>
          <w:rFonts w:ascii="Tahoma" w:hAnsi="Tahoma"/>
          <w:sz w:val="24"/>
          <w:szCs w:val="24"/>
        </w:rPr>
        <w:t>Contact Details</w:t>
      </w:r>
      <w:r w:rsidRPr="000045C6">
        <w:rPr>
          <w:rFonts w:ascii="Tahoma" w:hAnsi="Tahoma"/>
          <w:sz w:val="24"/>
          <w:szCs w:val="24"/>
        </w:rPr>
        <w:t>).</w:t>
      </w:r>
    </w:p>
    <w:p w14:paraId="2F2900D2" w14:textId="77777777" w:rsidR="00847AAD" w:rsidRPr="000045C6" w:rsidRDefault="00847AAD" w:rsidP="00847AAD">
      <w:pPr>
        <w:jc w:val="both"/>
        <w:rPr>
          <w:rFonts w:ascii="Tahoma" w:hAnsi="Tahoma" w:cs="Tahoma"/>
          <w:b/>
          <w:color w:val="auto"/>
          <w:sz w:val="24"/>
          <w:szCs w:val="24"/>
        </w:rPr>
      </w:pPr>
    </w:p>
    <w:p w14:paraId="3656EE66" w14:textId="77777777" w:rsidR="00BD7E90" w:rsidRDefault="00BD7E90">
      <w:pPr>
        <w:spacing w:after="160" w:line="259" w:lineRule="auto"/>
        <w:rPr>
          <w:rFonts w:ascii="Tahoma" w:hAnsi="Tahoma" w:cs="Tahoma"/>
          <w:b/>
          <w:bCs/>
          <w:sz w:val="24"/>
          <w:szCs w:val="24"/>
        </w:rPr>
      </w:pPr>
      <w:r>
        <w:rPr>
          <w:rFonts w:ascii="Tahoma" w:hAnsi="Tahoma" w:cs="Tahoma"/>
          <w:b/>
          <w:bCs/>
          <w:sz w:val="24"/>
          <w:szCs w:val="24"/>
        </w:rPr>
        <w:br w:type="page"/>
      </w:r>
    </w:p>
    <w:p w14:paraId="0A874515" w14:textId="77777777" w:rsidR="00BD7E90" w:rsidRDefault="00BD7E90" w:rsidP="00847AAD">
      <w:pPr>
        <w:jc w:val="both"/>
        <w:rPr>
          <w:rFonts w:ascii="Tahoma" w:hAnsi="Tahoma" w:cs="Tahoma"/>
          <w:b/>
          <w:bCs/>
          <w:sz w:val="24"/>
          <w:szCs w:val="24"/>
        </w:rPr>
      </w:pPr>
    </w:p>
    <w:p w14:paraId="4D4FDF22" w14:textId="77777777" w:rsidR="00E61D27" w:rsidRDefault="00E61D27" w:rsidP="00847AAD">
      <w:pPr>
        <w:jc w:val="both"/>
        <w:rPr>
          <w:rFonts w:ascii="Tahoma" w:hAnsi="Tahoma" w:cs="Tahoma"/>
          <w:b/>
          <w:bCs/>
          <w:sz w:val="24"/>
          <w:szCs w:val="24"/>
        </w:rPr>
      </w:pPr>
    </w:p>
    <w:p w14:paraId="69E9600D" w14:textId="77777777" w:rsidR="00BD7E90" w:rsidRDefault="00BD7E90" w:rsidP="00847AAD">
      <w:pPr>
        <w:jc w:val="both"/>
        <w:rPr>
          <w:rFonts w:ascii="Tahoma" w:hAnsi="Tahoma" w:cs="Tahoma"/>
          <w:b/>
          <w:bCs/>
          <w:sz w:val="24"/>
          <w:szCs w:val="24"/>
        </w:rPr>
      </w:pPr>
    </w:p>
    <w:p w14:paraId="53115114" w14:textId="0271FC51" w:rsidR="00847AAD" w:rsidRPr="000C278C" w:rsidRDefault="00847AAD" w:rsidP="00A07CA8">
      <w:pPr>
        <w:pStyle w:val="Heading2"/>
        <w:spacing w:after="0" w:line="276" w:lineRule="auto"/>
        <w:ind w:left="0"/>
        <w:jc w:val="both"/>
        <w:rPr>
          <w:rFonts w:ascii="Tahoma" w:hAnsi="Tahoma" w:cs="Tahoma"/>
          <w:b/>
          <w:bCs/>
          <w:sz w:val="24"/>
          <w:szCs w:val="24"/>
        </w:rPr>
      </w:pPr>
      <w:bookmarkStart w:id="44" w:name="_Toc104547656"/>
      <w:r w:rsidRPr="000C278C">
        <w:rPr>
          <w:rFonts w:ascii="Tahoma" w:hAnsi="Tahoma" w:cs="Tahoma"/>
          <w:b/>
          <w:bCs/>
          <w:sz w:val="24"/>
          <w:szCs w:val="24"/>
        </w:rPr>
        <w:t>Working with Hard Copy / Paper Files</w:t>
      </w:r>
      <w:bookmarkEnd w:id="44"/>
    </w:p>
    <w:p w14:paraId="52BE14E1" w14:textId="77777777" w:rsidR="000C278C" w:rsidRPr="00847AAD" w:rsidRDefault="000C278C" w:rsidP="00847AAD">
      <w:pPr>
        <w:jc w:val="both"/>
        <w:rPr>
          <w:rFonts w:ascii="Tahoma" w:hAnsi="Tahoma" w:cs="Tahoma"/>
          <w:b/>
          <w:color w:val="auto"/>
          <w:sz w:val="24"/>
          <w:szCs w:val="24"/>
          <w:highlight w:val="yellow"/>
        </w:rPr>
      </w:pPr>
    </w:p>
    <w:p w14:paraId="5A604F78" w14:textId="77777777" w:rsidR="00847AAD" w:rsidRPr="00006A16" w:rsidRDefault="00847AAD" w:rsidP="00847AAD">
      <w:pPr>
        <w:jc w:val="both"/>
        <w:rPr>
          <w:rStyle w:val="normaltextrun"/>
          <w:rFonts w:ascii="Tahoma" w:hAnsi="Tahoma" w:cs="Tahoma"/>
          <w:sz w:val="24"/>
          <w:szCs w:val="24"/>
        </w:rPr>
      </w:pPr>
      <w:r w:rsidRPr="00006A16">
        <w:rPr>
          <w:rStyle w:val="normaltextrun"/>
          <w:rFonts w:ascii="Tahoma" w:hAnsi="Tahoma" w:cs="Tahoma"/>
          <w:sz w:val="24"/>
          <w:szCs w:val="24"/>
        </w:rPr>
        <w:t xml:space="preserve">Hard copy files containing personal data including but not exclusive to special category/sensitive data should not be removed from the security of the office. The necessity to remove these types of files from the office must be as a last resort only and where no other arrangements such as attending the office on a </w:t>
      </w:r>
      <w:proofErr w:type="gramStart"/>
      <w:r w:rsidRPr="00006A16">
        <w:rPr>
          <w:rStyle w:val="normaltextrun"/>
          <w:rFonts w:ascii="Tahoma" w:hAnsi="Tahoma" w:cs="Tahoma"/>
          <w:sz w:val="24"/>
          <w:szCs w:val="24"/>
        </w:rPr>
        <w:t>needs</w:t>
      </w:r>
      <w:proofErr w:type="gramEnd"/>
      <w:r w:rsidRPr="00006A16">
        <w:rPr>
          <w:rStyle w:val="normaltextrun"/>
          <w:rFonts w:ascii="Tahoma" w:hAnsi="Tahoma" w:cs="Tahoma"/>
          <w:sz w:val="24"/>
          <w:szCs w:val="24"/>
        </w:rPr>
        <w:t xml:space="preserve"> basis can be arranged. The authorisation for the removal of hardcopy files must be given after a risk analysis involving the relevant line manager; the DPO and the records manager where they exist.</w:t>
      </w:r>
    </w:p>
    <w:p w14:paraId="3BD59B51" w14:textId="77777777" w:rsidR="00847AAD" w:rsidRPr="00006A16" w:rsidRDefault="00847AAD" w:rsidP="00847AAD">
      <w:pPr>
        <w:jc w:val="both"/>
        <w:rPr>
          <w:rStyle w:val="normaltextrun"/>
          <w:rFonts w:ascii="Tahoma" w:hAnsi="Tahoma" w:cs="Tahoma"/>
          <w:sz w:val="24"/>
          <w:szCs w:val="24"/>
        </w:rPr>
      </w:pPr>
    </w:p>
    <w:p w14:paraId="0CB43B69" w14:textId="77777777" w:rsidR="00847AAD" w:rsidRDefault="00847AAD" w:rsidP="00847AAD">
      <w:pPr>
        <w:rPr>
          <w:rStyle w:val="normaltextrun"/>
          <w:rFonts w:ascii="Tahoma" w:hAnsi="Tahoma" w:cs="Tahoma"/>
          <w:sz w:val="24"/>
          <w:szCs w:val="24"/>
        </w:rPr>
      </w:pPr>
      <w:r w:rsidRPr="00006A16">
        <w:rPr>
          <w:rStyle w:val="normaltextrun"/>
          <w:rFonts w:ascii="Tahoma" w:hAnsi="Tahoma" w:cs="Tahoma"/>
          <w:sz w:val="24"/>
          <w:szCs w:val="24"/>
        </w:rPr>
        <w:t>Where the removal of hardcopy files has been authorised the following good data protection practices must be adhered to:</w:t>
      </w:r>
    </w:p>
    <w:p w14:paraId="7F3B2D5E" w14:textId="77777777" w:rsidR="007C348E" w:rsidRPr="00006A16" w:rsidRDefault="007C348E" w:rsidP="00847AAD">
      <w:pPr>
        <w:rPr>
          <w:rStyle w:val="normaltextrun"/>
          <w:rFonts w:ascii="Tahoma" w:hAnsi="Tahoma" w:cs="Tahoma"/>
          <w:sz w:val="24"/>
          <w:szCs w:val="24"/>
        </w:rPr>
      </w:pPr>
    </w:p>
    <w:p w14:paraId="7957DB78" w14:textId="77777777" w:rsidR="00847AAD" w:rsidRPr="00006A16" w:rsidRDefault="00847AAD" w:rsidP="00847AAD">
      <w:pPr>
        <w:numPr>
          <w:ilvl w:val="0"/>
          <w:numId w:val="24"/>
        </w:numPr>
        <w:spacing w:after="160" w:line="259" w:lineRule="auto"/>
        <w:contextualSpacing/>
        <w:rPr>
          <w:rStyle w:val="normaltextrun"/>
          <w:rFonts w:ascii="Tahoma" w:hAnsi="Tahoma" w:cs="Tahoma"/>
          <w:sz w:val="24"/>
          <w:szCs w:val="24"/>
        </w:rPr>
      </w:pPr>
      <w:r w:rsidRPr="00006A16">
        <w:rPr>
          <w:rStyle w:val="normaltextrun"/>
          <w:rFonts w:ascii="Tahoma" w:hAnsi="Tahoma" w:cs="Tahoma"/>
          <w:sz w:val="24"/>
          <w:szCs w:val="24"/>
        </w:rPr>
        <w:t>the files being removed from the office must be registered with details of who has been authorised to remove the files and re-registered when they are returned.</w:t>
      </w:r>
    </w:p>
    <w:p w14:paraId="3A8B90DE" w14:textId="77777777" w:rsidR="00847AAD" w:rsidRPr="00006A16" w:rsidRDefault="00847AAD" w:rsidP="00847AAD">
      <w:pPr>
        <w:numPr>
          <w:ilvl w:val="0"/>
          <w:numId w:val="24"/>
        </w:numPr>
        <w:spacing w:after="160" w:line="259" w:lineRule="auto"/>
        <w:contextualSpacing/>
        <w:rPr>
          <w:rStyle w:val="normaltextrun"/>
          <w:rFonts w:ascii="Tahoma" w:hAnsi="Tahoma" w:cs="Tahoma"/>
          <w:sz w:val="24"/>
          <w:szCs w:val="24"/>
        </w:rPr>
      </w:pPr>
      <w:r w:rsidRPr="00006A16">
        <w:rPr>
          <w:rStyle w:val="normaltextrun"/>
          <w:rFonts w:ascii="Tahoma" w:hAnsi="Tahoma" w:cs="Tahoma"/>
          <w:sz w:val="24"/>
          <w:szCs w:val="24"/>
        </w:rPr>
        <w:t>make sure files with names, addresses and/or other personal details on the front are covered</w:t>
      </w:r>
    </w:p>
    <w:p w14:paraId="17415B4F" w14:textId="77777777" w:rsidR="00847AAD" w:rsidRPr="00006A16" w:rsidRDefault="00847AAD" w:rsidP="00847AAD">
      <w:pPr>
        <w:numPr>
          <w:ilvl w:val="0"/>
          <w:numId w:val="24"/>
        </w:numPr>
        <w:spacing w:after="160" w:line="259" w:lineRule="auto"/>
        <w:contextualSpacing/>
        <w:rPr>
          <w:rStyle w:val="normaltextrun"/>
          <w:rFonts w:ascii="Tahoma" w:hAnsi="Tahoma" w:cs="Tahoma"/>
          <w:sz w:val="24"/>
          <w:szCs w:val="24"/>
        </w:rPr>
      </w:pPr>
      <w:r w:rsidRPr="00006A16">
        <w:rPr>
          <w:rStyle w:val="normaltextrun"/>
          <w:rFonts w:ascii="Tahoma" w:hAnsi="Tahoma" w:cs="Tahoma"/>
          <w:sz w:val="24"/>
          <w:szCs w:val="24"/>
        </w:rPr>
        <w:t>keep files with Personal Identifiable Information (PII) in a safe location when not being used</w:t>
      </w:r>
    </w:p>
    <w:p w14:paraId="4158A431" w14:textId="77777777" w:rsidR="00847AAD" w:rsidRPr="00006A16" w:rsidRDefault="00847AAD" w:rsidP="00847AAD">
      <w:pPr>
        <w:numPr>
          <w:ilvl w:val="0"/>
          <w:numId w:val="24"/>
        </w:numPr>
        <w:spacing w:after="160" w:line="259" w:lineRule="auto"/>
        <w:contextualSpacing/>
        <w:rPr>
          <w:rStyle w:val="normaltextrun"/>
          <w:rFonts w:ascii="Tahoma" w:hAnsi="Tahoma" w:cs="Tahoma"/>
          <w:sz w:val="24"/>
          <w:szCs w:val="24"/>
        </w:rPr>
      </w:pPr>
      <w:r w:rsidRPr="00006A16">
        <w:rPr>
          <w:rStyle w:val="normaltextrun"/>
          <w:rFonts w:ascii="Tahoma" w:hAnsi="Tahoma" w:cs="Tahoma"/>
          <w:sz w:val="24"/>
          <w:szCs w:val="24"/>
        </w:rPr>
        <w:t>transfer these files in a secured bag/box, and in the boot of car, not on the backseat/in view</w:t>
      </w:r>
    </w:p>
    <w:p w14:paraId="009FB203" w14:textId="77777777" w:rsidR="00847AAD" w:rsidRPr="00006A16" w:rsidRDefault="00847AAD" w:rsidP="00847AAD">
      <w:pPr>
        <w:numPr>
          <w:ilvl w:val="0"/>
          <w:numId w:val="24"/>
        </w:numPr>
        <w:spacing w:after="160" w:line="259" w:lineRule="auto"/>
        <w:contextualSpacing/>
        <w:rPr>
          <w:rStyle w:val="normaltextrun"/>
          <w:rFonts w:ascii="Tahoma" w:hAnsi="Tahoma" w:cs="Tahoma"/>
          <w:sz w:val="24"/>
          <w:szCs w:val="24"/>
        </w:rPr>
      </w:pPr>
      <w:r w:rsidRPr="00006A16">
        <w:rPr>
          <w:rStyle w:val="normaltextrun"/>
          <w:rFonts w:ascii="Tahoma" w:hAnsi="Tahoma" w:cs="Tahoma"/>
          <w:sz w:val="24"/>
          <w:szCs w:val="24"/>
        </w:rPr>
        <w:t xml:space="preserve">avoid making any copies or scans of documents at home. If soft copies of documents need to be made this should be done in the office prior to their removal. Where copies are </w:t>
      </w:r>
      <w:proofErr w:type="gramStart"/>
      <w:r w:rsidRPr="00006A16">
        <w:rPr>
          <w:rStyle w:val="normaltextrun"/>
          <w:rFonts w:ascii="Tahoma" w:hAnsi="Tahoma" w:cs="Tahoma"/>
          <w:sz w:val="24"/>
          <w:szCs w:val="24"/>
        </w:rPr>
        <w:t>required</w:t>
      </w:r>
      <w:proofErr w:type="gramEnd"/>
      <w:r w:rsidRPr="00006A16">
        <w:rPr>
          <w:rStyle w:val="normaltextrun"/>
          <w:rFonts w:ascii="Tahoma" w:hAnsi="Tahoma" w:cs="Tahoma"/>
          <w:sz w:val="24"/>
          <w:szCs w:val="24"/>
        </w:rPr>
        <w:t xml:space="preserve"> they should be made only on Council approved devices</w:t>
      </w:r>
    </w:p>
    <w:p w14:paraId="097CD823" w14:textId="77777777" w:rsidR="00847AAD" w:rsidRPr="00006A16" w:rsidRDefault="00847AAD" w:rsidP="00847AAD">
      <w:pPr>
        <w:numPr>
          <w:ilvl w:val="0"/>
          <w:numId w:val="24"/>
        </w:numPr>
        <w:spacing w:after="160" w:line="259" w:lineRule="auto"/>
        <w:contextualSpacing/>
        <w:rPr>
          <w:rStyle w:val="normaltextrun"/>
          <w:rFonts w:ascii="Tahoma" w:hAnsi="Tahoma" w:cs="Tahoma"/>
          <w:sz w:val="24"/>
          <w:szCs w:val="24"/>
        </w:rPr>
      </w:pPr>
      <w:r w:rsidRPr="00006A16">
        <w:rPr>
          <w:rStyle w:val="normaltextrun"/>
          <w:rFonts w:ascii="Tahoma" w:hAnsi="Tahoma" w:cs="Tahoma"/>
          <w:sz w:val="24"/>
          <w:szCs w:val="24"/>
        </w:rPr>
        <w:t>do not dispose of any documents at home. Return them to the office for confidential shredding</w:t>
      </w:r>
    </w:p>
    <w:p w14:paraId="157C6F4A" w14:textId="77777777" w:rsidR="00847AAD" w:rsidRPr="00006A16" w:rsidRDefault="00847AAD" w:rsidP="00847AAD">
      <w:pPr>
        <w:numPr>
          <w:ilvl w:val="0"/>
          <w:numId w:val="24"/>
        </w:numPr>
        <w:spacing w:after="160" w:line="259" w:lineRule="auto"/>
        <w:contextualSpacing/>
        <w:rPr>
          <w:rStyle w:val="normaltextrun"/>
          <w:rFonts w:ascii="Tahoma" w:hAnsi="Tahoma" w:cs="Tahoma"/>
          <w:sz w:val="24"/>
          <w:szCs w:val="24"/>
        </w:rPr>
      </w:pPr>
      <w:r w:rsidRPr="00006A16">
        <w:rPr>
          <w:rStyle w:val="normaltextrun"/>
          <w:rFonts w:ascii="Tahoma" w:hAnsi="Tahoma" w:cs="Tahoma"/>
          <w:sz w:val="24"/>
          <w:szCs w:val="24"/>
        </w:rPr>
        <w:t>records should return to the office and re-registered as such as soon as the need for them to be out of the office has expired.</w:t>
      </w:r>
    </w:p>
    <w:p w14:paraId="61C62E2E" w14:textId="77777777" w:rsidR="00847AAD" w:rsidRPr="00006A16" w:rsidRDefault="00847AAD" w:rsidP="00847AAD">
      <w:pPr>
        <w:rPr>
          <w:rStyle w:val="normaltextrun"/>
          <w:rFonts w:cs="Tahoma"/>
        </w:rPr>
      </w:pPr>
    </w:p>
    <w:p w14:paraId="0AE67710" w14:textId="6D4A282D" w:rsidR="00847AAD" w:rsidRPr="00006A16" w:rsidRDefault="00847AAD" w:rsidP="00847AAD">
      <w:pPr>
        <w:jc w:val="both"/>
        <w:rPr>
          <w:rStyle w:val="normaltextrun"/>
          <w:rFonts w:ascii="Tahoma" w:hAnsi="Tahoma" w:cs="Tahoma"/>
          <w:sz w:val="24"/>
          <w:szCs w:val="24"/>
        </w:rPr>
      </w:pPr>
      <w:r w:rsidRPr="00006A16">
        <w:rPr>
          <w:rStyle w:val="normaltextrun"/>
          <w:rFonts w:ascii="Tahoma" w:hAnsi="Tahoma" w:cs="Tahoma"/>
          <w:sz w:val="24"/>
          <w:szCs w:val="24"/>
        </w:rPr>
        <w:t>In the unlikely event of a data breach, an employee must contact their line manager and the Data Protection Officer immediately (</w:t>
      </w:r>
      <w:r w:rsidR="00D27DD8" w:rsidRPr="00006A16">
        <w:rPr>
          <w:rStyle w:val="normaltextrun"/>
          <w:rFonts w:ascii="Tahoma" w:hAnsi="Tahoma" w:cs="Tahoma"/>
          <w:sz w:val="24"/>
          <w:szCs w:val="24"/>
        </w:rPr>
        <w:t>I</w:t>
      </w:r>
      <w:r w:rsidRPr="00006A16">
        <w:rPr>
          <w:rStyle w:val="normaltextrun"/>
          <w:rFonts w:ascii="Tahoma" w:hAnsi="Tahoma" w:cs="Tahoma"/>
          <w:sz w:val="24"/>
          <w:szCs w:val="24"/>
        </w:rPr>
        <w:t>nsert contact details).</w:t>
      </w:r>
    </w:p>
    <w:p w14:paraId="0D8D4282" w14:textId="57C9CB3C" w:rsidR="00F71975" w:rsidRDefault="00F71975" w:rsidP="008B50EC">
      <w:pPr>
        <w:spacing w:line="276" w:lineRule="auto"/>
        <w:jc w:val="both"/>
        <w:rPr>
          <w:rFonts w:ascii="Tahoma" w:hAnsi="Tahoma" w:cs="Tahoma"/>
          <w:b/>
          <w:bCs/>
          <w:color w:val="auto"/>
          <w:sz w:val="24"/>
          <w:szCs w:val="24"/>
        </w:rPr>
      </w:pPr>
    </w:p>
    <w:p w14:paraId="5440168F" w14:textId="7A24081A" w:rsidR="001D12FE" w:rsidRDefault="001D12FE">
      <w:pPr>
        <w:spacing w:after="160" w:line="259" w:lineRule="auto"/>
      </w:pPr>
      <w:r>
        <w:br w:type="page"/>
      </w:r>
    </w:p>
    <w:p w14:paraId="5357D1C5" w14:textId="77777777" w:rsidR="00F71975" w:rsidRDefault="00F71975"/>
    <w:p w14:paraId="769911EF" w14:textId="77777777" w:rsidR="001D12FE" w:rsidRDefault="001D12FE"/>
    <w:p w14:paraId="2839FAD3" w14:textId="77777777" w:rsidR="00E61D27" w:rsidRDefault="00E61D27"/>
    <w:p w14:paraId="212F0C57" w14:textId="77777777" w:rsidR="00225B5B" w:rsidRPr="00107F4E" w:rsidRDefault="00225B5B" w:rsidP="00225B5B">
      <w:pPr>
        <w:pStyle w:val="Heading2"/>
        <w:spacing w:after="0" w:line="276" w:lineRule="auto"/>
        <w:ind w:left="0"/>
        <w:jc w:val="left"/>
        <w:rPr>
          <w:rFonts w:ascii="Tahoma" w:hAnsi="Tahoma" w:cs="Tahoma"/>
          <w:b/>
          <w:bCs/>
          <w:sz w:val="24"/>
          <w:szCs w:val="24"/>
        </w:rPr>
      </w:pPr>
      <w:bookmarkStart w:id="45" w:name="_Toc104547657"/>
      <w:r w:rsidRPr="00107F4E">
        <w:rPr>
          <w:rFonts w:ascii="Tahoma" w:hAnsi="Tahoma" w:cs="Tahoma"/>
          <w:b/>
          <w:bCs/>
          <w:sz w:val="24"/>
          <w:szCs w:val="24"/>
        </w:rPr>
        <w:t>Office Accommodation</w:t>
      </w:r>
      <w:bookmarkEnd w:id="45"/>
    </w:p>
    <w:p w14:paraId="24F93601" w14:textId="77777777" w:rsidR="00225B5B" w:rsidRPr="00DC10D1" w:rsidRDefault="00225B5B" w:rsidP="00225B5B">
      <w:pPr>
        <w:tabs>
          <w:tab w:val="left" w:pos="0"/>
        </w:tabs>
      </w:pPr>
    </w:p>
    <w:p w14:paraId="07999A62" w14:textId="77777777" w:rsidR="00225B5B" w:rsidRDefault="00225B5B" w:rsidP="00225B5B">
      <w:pPr>
        <w:tabs>
          <w:tab w:val="left" w:pos="0"/>
        </w:tabs>
        <w:spacing w:line="276" w:lineRule="auto"/>
        <w:jc w:val="both"/>
        <w:rPr>
          <w:rStyle w:val="normaltextrun"/>
          <w:rFonts w:ascii="Tahoma" w:hAnsi="Tahoma" w:cs="Tahoma"/>
          <w:sz w:val="24"/>
          <w:szCs w:val="24"/>
        </w:rPr>
      </w:pPr>
      <w:r w:rsidRPr="00DC10D1">
        <w:rPr>
          <w:rStyle w:val="normaltextrun"/>
          <w:rFonts w:ascii="Tahoma" w:hAnsi="Tahoma" w:cs="Tahoma"/>
          <w:sz w:val="24"/>
          <w:szCs w:val="24"/>
        </w:rPr>
        <w:t>Blended workers will generally have no automatic right to a dedicated workstation or single occupancy office in their employer’s work premises but will have a shared workspace available to them when required to attend.</w:t>
      </w:r>
    </w:p>
    <w:p w14:paraId="2AC46929" w14:textId="77777777" w:rsidR="00225B5B" w:rsidRDefault="00225B5B" w:rsidP="00225B5B">
      <w:pPr>
        <w:tabs>
          <w:tab w:val="left" w:pos="0"/>
        </w:tabs>
        <w:spacing w:line="276" w:lineRule="auto"/>
        <w:jc w:val="both"/>
        <w:rPr>
          <w:rStyle w:val="normaltextrun"/>
          <w:rFonts w:ascii="Tahoma" w:hAnsi="Tahoma" w:cs="Tahoma"/>
          <w:sz w:val="24"/>
          <w:szCs w:val="24"/>
        </w:rPr>
      </w:pPr>
    </w:p>
    <w:p w14:paraId="4C030F47" w14:textId="77777777" w:rsidR="00225B5B" w:rsidRPr="00107F4E" w:rsidRDefault="00225B5B" w:rsidP="00225B5B">
      <w:pPr>
        <w:pStyle w:val="Heading2"/>
        <w:spacing w:after="0" w:line="276" w:lineRule="auto"/>
        <w:ind w:left="0"/>
        <w:jc w:val="left"/>
        <w:rPr>
          <w:rFonts w:ascii="Tahoma" w:hAnsi="Tahoma" w:cs="Tahoma"/>
          <w:b/>
          <w:bCs/>
          <w:sz w:val="24"/>
          <w:szCs w:val="24"/>
        </w:rPr>
      </w:pPr>
      <w:bookmarkStart w:id="46" w:name="_Toc104547658"/>
      <w:r w:rsidRPr="00107F4E">
        <w:rPr>
          <w:rFonts w:ascii="Tahoma" w:hAnsi="Tahoma" w:cs="Tahoma"/>
          <w:b/>
          <w:bCs/>
          <w:sz w:val="24"/>
          <w:szCs w:val="24"/>
        </w:rPr>
        <w:t xml:space="preserve">Travel </w:t>
      </w:r>
      <w:r>
        <w:rPr>
          <w:rFonts w:ascii="Tahoma" w:hAnsi="Tahoma" w:cs="Tahoma"/>
          <w:b/>
          <w:bCs/>
          <w:sz w:val="24"/>
          <w:szCs w:val="24"/>
        </w:rPr>
        <w:t>E</w:t>
      </w:r>
      <w:r w:rsidRPr="00107F4E">
        <w:rPr>
          <w:rFonts w:ascii="Tahoma" w:hAnsi="Tahoma" w:cs="Tahoma"/>
          <w:b/>
          <w:bCs/>
          <w:sz w:val="24"/>
          <w:szCs w:val="24"/>
        </w:rPr>
        <w:t>xpenses</w:t>
      </w:r>
      <w:bookmarkEnd w:id="46"/>
    </w:p>
    <w:p w14:paraId="2C6DF847" w14:textId="77777777" w:rsidR="00225B5B" w:rsidRPr="00FF4E06" w:rsidRDefault="00225B5B" w:rsidP="00225B5B">
      <w:pPr>
        <w:spacing w:line="276" w:lineRule="auto"/>
        <w:ind w:left="567"/>
        <w:jc w:val="both"/>
        <w:rPr>
          <w:rFonts w:ascii="Tahoma" w:hAnsi="Tahoma" w:cs="Tahoma"/>
          <w:color w:val="auto"/>
          <w:sz w:val="24"/>
          <w:szCs w:val="24"/>
        </w:rPr>
      </w:pPr>
    </w:p>
    <w:p w14:paraId="11DA7B56" w14:textId="77777777" w:rsidR="00225B5B" w:rsidRPr="00E64387" w:rsidRDefault="00225B5B" w:rsidP="00225B5B">
      <w:pPr>
        <w:tabs>
          <w:tab w:val="left" w:pos="454"/>
          <w:tab w:val="left" w:pos="907"/>
          <w:tab w:val="left" w:pos="1361"/>
          <w:tab w:val="left" w:pos="1814"/>
          <w:tab w:val="left" w:pos="2268"/>
        </w:tabs>
        <w:spacing w:line="276" w:lineRule="auto"/>
        <w:jc w:val="both"/>
        <w:rPr>
          <w:rFonts w:ascii="Tahoma" w:hAnsi="Tahoma"/>
          <w:sz w:val="24"/>
          <w:szCs w:val="24"/>
        </w:rPr>
      </w:pPr>
      <w:r w:rsidRPr="00E64387">
        <w:rPr>
          <w:rFonts w:ascii="Tahoma" w:hAnsi="Tahoma"/>
          <w:sz w:val="24"/>
          <w:szCs w:val="24"/>
        </w:rPr>
        <w:t xml:space="preserve">Revenue rules regarding travel expenses continue to apply.  An employee’s base, for the purposes of travel and subsistence, continues to remain their office location.  For avoidance of doubt, travel and subsistence will not be payable for attending the main work premises during a blended working arrangement. </w:t>
      </w:r>
    </w:p>
    <w:p w14:paraId="7113A162" w14:textId="192327C9" w:rsidR="00F71975" w:rsidRDefault="00F71975">
      <w:pPr>
        <w:spacing w:after="160" w:line="259" w:lineRule="auto"/>
      </w:pPr>
      <w:r>
        <w:br w:type="page"/>
      </w:r>
    </w:p>
    <w:p w14:paraId="74BA152B" w14:textId="31476C72" w:rsidR="00F71975" w:rsidRDefault="00F71975"/>
    <w:p w14:paraId="1C18288F" w14:textId="77777777" w:rsidR="008B50EC" w:rsidRDefault="008B50EC"/>
    <w:p w14:paraId="2444BB50" w14:textId="0BF2E6D4" w:rsidR="00F71975" w:rsidRPr="007F50E4" w:rsidRDefault="00F71975" w:rsidP="008B50EC">
      <w:pPr>
        <w:pStyle w:val="Heading1"/>
        <w:keepNext w:val="0"/>
        <w:keepLines w:val="0"/>
        <w:widowControl w:val="0"/>
        <w:kinsoku w:val="0"/>
        <w:overflowPunct w:val="0"/>
        <w:autoSpaceDE w:val="0"/>
        <w:autoSpaceDN w:val="0"/>
        <w:adjustRightInd w:val="0"/>
        <w:spacing w:before="0" w:line="276" w:lineRule="auto"/>
        <w:rPr>
          <w:rFonts w:ascii="Tahoma" w:eastAsia="Times New Roman" w:hAnsi="Tahoma" w:cs="Tahoma"/>
          <w:b/>
          <w:color w:val="3FBFB6"/>
          <w:sz w:val="28"/>
          <w:szCs w:val="28"/>
          <w:lang w:val="en-GB" w:eastAsia="en-GB"/>
        </w:rPr>
      </w:pPr>
      <w:bookmarkStart w:id="47" w:name="_Toc98835576"/>
      <w:bookmarkStart w:id="48" w:name="_Toc104547659"/>
      <w:r w:rsidRPr="007F50E4">
        <w:rPr>
          <w:rFonts w:ascii="Tahoma" w:eastAsia="Times New Roman" w:hAnsi="Tahoma" w:cs="Tahoma"/>
          <w:b/>
          <w:color w:val="3FBFB6"/>
          <w:sz w:val="28"/>
          <w:szCs w:val="28"/>
          <w:lang w:val="en-GB" w:eastAsia="en-GB"/>
        </w:rPr>
        <w:t>Appendix I – Draft Blended Working Application Form</w:t>
      </w:r>
      <w:bookmarkEnd w:id="47"/>
      <w:r w:rsidR="004C7095">
        <w:rPr>
          <w:rFonts w:ascii="Tahoma" w:eastAsia="Times New Roman" w:hAnsi="Tahoma" w:cs="Tahoma"/>
          <w:b/>
          <w:color w:val="3FBFB6"/>
          <w:sz w:val="28"/>
          <w:szCs w:val="28"/>
          <w:lang w:val="en-GB" w:eastAsia="en-GB"/>
        </w:rPr>
        <w:t xml:space="preserve"> </w:t>
      </w:r>
      <w:r w:rsidR="00101755">
        <w:rPr>
          <w:rFonts w:ascii="Tahoma" w:eastAsia="Times New Roman" w:hAnsi="Tahoma" w:cs="Tahoma"/>
          <w:b/>
          <w:color w:val="3FBFB6"/>
          <w:sz w:val="28"/>
          <w:szCs w:val="28"/>
          <w:lang w:val="en-GB" w:eastAsia="en-GB"/>
        </w:rPr>
        <w:t xml:space="preserve">&amp; </w:t>
      </w:r>
      <w:r w:rsidR="001055BA">
        <w:rPr>
          <w:rFonts w:ascii="Tahoma" w:eastAsia="Times New Roman" w:hAnsi="Tahoma" w:cs="Tahoma"/>
          <w:b/>
          <w:color w:val="3FBFB6"/>
          <w:sz w:val="28"/>
          <w:szCs w:val="28"/>
          <w:lang w:val="en-GB" w:eastAsia="en-GB"/>
        </w:rPr>
        <w:t>Applicant Declaration</w:t>
      </w:r>
      <w:bookmarkEnd w:id="48"/>
    </w:p>
    <w:p w14:paraId="5751FDCD" w14:textId="77777777" w:rsidR="002E2C7F" w:rsidRDefault="002E2C7F" w:rsidP="003E3E02">
      <w:pPr>
        <w:pStyle w:val="Numberedbodytext"/>
        <w:spacing w:after="0" w:line="276" w:lineRule="auto"/>
        <w:ind w:left="0" w:firstLine="0"/>
        <w:jc w:val="both"/>
        <w:rPr>
          <w:rFonts w:eastAsiaTheme="minorHAnsi" w:cs="Tahoma"/>
          <w:color w:val="auto"/>
          <w:lang w:eastAsia="en-US"/>
        </w:rPr>
      </w:pPr>
      <w:bookmarkStart w:id="49" w:name="_Toc82510948"/>
    </w:p>
    <w:p w14:paraId="7BD2C3CD" w14:textId="248D2F08" w:rsidR="00F71975" w:rsidRPr="000E5C18" w:rsidRDefault="002E2C7F" w:rsidP="000E5C18">
      <w:pPr>
        <w:pStyle w:val="Heading2"/>
        <w:ind w:left="0"/>
        <w:jc w:val="left"/>
        <w:rPr>
          <w:rFonts w:ascii="Tahoma" w:hAnsi="Tahoma" w:cs="Tahoma"/>
          <w:b/>
          <w:bCs/>
          <w:sz w:val="24"/>
          <w:szCs w:val="24"/>
        </w:rPr>
      </w:pPr>
      <w:bookmarkStart w:id="50" w:name="_Toc104547660"/>
      <w:r w:rsidRPr="000E5C18">
        <w:rPr>
          <w:rFonts w:ascii="Tahoma" w:hAnsi="Tahoma" w:cs="Tahoma"/>
          <w:b/>
          <w:bCs/>
          <w:sz w:val="24"/>
          <w:szCs w:val="24"/>
        </w:rPr>
        <w:t>Information for Applicant</w:t>
      </w:r>
      <w:bookmarkEnd w:id="50"/>
    </w:p>
    <w:p w14:paraId="5FAE8436" w14:textId="36738302" w:rsidR="00F71975" w:rsidRPr="00101755" w:rsidRDefault="00F71975" w:rsidP="00101755">
      <w:pPr>
        <w:rPr>
          <w:rFonts w:ascii="Tahoma" w:hAnsi="Tahoma" w:cs="Tahoma"/>
          <w:b/>
          <w:bCs/>
          <w:sz w:val="24"/>
          <w:szCs w:val="24"/>
        </w:rPr>
      </w:pPr>
      <w:r w:rsidRPr="00101755">
        <w:rPr>
          <w:rFonts w:ascii="Tahoma" w:hAnsi="Tahoma" w:cs="Tahoma"/>
          <w:b/>
          <w:bCs/>
          <w:sz w:val="24"/>
          <w:szCs w:val="24"/>
        </w:rPr>
        <w:t>Assessment</w:t>
      </w:r>
      <w:bookmarkEnd w:id="49"/>
      <w:r w:rsidRPr="00101755">
        <w:rPr>
          <w:rFonts w:ascii="Tahoma" w:hAnsi="Tahoma" w:cs="Tahoma"/>
          <w:b/>
          <w:bCs/>
          <w:sz w:val="24"/>
          <w:szCs w:val="24"/>
        </w:rPr>
        <w:t xml:space="preserve"> Process</w:t>
      </w:r>
    </w:p>
    <w:p w14:paraId="4512E575" w14:textId="77777777" w:rsidR="00F71975" w:rsidRPr="007F50E4" w:rsidRDefault="00F71975" w:rsidP="003E3E02">
      <w:pPr>
        <w:pStyle w:val="Default"/>
        <w:spacing w:line="276" w:lineRule="auto"/>
        <w:jc w:val="both"/>
        <w:rPr>
          <w:rFonts w:ascii="Tahoma" w:hAnsi="Tahoma" w:cstheme="minorBidi"/>
          <w:color w:val="004A60"/>
          <w:lang w:val="en-IE"/>
        </w:rPr>
      </w:pPr>
      <w:r w:rsidRPr="007F50E4">
        <w:rPr>
          <w:rFonts w:ascii="Tahoma" w:hAnsi="Tahoma" w:cstheme="minorBidi"/>
          <w:color w:val="004A60"/>
          <w:lang w:val="en-IE"/>
        </w:rPr>
        <w:t xml:space="preserve">Applications for blended working, will be via the Performance Management Development System (PMDS) which will be utilised to assess the suitability of a role, function, task, and applicant for blended working.  </w:t>
      </w:r>
    </w:p>
    <w:p w14:paraId="00F98B2E" w14:textId="77777777" w:rsidR="00F71975" w:rsidRPr="007F50E4" w:rsidRDefault="00F71975" w:rsidP="003E3E02">
      <w:pPr>
        <w:pStyle w:val="Default"/>
        <w:spacing w:line="276" w:lineRule="auto"/>
        <w:jc w:val="both"/>
        <w:rPr>
          <w:rFonts w:ascii="Tahoma" w:hAnsi="Tahoma" w:cstheme="minorBidi"/>
          <w:color w:val="004A60"/>
          <w:lang w:val="en-IE"/>
        </w:rPr>
      </w:pPr>
    </w:p>
    <w:p w14:paraId="005D16BE" w14:textId="77777777" w:rsidR="00F71975" w:rsidRPr="007F50E4" w:rsidRDefault="00F71975" w:rsidP="003E3E02">
      <w:pPr>
        <w:pStyle w:val="Default"/>
        <w:spacing w:line="276" w:lineRule="auto"/>
        <w:jc w:val="both"/>
        <w:rPr>
          <w:rFonts w:ascii="Tahoma" w:hAnsi="Tahoma" w:cstheme="minorBidi"/>
          <w:color w:val="004A60"/>
          <w:lang w:val="en-IE"/>
        </w:rPr>
      </w:pPr>
      <w:r w:rsidRPr="007F50E4">
        <w:rPr>
          <w:rFonts w:ascii="Tahoma" w:hAnsi="Tahoma" w:cstheme="minorBidi"/>
          <w:color w:val="004A60"/>
          <w:lang w:val="en-IE"/>
        </w:rPr>
        <w:t>Further to the agreement by the employee and the line manager to the feasibility of a blended working approach, as part of the PDP, the employee will need to submit a Blended Working Application Form to their line manager.</w:t>
      </w:r>
    </w:p>
    <w:p w14:paraId="0E3E1EE4" w14:textId="77777777" w:rsidR="00F71975" w:rsidRPr="007F50E4" w:rsidRDefault="00F71975" w:rsidP="00F71975">
      <w:pPr>
        <w:spacing w:line="276" w:lineRule="auto"/>
        <w:jc w:val="both"/>
        <w:rPr>
          <w:rFonts w:ascii="Tahoma" w:hAnsi="Tahoma"/>
          <w:sz w:val="24"/>
          <w:szCs w:val="24"/>
        </w:rPr>
      </w:pPr>
    </w:p>
    <w:p w14:paraId="0033C1B9" w14:textId="77777777" w:rsidR="00F71975" w:rsidRPr="007F50E4" w:rsidRDefault="00F71975" w:rsidP="00F71975">
      <w:pPr>
        <w:pStyle w:val="Default"/>
        <w:spacing w:line="276" w:lineRule="auto"/>
        <w:jc w:val="both"/>
        <w:rPr>
          <w:rFonts w:ascii="Tahoma" w:hAnsi="Tahoma" w:cstheme="minorBidi"/>
          <w:color w:val="004A60"/>
          <w:lang w:val="en-IE"/>
        </w:rPr>
      </w:pPr>
      <w:r w:rsidRPr="007F50E4">
        <w:rPr>
          <w:rFonts w:ascii="Tahoma" w:hAnsi="Tahoma" w:cstheme="minorBidi"/>
          <w:color w:val="004A60"/>
          <w:lang w:val="en-IE"/>
        </w:rPr>
        <w:t xml:space="preserve">Requests for blended working will be assessed and approved by management on a case-by-case basis and will be subject to the operational needs of the organisation.  Decisions will consider the role and the employee’s suitability for blended work, as well as the employee’s agreement with the provisions in the local authority’s blended working agreement.  </w:t>
      </w:r>
    </w:p>
    <w:p w14:paraId="5C9B765A" w14:textId="77777777" w:rsidR="00F71975" w:rsidRPr="00FF4E06" w:rsidRDefault="00F71975" w:rsidP="00F71975">
      <w:pPr>
        <w:pStyle w:val="Default"/>
        <w:spacing w:line="276" w:lineRule="auto"/>
        <w:jc w:val="both"/>
        <w:rPr>
          <w:rFonts w:ascii="Tahoma" w:hAnsi="Tahoma" w:cs="Tahoma"/>
          <w:color w:val="auto"/>
          <w:lang w:val="en-IE"/>
        </w:rPr>
      </w:pPr>
    </w:p>
    <w:p w14:paraId="5318319D" w14:textId="77777777" w:rsidR="00F71975" w:rsidRPr="00101755" w:rsidRDefault="00F71975" w:rsidP="00101755">
      <w:pPr>
        <w:rPr>
          <w:rFonts w:ascii="Tahoma" w:hAnsi="Tahoma" w:cs="Tahoma"/>
          <w:b/>
          <w:bCs/>
          <w:sz w:val="24"/>
          <w:szCs w:val="24"/>
        </w:rPr>
      </w:pPr>
      <w:r w:rsidRPr="00101755">
        <w:rPr>
          <w:rFonts w:ascii="Tahoma" w:hAnsi="Tahoma" w:cs="Tahoma"/>
          <w:b/>
          <w:bCs/>
          <w:sz w:val="24"/>
          <w:szCs w:val="24"/>
        </w:rPr>
        <w:t>Prior to Application</w:t>
      </w:r>
    </w:p>
    <w:p w14:paraId="623430DF" w14:textId="77777777" w:rsidR="00F71975" w:rsidRPr="007F50E4" w:rsidRDefault="00F71975" w:rsidP="00FC00E6">
      <w:pPr>
        <w:pStyle w:val="ListParagraph"/>
        <w:numPr>
          <w:ilvl w:val="0"/>
          <w:numId w:val="19"/>
        </w:numPr>
        <w:spacing w:after="0" w:line="276" w:lineRule="auto"/>
        <w:ind w:left="540"/>
        <w:jc w:val="both"/>
        <w:rPr>
          <w:rFonts w:ascii="Tahoma" w:hAnsi="Tahoma"/>
          <w:sz w:val="24"/>
          <w:szCs w:val="24"/>
        </w:rPr>
      </w:pPr>
      <w:r w:rsidRPr="007F50E4">
        <w:rPr>
          <w:rFonts w:ascii="Tahoma" w:hAnsi="Tahoma"/>
          <w:sz w:val="24"/>
          <w:szCs w:val="24"/>
        </w:rPr>
        <w:t>Employees are asked to read and familiarise themselves with the local authority’s Blended Working Policy.</w:t>
      </w:r>
    </w:p>
    <w:p w14:paraId="0743B6E1" w14:textId="77777777" w:rsidR="00F71975" w:rsidRPr="007F50E4" w:rsidRDefault="00F71975" w:rsidP="00FC00E6">
      <w:pPr>
        <w:pStyle w:val="ListParagraph"/>
        <w:numPr>
          <w:ilvl w:val="0"/>
          <w:numId w:val="19"/>
        </w:numPr>
        <w:spacing w:after="0" w:line="276" w:lineRule="auto"/>
        <w:ind w:left="540"/>
        <w:jc w:val="both"/>
        <w:rPr>
          <w:rFonts w:ascii="Tahoma" w:hAnsi="Tahoma"/>
          <w:sz w:val="24"/>
          <w:szCs w:val="24"/>
        </w:rPr>
      </w:pPr>
      <w:r w:rsidRPr="007F50E4">
        <w:rPr>
          <w:rFonts w:ascii="Tahoma" w:hAnsi="Tahoma"/>
          <w:sz w:val="24"/>
          <w:szCs w:val="24"/>
        </w:rPr>
        <w:t>Employees are asked to confirm that they have access to reliable high-speed broadband in the proposed blended working location(s).</w:t>
      </w:r>
    </w:p>
    <w:p w14:paraId="4BCB7D60" w14:textId="77777777" w:rsidR="00F71975" w:rsidRPr="007F50E4" w:rsidRDefault="00F71975" w:rsidP="00FC00E6">
      <w:pPr>
        <w:pStyle w:val="ListParagraph"/>
        <w:numPr>
          <w:ilvl w:val="0"/>
          <w:numId w:val="19"/>
        </w:numPr>
        <w:spacing w:after="0" w:line="276" w:lineRule="auto"/>
        <w:ind w:left="540"/>
        <w:jc w:val="both"/>
        <w:rPr>
          <w:rFonts w:ascii="Tahoma" w:hAnsi="Tahoma"/>
          <w:sz w:val="24"/>
          <w:szCs w:val="24"/>
        </w:rPr>
      </w:pPr>
      <w:r w:rsidRPr="007F50E4">
        <w:rPr>
          <w:rFonts w:ascii="Tahoma" w:hAnsi="Tahoma"/>
          <w:sz w:val="24"/>
          <w:szCs w:val="24"/>
        </w:rPr>
        <w:t>Employees are asked to complete the Blended Working Application Form attached and submit to their line manager. </w:t>
      </w:r>
    </w:p>
    <w:p w14:paraId="5895A916" w14:textId="77777777" w:rsidR="00F71975" w:rsidRPr="007F50E4" w:rsidRDefault="00F71975" w:rsidP="00FC00E6">
      <w:pPr>
        <w:pStyle w:val="ListParagraph"/>
        <w:numPr>
          <w:ilvl w:val="0"/>
          <w:numId w:val="19"/>
        </w:numPr>
        <w:spacing w:line="276" w:lineRule="auto"/>
        <w:ind w:left="540"/>
        <w:jc w:val="both"/>
        <w:rPr>
          <w:rFonts w:ascii="Tahoma" w:hAnsi="Tahoma"/>
          <w:sz w:val="24"/>
          <w:szCs w:val="24"/>
        </w:rPr>
      </w:pPr>
      <w:r w:rsidRPr="007F50E4">
        <w:rPr>
          <w:rFonts w:ascii="Tahoma" w:hAnsi="Tahoma"/>
          <w:sz w:val="24"/>
          <w:szCs w:val="24"/>
        </w:rPr>
        <w:t xml:space="preserve">Employees are asked to confirm that they are aware that they will be required to complete health and safety training and assess the suitability of their blended working location, via the Health and Safety Risk Assessment.  </w:t>
      </w:r>
    </w:p>
    <w:p w14:paraId="00848956" w14:textId="77777777" w:rsidR="00F71975" w:rsidRPr="00FF4E06" w:rsidRDefault="00F71975" w:rsidP="00F71975">
      <w:pPr>
        <w:pStyle w:val="Numberedbodytext"/>
        <w:spacing w:after="0" w:line="276" w:lineRule="auto"/>
        <w:ind w:left="0" w:firstLine="0"/>
        <w:jc w:val="both"/>
        <w:rPr>
          <w:rFonts w:eastAsiaTheme="minorHAnsi" w:cs="Tahoma"/>
          <w:b/>
          <w:bCs/>
          <w:color w:val="auto"/>
          <w:lang w:eastAsia="en-US"/>
        </w:rPr>
      </w:pPr>
    </w:p>
    <w:p w14:paraId="779561A2" w14:textId="77777777" w:rsidR="00F71975" w:rsidRPr="007F6EBE" w:rsidRDefault="00F71975" w:rsidP="00F71975">
      <w:pPr>
        <w:pStyle w:val="Numberedbodytext"/>
        <w:spacing w:after="0" w:line="276" w:lineRule="auto"/>
        <w:ind w:left="0" w:firstLine="0"/>
        <w:jc w:val="both"/>
        <w:rPr>
          <w:rFonts w:eastAsiaTheme="minorHAnsi"/>
          <w:lang w:eastAsia="en-US"/>
        </w:rPr>
      </w:pPr>
      <w:r w:rsidRPr="003A51DB">
        <w:rPr>
          <w:rFonts w:eastAsiaTheme="minorHAnsi" w:cs="Tahoma"/>
          <w:b/>
          <w:bCs/>
          <w:lang w:eastAsia="en-US"/>
        </w:rPr>
        <w:t>Post Application Submission</w:t>
      </w:r>
      <w:r w:rsidRPr="007F6EBE">
        <w:rPr>
          <w:rFonts w:eastAsiaTheme="minorHAnsi"/>
          <w:lang w:eastAsia="en-US"/>
        </w:rPr>
        <w:t xml:space="preserve"> - The employee may be asked to clarify certain items/issues.</w:t>
      </w:r>
    </w:p>
    <w:p w14:paraId="0CD32153" w14:textId="77777777" w:rsidR="00F71975" w:rsidRPr="007F6EBE" w:rsidRDefault="00F71975" w:rsidP="00F71975">
      <w:pPr>
        <w:pStyle w:val="Numberedbodytext"/>
        <w:spacing w:after="0" w:line="276" w:lineRule="auto"/>
        <w:ind w:left="0" w:firstLine="0"/>
        <w:jc w:val="both"/>
        <w:rPr>
          <w:rFonts w:eastAsiaTheme="minorHAnsi"/>
          <w:lang w:eastAsia="en-US"/>
        </w:rPr>
      </w:pPr>
      <w:r w:rsidRPr="003A51DB">
        <w:rPr>
          <w:rFonts w:eastAsiaTheme="minorHAnsi" w:cs="Tahoma"/>
          <w:b/>
          <w:bCs/>
          <w:lang w:eastAsia="en-US"/>
        </w:rPr>
        <w:t>Post Application Response</w:t>
      </w:r>
      <w:r w:rsidRPr="007F6EBE">
        <w:rPr>
          <w:rFonts w:eastAsiaTheme="minorHAnsi"/>
          <w:lang w:eastAsia="en-US"/>
        </w:rPr>
        <w:t xml:space="preserve"> - The employee must complete health and safety training and assess the suitability of their blended working location, via the Health and Safety Risk Assessment.  </w:t>
      </w:r>
    </w:p>
    <w:p w14:paraId="3C6FCB1F" w14:textId="77777777" w:rsidR="00F71975" w:rsidRPr="007F6EBE" w:rsidRDefault="00F71975" w:rsidP="00F71975">
      <w:pPr>
        <w:pStyle w:val="Numberedbodytext"/>
        <w:spacing w:after="0" w:line="276" w:lineRule="auto"/>
        <w:ind w:left="0" w:firstLine="0"/>
        <w:jc w:val="both"/>
        <w:rPr>
          <w:rFonts w:eastAsiaTheme="minorHAnsi"/>
          <w:lang w:eastAsia="en-US"/>
        </w:rPr>
      </w:pPr>
      <w:r w:rsidRPr="003A51DB">
        <w:rPr>
          <w:rFonts w:eastAsiaTheme="minorHAnsi" w:cs="Tahoma"/>
          <w:b/>
          <w:bCs/>
          <w:lang w:eastAsia="en-US"/>
        </w:rPr>
        <w:t>Line Manager Decision</w:t>
      </w:r>
      <w:r w:rsidRPr="007F6EBE">
        <w:rPr>
          <w:rFonts w:eastAsiaTheme="minorHAnsi"/>
          <w:b/>
          <w:bCs/>
          <w:lang w:eastAsia="en-US"/>
        </w:rPr>
        <w:t xml:space="preserve"> -</w:t>
      </w:r>
      <w:r w:rsidRPr="007F6EBE">
        <w:rPr>
          <w:rFonts w:eastAsiaTheme="minorHAnsi"/>
          <w:lang w:eastAsia="en-US"/>
        </w:rPr>
        <w:t xml:space="preserve"> The line manager is required to communicate the decision to the employee.</w:t>
      </w:r>
    </w:p>
    <w:p w14:paraId="79502F9C" w14:textId="32B127C7" w:rsidR="00F71975" w:rsidRDefault="00F71975" w:rsidP="00F71975">
      <w:pPr>
        <w:pStyle w:val="Numberedbodytext"/>
        <w:spacing w:after="0" w:line="276" w:lineRule="auto"/>
        <w:ind w:left="0" w:firstLine="0"/>
        <w:jc w:val="both"/>
        <w:rPr>
          <w:rFonts w:eastAsiaTheme="minorHAnsi"/>
          <w:lang w:eastAsia="en-US"/>
        </w:rPr>
      </w:pPr>
      <w:r w:rsidRPr="003A51DB">
        <w:rPr>
          <w:rFonts w:eastAsiaTheme="minorHAnsi" w:cs="Tahoma"/>
          <w:b/>
          <w:bCs/>
          <w:lang w:eastAsia="en-US"/>
        </w:rPr>
        <w:t>Post Application Decision (following health and safety assessment)</w:t>
      </w:r>
      <w:r w:rsidRPr="007F6EBE">
        <w:rPr>
          <w:rFonts w:eastAsiaTheme="minorHAnsi"/>
          <w:b/>
          <w:bCs/>
          <w:lang w:eastAsia="en-US"/>
        </w:rPr>
        <w:t xml:space="preserve"> </w:t>
      </w:r>
      <w:r w:rsidRPr="007F6EBE">
        <w:rPr>
          <w:rFonts w:eastAsiaTheme="minorHAnsi"/>
          <w:lang w:eastAsia="en-US"/>
        </w:rPr>
        <w:t>-The employee has the right to request, a review of a decision, to refuse an application.</w:t>
      </w:r>
    </w:p>
    <w:p w14:paraId="514FD40F" w14:textId="0E832E6E" w:rsidR="00A11B85" w:rsidRDefault="00A11B85">
      <w:pPr>
        <w:spacing w:after="160" w:line="259" w:lineRule="auto"/>
        <w:rPr>
          <w:rFonts w:ascii="Tahoma" w:hAnsi="Tahoma"/>
          <w:sz w:val="24"/>
          <w:szCs w:val="24"/>
        </w:rPr>
      </w:pPr>
      <w:r>
        <w:br w:type="page"/>
      </w:r>
    </w:p>
    <w:p w14:paraId="40E12EF4" w14:textId="77777777" w:rsidR="00E94DAD" w:rsidRDefault="00F71975" w:rsidP="000C78EC">
      <w:pPr>
        <w:pStyle w:val="Numberedbodytext"/>
        <w:spacing w:after="0" w:line="276" w:lineRule="auto"/>
        <w:ind w:left="0" w:firstLine="0"/>
        <w:jc w:val="center"/>
        <w:rPr>
          <w:rFonts w:eastAsia="Times New Roman" w:cs="Tahoma"/>
          <w:b/>
          <w:bCs/>
          <w:color w:val="3FBFB6"/>
          <w:lang w:val="en-GB" w:eastAsia="en-GB"/>
        </w:rPr>
      </w:pPr>
      <w:r w:rsidRPr="00101755">
        <w:rPr>
          <w:rFonts w:eastAsia="Times New Roman" w:cs="Tahoma"/>
          <w:b/>
          <w:bCs/>
          <w:color w:val="3FBFB6"/>
          <w:lang w:val="en-GB" w:eastAsia="en-GB"/>
        </w:rPr>
        <w:lastRenderedPageBreak/>
        <w:t xml:space="preserve">Draft Template Blended Working Application Form and </w:t>
      </w:r>
    </w:p>
    <w:p w14:paraId="143F5AED" w14:textId="0CDE2294" w:rsidR="00F71975" w:rsidRPr="00101755" w:rsidRDefault="00F71975" w:rsidP="000C78EC">
      <w:pPr>
        <w:pStyle w:val="Numberedbodytext"/>
        <w:spacing w:after="0" w:line="276" w:lineRule="auto"/>
        <w:ind w:left="0" w:firstLine="0"/>
        <w:jc w:val="center"/>
        <w:rPr>
          <w:rFonts w:eastAsia="Times New Roman" w:cs="Tahoma"/>
          <w:b/>
          <w:bCs/>
          <w:color w:val="3FBFB6"/>
          <w:lang w:val="en-GB" w:eastAsia="en-GB"/>
        </w:rPr>
      </w:pPr>
      <w:r w:rsidRPr="00101755">
        <w:rPr>
          <w:rFonts w:eastAsia="Times New Roman" w:cs="Tahoma"/>
          <w:b/>
          <w:bCs/>
          <w:color w:val="3FBFB6"/>
          <w:lang w:val="en-GB" w:eastAsia="en-GB"/>
        </w:rPr>
        <w:t>Applicant Declaration</w:t>
      </w:r>
    </w:p>
    <w:tbl>
      <w:tblPr>
        <w:tblStyle w:val="TableGrid"/>
        <w:tblW w:w="5265" w:type="pct"/>
        <w:tblLook w:val="04A0" w:firstRow="1" w:lastRow="0" w:firstColumn="1" w:lastColumn="0" w:noHBand="0" w:noVBand="1"/>
      </w:tblPr>
      <w:tblGrid>
        <w:gridCol w:w="2503"/>
        <w:gridCol w:w="2835"/>
        <w:gridCol w:w="1627"/>
        <w:gridCol w:w="2529"/>
      </w:tblGrid>
      <w:tr w:rsidR="00504C71" w:rsidRPr="0041654A" w14:paraId="381E5855" w14:textId="77777777" w:rsidTr="002469A8">
        <w:trPr>
          <w:trHeight w:val="284"/>
        </w:trPr>
        <w:tc>
          <w:tcPr>
            <w:tcW w:w="1318" w:type="pct"/>
            <w:shd w:val="clear" w:color="auto" w:fill="D5DCE4" w:themeFill="text2" w:themeFillTint="33"/>
            <w:hideMark/>
          </w:tcPr>
          <w:p w14:paraId="3D0D6346" w14:textId="77777777" w:rsidR="00504C71" w:rsidRPr="00723646" w:rsidRDefault="00504C71" w:rsidP="00C857EE">
            <w:pPr>
              <w:spacing w:before="120" w:line="252" w:lineRule="auto"/>
              <w:ind w:left="33"/>
              <w:rPr>
                <w:rFonts w:ascii="Tahoma" w:hAnsi="Tahoma" w:cs="Tahoma"/>
                <w:b/>
                <w:bCs/>
                <w:lang w:val="en-GB"/>
              </w:rPr>
            </w:pPr>
            <w:bookmarkStart w:id="51" w:name="_Toc82766786"/>
            <w:r w:rsidRPr="00723646">
              <w:rPr>
                <w:rFonts w:ascii="Tahoma" w:hAnsi="Tahoma" w:cs="Tahoma"/>
                <w:b/>
                <w:bCs/>
              </w:rPr>
              <w:t>Employee Name:</w:t>
            </w:r>
          </w:p>
        </w:tc>
        <w:tc>
          <w:tcPr>
            <w:tcW w:w="1493" w:type="pct"/>
          </w:tcPr>
          <w:p w14:paraId="45A65337" w14:textId="77777777" w:rsidR="00504C71" w:rsidRPr="00723646" w:rsidRDefault="00504C71" w:rsidP="00C857EE">
            <w:pPr>
              <w:spacing w:before="120" w:line="252" w:lineRule="auto"/>
              <w:rPr>
                <w:rFonts w:ascii="Tahoma" w:hAnsi="Tahoma" w:cs="Tahoma"/>
                <w:b/>
                <w:bCs/>
              </w:rPr>
            </w:pPr>
          </w:p>
        </w:tc>
        <w:tc>
          <w:tcPr>
            <w:tcW w:w="857" w:type="pct"/>
            <w:shd w:val="clear" w:color="auto" w:fill="D5DCE4" w:themeFill="text2" w:themeFillTint="33"/>
            <w:hideMark/>
          </w:tcPr>
          <w:p w14:paraId="18D33635" w14:textId="77777777" w:rsidR="00504C71" w:rsidRPr="00723646" w:rsidRDefault="00504C71" w:rsidP="00C857EE">
            <w:pPr>
              <w:spacing w:before="120" w:line="252" w:lineRule="auto"/>
              <w:rPr>
                <w:rFonts w:ascii="Tahoma" w:hAnsi="Tahoma" w:cs="Tahoma"/>
                <w:b/>
                <w:bCs/>
              </w:rPr>
            </w:pPr>
            <w:r w:rsidRPr="00723646">
              <w:rPr>
                <w:rFonts w:ascii="Tahoma" w:hAnsi="Tahoma" w:cs="Tahoma"/>
                <w:b/>
                <w:bCs/>
              </w:rPr>
              <w:t>Date:</w:t>
            </w:r>
          </w:p>
        </w:tc>
        <w:tc>
          <w:tcPr>
            <w:tcW w:w="1332" w:type="pct"/>
            <w:hideMark/>
          </w:tcPr>
          <w:p w14:paraId="79D33ED5" w14:textId="77777777" w:rsidR="00504C71" w:rsidRPr="00723646" w:rsidRDefault="00504C71" w:rsidP="00C857EE">
            <w:pPr>
              <w:rPr>
                <w:rFonts w:ascii="Tahoma" w:hAnsi="Tahoma" w:cs="Tahoma"/>
                <w:b/>
                <w:bCs/>
              </w:rPr>
            </w:pPr>
          </w:p>
        </w:tc>
      </w:tr>
      <w:tr w:rsidR="00504C71" w:rsidRPr="0041654A" w14:paraId="506AF6FF" w14:textId="77777777" w:rsidTr="002469A8">
        <w:trPr>
          <w:trHeight w:val="397"/>
        </w:trPr>
        <w:tc>
          <w:tcPr>
            <w:tcW w:w="1318" w:type="pct"/>
            <w:shd w:val="clear" w:color="auto" w:fill="D5DCE4" w:themeFill="text2" w:themeFillTint="33"/>
            <w:hideMark/>
          </w:tcPr>
          <w:p w14:paraId="7F2F7E88" w14:textId="77777777" w:rsidR="00504C71" w:rsidRPr="00723646" w:rsidRDefault="00504C71" w:rsidP="00C857EE">
            <w:pPr>
              <w:spacing w:before="120" w:line="252" w:lineRule="auto"/>
              <w:ind w:left="33"/>
              <w:rPr>
                <w:rFonts w:ascii="Tahoma" w:hAnsi="Tahoma" w:cs="Tahoma"/>
                <w:b/>
                <w:bCs/>
              </w:rPr>
            </w:pPr>
            <w:r w:rsidRPr="00723646">
              <w:rPr>
                <w:rFonts w:ascii="Tahoma" w:hAnsi="Tahoma" w:cs="Tahoma"/>
                <w:b/>
                <w:bCs/>
              </w:rPr>
              <w:t>Line Manager:</w:t>
            </w:r>
          </w:p>
        </w:tc>
        <w:tc>
          <w:tcPr>
            <w:tcW w:w="1493" w:type="pct"/>
          </w:tcPr>
          <w:p w14:paraId="5C161673" w14:textId="77777777" w:rsidR="00504C71" w:rsidRPr="00723646" w:rsidRDefault="00504C71" w:rsidP="00C857EE">
            <w:pPr>
              <w:spacing w:before="120" w:line="252" w:lineRule="auto"/>
              <w:rPr>
                <w:rFonts w:ascii="Tahoma" w:hAnsi="Tahoma" w:cs="Tahoma"/>
                <w:b/>
                <w:bCs/>
                <w:color w:val="auto"/>
              </w:rPr>
            </w:pPr>
          </w:p>
        </w:tc>
        <w:tc>
          <w:tcPr>
            <w:tcW w:w="857" w:type="pct"/>
            <w:shd w:val="clear" w:color="auto" w:fill="D5DCE4" w:themeFill="text2" w:themeFillTint="33"/>
            <w:hideMark/>
          </w:tcPr>
          <w:p w14:paraId="56681B1C" w14:textId="77777777" w:rsidR="00504C71" w:rsidRPr="00723646" w:rsidRDefault="00504C71" w:rsidP="00C857EE">
            <w:pPr>
              <w:spacing w:before="120" w:line="252" w:lineRule="auto"/>
              <w:rPr>
                <w:rFonts w:ascii="Tahoma" w:hAnsi="Tahoma" w:cs="Tahoma"/>
                <w:b/>
                <w:bCs/>
              </w:rPr>
            </w:pPr>
            <w:r w:rsidRPr="00723646">
              <w:rPr>
                <w:rFonts w:ascii="Tahoma" w:hAnsi="Tahoma" w:cs="Tahoma"/>
                <w:b/>
                <w:bCs/>
              </w:rPr>
              <w:t>Job title and Grade:</w:t>
            </w:r>
          </w:p>
        </w:tc>
        <w:tc>
          <w:tcPr>
            <w:tcW w:w="1332" w:type="pct"/>
          </w:tcPr>
          <w:p w14:paraId="72E4D923" w14:textId="77777777" w:rsidR="00504C71" w:rsidRPr="00723646" w:rsidRDefault="00504C71" w:rsidP="00C857EE">
            <w:pPr>
              <w:spacing w:before="120" w:line="252" w:lineRule="auto"/>
              <w:rPr>
                <w:rFonts w:ascii="Tahoma" w:hAnsi="Tahoma" w:cs="Tahoma"/>
                <w:b/>
                <w:bCs/>
              </w:rPr>
            </w:pPr>
          </w:p>
        </w:tc>
      </w:tr>
      <w:tr w:rsidR="00504C71" w:rsidRPr="0041654A" w14:paraId="0447EF33" w14:textId="77777777" w:rsidTr="002469A8">
        <w:trPr>
          <w:trHeight w:val="768"/>
        </w:trPr>
        <w:tc>
          <w:tcPr>
            <w:tcW w:w="1318" w:type="pct"/>
            <w:shd w:val="clear" w:color="auto" w:fill="D5DCE4" w:themeFill="text2" w:themeFillTint="33"/>
            <w:hideMark/>
          </w:tcPr>
          <w:p w14:paraId="3292620A" w14:textId="77777777" w:rsidR="00504C71" w:rsidRPr="00723646" w:rsidRDefault="00504C71" w:rsidP="00C857EE">
            <w:pPr>
              <w:spacing w:before="120" w:line="252" w:lineRule="auto"/>
              <w:ind w:left="33"/>
              <w:rPr>
                <w:rFonts w:ascii="Tahoma" w:hAnsi="Tahoma" w:cs="Tahoma"/>
                <w:b/>
                <w:bCs/>
              </w:rPr>
            </w:pPr>
            <w:r w:rsidRPr="00723646">
              <w:rPr>
                <w:rFonts w:ascii="Tahoma" w:hAnsi="Tahoma" w:cs="Tahoma"/>
                <w:b/>
                <w:bCs/>
              </w:rPr>
              <w:t>Section:</w:t>
            </w:r>
          </w:p>
        </w:tc>
        <w:tc>
          <w:tcPr>
            <w:tcW w:w="1493" w:type="pct"/>
          </w:tcPr>
          <w:p w14:paraId="34C7E576" w14:textId="77777777" w:rsidR="00504C71" w:rsidRPr="00723646" w:rsidRDefault="00504C71" w:rsidP="00C857EE">
            <w:pPr>
              <w:spacing w:before="120" w:line="252" w:lineRule="auto"/>
              <w:rPr>
                <w:rFonts w:ascii="Tahoma" w:hAnsi="Tahoma" w:cs="Tahoma"/>
                <w:b/>
                <w:bCs/>
              </w:rPr>
            </w:pPr>
          </w:p>
        </w:tc>
        <w:tc>
          <w:tcPr>
            <w:tcW w:w="857" w:type="pct"/>
            <w:shd w:val="clear" w:color="auto" w:fill="D5DCE4" w:themeFill="text2" w:themeFillTint="33"/>
            <w:hideMark/>
          </w:tcPr>
          <w:p w14:paraId="73BAB2CF" w14:textId="77777777" w:rsidR="00504C71" w:rsidRPr="00723646" w:rsidRDefault="00504C71" w:rsidP="00C857EE">
            <w:pPr>
              <w:spacing w:before="120" w:line="252" w:lineRule="auto"/>
              <w:rPr>
                <w:rFonts w:ascii="Tahoma" w:hAnsi="Tahoma" w:cs="Tahoma"/>
                <w:b/>
                <w:bCs/>
              </w:rPr>
            </w:pPr>
            <w:r w:rsidRPr="00723646">
              <w:rPr>
                <w:rFonts w:ascii="Tahoma" w:hAnsi="Tahoma" w:cs="Tahoma"/>
                <w:b/>
                <w:bCs/>
              </w:rPr>
              <w:t>Department:</w:t>
            </w:r>
          </w:p>
        </w:tc>
        <w:tc>
          <w:tcPr>
            <w:tcW w:w="1332" w:type="pct"/>
          </w:tcPr>
          <w:p w14:paraId="5C6AB253" w14:textId="77777777" w:rsidR="00504C71" w:rsidRPr="00723646" w:rsidRDefault="00504C71" w:rsidP="00C857EE">
            <w:pPr>
              <w:spacing w:before="120" w:line="252" w:lineRule="auto"/>
              <w:rPr>
                <w:rFonts w:ascii="Tahoma" w:hAnsi="Tahoma" w:cs="Tahoma"/>
                <w:b/>
                <w:bCs/>
              </w:rPr>
            </w:pPr>
          </w:p>
        </w:tc>
      </w:tr>
      <w:tr w:rsidR="00504C71" w:rsidRPr="0041654A" w14:paraId="51796295" w14:textId="77777777" w:rsidTr="002469A8">
        <w:trPr>
          <w:trHeight w:val="752"/>
        </w:trPr>
        <w:tc>
          <w:tcPr>
            <w:tcW w:w="1318" w:type="pct"/>
            <w:shd w:val="clear" w:color="auto" w:fill="D5DCE4" w:themeFill="text2" w:themeFillTint="33"/>
            <w:hideMark/>
          </w:tcPr>
          <w:p w14:paraId="56B03139" w14:textId="77777777" w:rsidR="00504C71" w:rsidRPr="00723646" w:rsidRDefault="00504C71" w:rsidP="00C857EE">
            <w:pPr>
              <w:spacing w:before="120" w:line="252" w:lineRule="auto"/>
              <w:ind w:left="33"/>
              <w:rPr>
                <w:rFonts w:ascii="Tahoma" w:hAnsi="Tahoma" w:cs="Tahoma"/>
                <w:b/>
                <w:bCs/>
              </w:rPr>
            </w:pPr>
            <w:r w:rsidRPr="00723646">
              <w:rPr>
                <w:rFonts w:ascii="Tahoma" w:hAnsi="Tahoma" w:cs="Tahoma"/>
                <w:b/>
                <w:bCs/>
              </w:rPr>
              <w:t>Contact Details:</w:t>
            </w:r>
          </w:p>
        </w:tc>
        <w:tc>
          <w:tcPr>
            <w:tcW w:w="3682" w:type="pct"/>
            <w:gridSpan w:val="3"/>
          </w:tcPr>
          <w:p w14:paraId="405D2C4D" w14:textId="77777777" w:rsidR="00504C71" w:rsidRPr="00723646" w:rsidRDefault="00504C71" w:rsidP="00C857EE">
            <w:pPr>
              <w:spacing w:before="120" w:line="252" w:lineRule="auto"/>
              <w:rPr>
                <w:rFonts w:ascii="Tahoma" w:hAnsi="Tahoma" w:cs="Tahoma"/>
                <w:b/>
                <w:bCs/>
              </w:rPr>
            </w:pPr>
            <w:r w:rsidRPr="00723646">
              <w:rPr>
                <w:rFonts w:ascii="Tahoma" w:hAnsi="Tahoma" w:cs="Tahoma"/>
                <w:b/>
                <w:bCs/>
              </w:rPr>
              <w:t>Email and Telephone</w:t>
            </w:r>
          </w:p>
        </w:tc>
      </w:tr>
      <w:tr w:rsidR="00504C71" w:rsidRPr="008E6671" w14:paraId="533E141B" w14:textId="77777777" w:rsidTr="002469A8">
        <w:trPr>
          <w:trHeight w:val="284"/>
        </w:trPr>
        <w:tc>
          <w:tcPr>
            <w:tcW w:w="1318" w:type="pct"/>
            <w:shd w:val="clear" w:color="auto" w:fill="D5DCE4" w:themeFill="text2" w:themeFillTint="33"/>
            <w:hideMark/>
          </w:tcPr>
          <w:p w14:paraId="38C7DB73" w14:textId="77777777" w:rsidR="00504C71" w:rsidRPr="009B19AA" w:rsidRDefault="00504C71" w:rsidP="00C857EE">
            <w:pPr>
              <w:spacing w:before="120" w:line="252" w:lineRule="auto"/>
              <w:ind w:left="33"/>
              <w:rPr>
                <w:rFonts w:ascii="Tahoma" w:hAnsi="Tahoma" w:cs="Tahoma"/>
                <w:b/>
                <w:bCs/>
              </w:rPr>
            </w:pPr>
            <w:r w:rsidRPr="009B19AA">
              <w:rPr>
                <w:rFonts w:ascii="Tahoma" w:hAnsi="Tahoma" w:cs="Tahoma"/>
                <w:b/>
                <w:bCs/>
              </w:rPr>
              <w:t>Proposed remote working location</w:t>
            </w:r>
            <w:r>
              <w:rPr>
                <w:rFonts w:ascii="Tahoma" w:hAnsi="Tahoma" w:cs="Tahoma"/>
                <w:b/>
                <w:bCs/>
              </w:rPr>
              <w:t>:</w:t>
            </w:r>
          </w:p>
        </w:tc>
        <w:tc>
          <w:tcPr>
            <w:tcW w:w="1493" w:type="pct"/>
          </w:tcPr>
          <w:p w14:paraId="663AA524" w14:textId="77777777" w:rsidR="00504C71" w:rsidRPr="009B19AA" w:rsidRDefault="00504C71" w:rsidP="00C857EE">
            <w:pPr>
              <w:spacing w:before="120" w:line="252" w:lineRule="auto"/>
              <w:rPr>
                <w:rFonts w:ascii="Tahoma" w:hAnsi="Tahoma" w:cs="Tahoma"/>
                <w:b/>
                <w:bCs/>
              </w:rPr>
            </w:pPr>
          </w:p>
        </w:tc>
        <w:tc>
          <w:tcPr>
            <w:tcW w:w="857" w:type="pct"/>
            <w:shd w:val="clear" w:color="auto" w:fill="D5DCE4" w:themeFill="text2" w:themeFillTint="33"/>
            <w:hideMark/>
          </w:tcPr>
          <w:p w14:paraId="72DE322A" w14:textId="77777777" w:rsidR="00504C71" w:rsidRPr="009B19AA" w:rsidRDefault="00504C71" w:rsidP="00C857EE">
            <w:pPr>
              <w:spacing w:before="120" w:line="252" w:lineRule="auto"/>
              <w:rPr>
                <w:rFonts w:ascii="Tahoma" w:hAnsi="Tahoma" w:cs="Tahoma"/>
                <w:b/>
                <w:bCs/>
              </w:rPr>
            </w:pPr>
            <w:r w:rsidRPr="009B19AA">
              <w:rPr>
                <w:rFonts w:ascii="Tahoma" w:hAnsi="Tahoma" w:cs="Tahoma"/>
                <w:b/>
                <w:bCs/>
              </w:rPr>
              <w:t>Proposed Start Date:</w:t>
            </w:r>
          </w:p>
        </w:tc>
        <w:tc>
          <w:tcPr>
            <w:tcW w:w="1332" w:type="pct"/>
            <w:hideMark/>
          </w:tcPr>
          <w:p w14:paraId="5137582A" w14:textId="77777777" w:rsidR="00504C71" w:rsidRPr="009B19AA" w:rsidRDefault="00504C71" w:rsidP="00C857EE">
            <w:pPr>
              <w:rPr>
                <w:rFonts w:ascii="Tahoma" w:hAnsi="Tahoma" w:cs="Tahoma"/>
                <w:b/>
                <w:bCs/>
              </w:rPr>
            </w:pPr>
          </w:p>
        </w:tc>
      </w:tr>
      <w:tr w:rsidR="00332669" w:rsidRPr="0041654A" w14:paraId="38206E0E" w14:textId="77777777" w:rsidTr="002469A8">
        <w:trPr>
          <w:trHeight w:val="892"/>
        </w:trPr>
        <w:tc>
          <w:tcPr>
            <w:tcW w:w="5000" w:type="pct"/>
            <w:gridSpan w:val="4"/>
          </w:tcPr>
          <w:p w14:paraId="5E91F303" w14:textId="77777777" w:rsidR="00332669" w:rsidRPr="00723646" w:rsidRDefault="00332669" w:rsidP="00C857EE">
            <w:pPr>
              <w:spacing w:before="120" w:line="252" w:lineRule="auto"/>
              <w:ind w:left="33"/>
              <w:rPr>
                <w:rFonts w:ascii="Tahoma" w:hAnsi="Tahoma" w:cs="Tahoma"/>
                <w:b/>
                <w:bCs/>
              </w:rPr>
            </w:pPr>
            <w:r w:rsidRPr="00723646">
              <w:rPr>
                <w:rFonts w:ascii="Tahoma" w:hAnsi="Tahoma" w:cs="Tahoma"/>
                <w:b/>
                <w:bCs/>
              </w:rPr>
              <w:t>Describe your current working pattern (days/hours/times worked/location):</w:t>
            </w:r>
          </w:p>
          <w:p w14:paraId="2024A025" w14:textId="77777777" w:rsidR="00332669" w:rsidRPr="00723646" w:rsidRDefault="00332669" w:rsidP="00C857EE">
            <w:pPr>
              <w:spacing w:before="120" w:line="252" w:lineRule="auto"/>
              <w:rPr>
                <w:rFonts w:ascii="Tahoma" w:hAnsi="Tahoma" w:cs="Tahoma"/>
                <w:color w:val="000000"/>
              </w:rPr>
            </w:pPr>
          </w:p>
        </w:tc>
      </w:tr>
      <w:tr w:rsidR="00504C71" w:rsidRPr="0041654A" w14:paraId="3B49E460" w14:textId="77777777" w:rsidTr="002469A8">
        <w:trPr>
          <w:trHeight w:val="848"/>
        </w:trPr>
        <w:tc>
          <w:tcPr>
            <w:tcW w:w="1318" w:type="pct"/>
            <w:shd w:val="clear" w:color="auto" w:fill="D5DCE4" w:themeFill="text2" w:themeFillTint="33"/>
            <w:hideMark/>
          </w:tcPr>
          <w:p w14:paraId="0F962947" w14:textId="592C55EC" w:rsidR="00504C71" w:rsidRPr="009B19AA" w:rsidRDefault="00504C71" w:rsidP="00C857EE">
            <w:pPr>
              <w:spacing w:before="120" w:line="252" w:lineRule="auto"/>
              <w:ind w:left="33"/>
              <w:rPr>
                <w:rFonts w:ascii="Tahoma" w:hAnsi="Tahoma" w:cs="Tahoma"/>
                <w:b/>
                <w:bCs/>
              </w:rPr>
            </w:pPr>
            <w:r w:rsidRPr="009B19AA">
              <w:rPr>
                <w:rFonts w:ascii="Tahoma" w:hAnsi="Tahoma" w:cs="Tahoma"/>
                <w:b/>
                <w:bCs/>
              </w:rPr>
              <w:t>Proposed number of days to be worked remotely</w:t>
            </w:r>
            <w:r w:rsidR="002469A8">
              <w:rPr>
                <w:rFonts w:ascii="Tahoma" w:hAnsi="Tahoma" w:cs="Tahoma"/>
                <w:b/>
                <w:bCs/>
              </w:rPr>
              <w:t>:</w:t>
            </w:r>
          </w:p>
        </w:tc>
        <w:tc>
          <w:tcPr>
            <w:tcW w:w="1493" w:type="pct"/>
          </w:tcPr>
          <w:p w14:paraId="0EBA37A0" w14:textId="77777777" w:rsidR="00504C71" w:rsidRPr="009B19AA" w:rsidRDefault="00504C71" w:rsidP="00C857EE">
            <w:pPr>
              <w:spacing w:before="120" w:line="252" w:lineRule="auto"/>
              <w:rPr>
                <w:rFonts w:ascii="Tahoma" w:hAnsi="Tahoma" w:cs="Tahoma"/>
                <w:b/>
                <w:bCs/>
                <w:color w:val="auto"/>
              </w:rPr>
            </w:pPr>
          </w:p>
        </w:tc>
        <w:tc>
          <w:tcPr>
            <w:tcW w:w="857" w:type="pct"/>
            <w:shd w:val="clear" w:color="auto" w:fill="D5DCE4" w:themeFill="text2" w:themeFillTint="33"/>
            <w:hideMark/>
          </w:tcPr>
          <w:p w14:paraId="18F4BCC2" w14:textId="650D6E29" w:rsidR="00504C71" w:rsidRPr="00985053" w:rsidRDefault="00A876BD" w:rsidP="00C857EE">
            <w:pPr>
              <w:spacing w:before="120" w:line="252" w:lineRule="auto"/>
              <w:rPr>
                <w:rFonts w:ascii="Tahoma" w:hAnsi="Tahoma" w:cs="Tahoma"/>
                <w:b/>
                <w:bCs/>
              </w:rPr>
            </w:pPr>
            <w:r>
              <w:rPr>
                <w:rFonts w:ascii="Tahoma" w:hAnsi="Tahoma" w:cs="Tahoma"/>
                <w:b/>
                <w:bCs/>
              </w:rPr>
              <w:t>Carbon Saver Calculator</w:t>
            </w:r>
            <w:r w:rsidR="00504C71">
              <w:rPr>
                <w:rFonts w:ascii="Tahoma" w:hAnsi="Tahoma" w:cs="Tahoma"/>
                <w:b/>
                <w:bCs/>
              </w:rPr>
              <w:t>:</w:t>
            </w:r>
          </w:p>
        </w:tc>
        <w:tc>
          <w:tcPr>
            <w:tcW w:w="1332" w:type="pct"/>
          </w:tcPr>
          <w:p w14:paraId="7FFA2AD3" w14:textId="77777777" w:rsidR="00504C71" w:rsidRPr="00985053" w:rsidRDefault="00504C71" w:rsidP="00C857EE">
            <w:pPr>
              <w:spacing w:before="120" w:line="252" w:lineRule="auto"/>
              <w:rPr>
                <w:rFonts w:ascii="Tahoma" w:hAnsi="Tahoma" w:cs="Tahoma"/>
                <w:b/>
                <w:bCs/>
              </w:rPr>
            </w:pPr>
          </w:p>
        </w:tc>
      </w:tr>
    </w:tbl>
    <w:p w14:paraId="101D293E" w14:textId="77777777" w:rsidR="00504C71" w:rsidRDefault="00504C71" w:rsidP="00504C71"/>
    <w:tbl>
      <w:tblPr>
        <w:tblStyle w:val="TableGrid"/>
        <w:tblW w:w="5276" w:type="pct"/>
        <w:tblLook w:val="04A0" w:firstRow="1" w:lastRow="0" w:firstColumn="1" w:lastColumn="0" w:noHBand="0" w:noVBand="1"/>
      </w:tblPr>
      <w:tblGrid>
        <w:gridCol w:w="8085"/>
        <w:gridCol w:w="1429"/>
      </w:tblGrid>
      <w:tr w:rsidR="00504C71" w:rsidRPr="0041654A" w14:paraId="1AB94762" w14:textId="77777777" w:rsidTr="00C857EE">
        <w:trPr>
          <w:trHeight w:val="444"/>
        </w:trPr>
        <w:tc>
          <w:tcPr>
            <w:tcW w:w="4249" w:type="pct"/>
          </w:tcPr>
          <w:p w14:paraId="55735D6B" w14:textId="77777777" w:rsidR="00504C71" w:rsidRPr="00723646" w:rsidRDefault="00504C71" w:rsidP="00C857EE">
            <w:pPr>
              <w:spacing w:line="276" w:lineRule="auto"/>
              <w:rPr>
                <w:rFonts w:ascii="Tahoma" w:hAnsi="Tahoma" w:cs="Tahoma"/>
                <w:b/>
                <w:bCs/>
              </w:rPr>
            </w:pPr>
            <w:r w:rsidRPr="00723646">
              <w:rPr>
                <w:rFonts w:ascii="Tahoma" w:hAnsi="Tahoma" w:cs="Tahoma"/>
                <w:b/>
                <w:bCs/>
              </w:rPr>
              <w:t>Are you currently availing of any of the following flexible working policies?</w:t>
            </w:r>
          </w:p>
          <w:p w14:paraId="45D3BFCA" w14:textId="77777777" w:rsidR="00504C71" w:rsidRPr="00723646" w:rsidRDefault="00504C71" w:rsidP="00C857EE">
            <w:pPr>
              <w:rPr>
                <w:rFonts w:ascii="Tahoma" w:hAnsi="Tahoma" w:cs="Tahoma"/>
              </w:rPr>
            </w:pPr>
          </w:p>
          <w:p w14:paraId="67719421" w14:textId="77777777" w:rsidR="00504C71" w:rsidRPr="00723646" w:rsidRDefault="00504C71" w:rsidP="00FC00E6">
            <w:pPr>
              <w:numPr>
                <w:ilvl w:val="0"/>
                <w:numId w:val="15"/>
              </w:numPr>
              <w:contextualSpacing/>
              <w:rPr>
                <w:rFonts w:ascii="Tahoma" w:hAnsi="Tahoma" w:cs="Tahoma"/>
              </w:rPr>
            </w:pPr>
            <w:r w:rsidRPr="00723646">
              <w:rPr>
                <w:rFonts w:ascii="Tahoma" w:hAnsi="Tahoma" w:cs="Tahoma"/>
              </w:rPr>
              <w:t>Shorter Working Year Scheme</w:t>
            </w:r>
          </w:p>
          <w:p w14:paraId="0B4C9779" w14:textId="77777777" w:rsidR="00504C71" w:rsidRPr="00723646" w:rsidRDefault="00504C71" w:rsidP="00FC00E6">
            <w:pPr>
              <w:numPr>
                <w:ilvl w:val="0"/>
                <w:numId w:val="15"/>
              </w:numPr>
              <w:contextualSpacing/>
              <w:rPr>
                <w:rFonts w:ascii="Tahoma" w:hAnsi="Tahoma" w:cs="Tahoma"/>
              </w:rPr>
            </w:pPr>
            <w:r w:rsidRPr="00723646">
              <w:rPr>
                <w:rFonts w:ascii="Tahoma" w:hAnsi="Tahoma" w:cs="Tahoma"/>
              </w:rPr>
              <w:t>Work-sharing</w:t>
            </w:r>
          </w:p>
          <w:p w14:paraId="145BBC80" w14:textId="77777777" w:rsidR="00504C71" w:rsidRPr="00723646" w:rsidRDefault="00504C71" w:rsidP="00FC00E6">
            <w:pPr>
              <w:numPr>
                <w:ilvl w:val="0"/>
                <w:numId w:val="15"/>
              </w:numPr>
              <w:contextualSpacing/>
              <w:rPr>
                <w:rFonts w:ascii="Tahoma" w:hAnsi="Tahoma" w:cs="Tahoma"/>
              </w:rPr>
            </w:pPr>
            <w:r w:rsidRPr="00723646">
              <w:rPr>
                <w:rFonts w:ascii="Tahoma" w:hAnsi="Tahoma" w:cs="Tahoma"/>
              </w:rPr>
              <w:t>Parental Leave</w:t>
            </w:r>
          </w:p>
          <w:p w14:paraId="1E5B2F2D" w14:textId="77777777" w:rsidR="00504C71" w:rsidRPr="00723646" w:rsidRDefault="00504C71" w:rsidP="00C857EE">
            <w:pPr>
              <w:rPr>
                <w:rFonts w:ascii="Tahoma" w:hAnsi="Tahoma" w:cs="Tahoma"/>
                <w:color w:val="000000"/>
              </w:rPr>
            </w:pPr>
          </w:p>
          <w:p w14:paraId="1049D66B" w14:textId="21CF7A11" w:rsidR="00504C71" w:rsidRPr="007C0D7E" w:rsidRDefault="00504C71" w:rsidP="00C857EE">
            <w:pPr>
              <w:spacing w:line="276" w:lineRule="auto"/>
              <w:rPr>
                <w:rFonts w:ascii="Tahoma" w:hAnsi="Tahoma" w:cs="Tahoma"/>
              </w:rPr>
            </w:pPr>
            <w:r w:rsidRPr="00723646">
              <w:rPr>
                <w:rFonts w:ascii="Tahoma" w:hAnsi="Tahoma" w:cs="Tahoma"/>
              </w:rPr>
              <w:t>Other (please give details):</w:t>
            </w:r>
          </w:p>
        </w:tc>
        <w:tc>
          <w:tcPr>
            <w:tcW w:w="751" w:type="pct"/>
          </w:tcPr>
          <w:p w14:paraId="7BB374B9" w14:textId="77777777" w:rsidR="00504C71" w:rsidRPr="00723646" w:rsidRDefault="00504C71" w:rsidP="00C857EE">
            <w:pPr>
              <w:spacing w:line="276" w:lineRule="auto"/>
              <w:rPr>
                <w:rFonts w:ascii="Tahoma" w:hAnsi="Tahoma" w:cs="Tahoma"/>
                <w:color w:val="000000"/>
              </w:rPr>
            </w:pPr>
          </w:p>
          <w:p w14:paraId="2E91E3B4" w14:textId="77777777" w:rsidR="00504C71" w:rsidRPr="00723646" w:rsidRDefault="00504C71" w:rsidP="00C857EE">
            <w:pPr>
              <w:rPr>
                <w:rFonts w:ascii="Tahoma" w:hAnsi="Tahoma" w:cs="Tahoma"/>
              </w:rPr>
            </w:pPr>
          </w:p>
          <w:p w14:paraId="2DD94C08" w14:textId="77777777" w:rsidR="00504C71" w:rsidRPr="00723646" w:rsidRDefault="00504C71" w:rsidP="00C857EE">
            <w:pPr>
              <w:rPr>
                <w:rFonts w:ascii="Tahoma" w:hAnsi="Tahoma" w:cs="Tahoma"/>
              </w:rPr>
            </w:pPr>
          </w:p>
          <w:p w14:paraId="04468801" w14:textId="77777777" w:rsidR="00504C71" w:rsidRPr="00723646" w:rsidRDefault="00504C71" w:rsidP="00C857EE">
            <w:pPr>
              <w:rPr>
                <w:rFonts w:ascii="Tahoma" w:hAnsi="Tahoma" w:cs="Tahoma"/>
              </w:rPr>
            </w:pPr>
            <w:r w:rsidRPr="00723646">
              <w:rPr>
                <w:rFonts w:ascii="Tahoma" w:hAnsi="Tahoma" w:cs="Tahoma"/>
              </w:rPr>
              <w:t>Yes/No</w:t>
            </w:r>
          </w:p>
          <w:p w14:paraId="20DC5194" w14:textId="77777777" w:rsidR="00504C71" w:rsidRPr="00723646" w:rsidRDefault="00504C71" w:rsidP="00C857EE">
            <w:pPr>
              <w:rPr>
                <w:rFonts w:ascii="Tahoma" w:hAnsi="Tahoma" w:cs="Tahoma"/>
              </w:rPr>
            </w:pPr>
            <w:r w:rsidRPr="00723646">
              <w:rPr>
                <w:rFonts w:ascii="Tahoma" w:hAnsi="Tahoma" w:cs="Tahoma"/>
              </w:rPr>
              <w:t>Yes/No</w:t>
            </w:r>
          </w:p>
          <w:p w14:paraId="3F324B9F" w14:textId="77777777" w:rsidR="00504C71" w:rsidRPr="00723646" w:rsidRDefault="00504C71" w:rsidP="00C857EE">
            <w:pPr>
              <w:rPr>
                <w:rFonts w:ascii="Tahoma" w:hAnsi="Tahoma" w:cs="Tahoma"/>
              </w:rPr>
            </w:pPr>
            <w:r w:rsidRPr="00723646">
              <w:rPr>
                <w:rFonts w:ascii="Tahoma" w:hAnsi="Tahoma" w:cs="Tahoma"/>
              </w:rPr>
              <w:t>Yes/No</w:t>
            </w:r>
          </w:p>
          <w:p w14:paraId="078BD6BA" w14:textId="77777777" w:rsidR="00504C71" w:rsidRPr="00723646" w:rsidRDefault="00504C71" w:rsidP="00C857EE">
            <w:pPr>
              <w:spacing w:line="276" w:lineRule="auto"/>
              <w:rPr>
                <w:rFonts w:ascii="Tahoma" w:hAnsi="Tahoma" w:cs="Tahoma"/>
                <w:color w:val="000000"/>
              </w:rPr>
            </w:pPr>
          </w:p>
        </w:tc>
      </w:tr>
      <w:tr w:rsidR="00504C71" w:rsidRPr="0041654A" w14:paraId="0FCE6BCE" w14:textId="77777777" w:rsidTr="00C857EE">
        <w:trPr>
          <w:trHeight w:val="444"/>
        </w:trPr>
        <w:tc>
          <w:tcPr>
            <w:tcW w:w="4249" w:type="pct"/>
          </w:tcPr>
          <w:p w14:paraId="50F43BB7" w14:textId="77777777" w:rsidR="00504C71" w:rsidRPr="00723646" w:rsidRDefault="00504C71" w:rsidP="00C857EE">
            <w:pPr>
              <w:spacing w:line="276" w:lineRule="auto"/>
              <w:ind w:left="34"/>
              <w:contextualSpacing/>
              <w:rPr>
                <w:rFonts w:ascii="Tahoma" w:hAnsi="Tahoma" w:cs="Tahoma"/>
                <w:b/>
                <w:bCs/>
              </w:rPr>
            </w:pPr>
            <w:r w:rsidRPr="00723646">
              <w:rPr>
                <w:rFonts w:ascii="Tahoma" w:hAnsi="Tahoma" w:cs="Tahoma"/>
                <w:b/>
                <w:bCs/>
              </w:rPr>
              <w:t xml:space="preserve">Does your application satisfy the Blended Working initial requirements i.e. </w:t>
            </w:r>
          </w:p>
          <w:p w14:paraId="44A3AF66" w14:textId="77777777" w:rsidR="00504C71" w:rsidRPr="00723646" w:rsidRDefault="00504C71" w:rsidP="00C857EE">
            <w:pPr>
              <w:spacing w:line="276" w:lineRule="auto"/>
              <w:ind w:left="34"/>
              <w:contextualSpacing/>
              <w:rPr>
                <w:rFonts w:ascii="Tahoma" w:hAnsi="Tahoma" w:cs="Tahoma"/>
                <w:b/>
                <w:bCs/>
              </w:rPr>
            </w:pPr>
          </w:p>
          <w:p w14:paraId="568CC6AD" w14:textId="77777777" w:rsidR="00504C71" w:rsidRDefault="00504C71" w:rsidP="00FC00E6">
            <w:pPr>
              <w:pStyle w:val="ListParagraph"/>
              <w:numPr>
                <w:ilvl w:val="0"/>
                <w:numId w:val="17"/>
              </w:numPr>
              <w:spacing w:line="276" w:lineRule="auto"/>
              <w:ind w:left="262" w:hanging="262"/>
              <w:rPr>
                <w:rFonts w:ascii="Tahoma" w:hAnsi="Tahoma" w:cs="Tahoma"/>
              </w:rPr>
            </w:pPr>
            <w:r w:rsidRPr="00723646">
              <w:rPr>
                <w:rFonts w:ascii="Tahoma" w:hAnsi="Tahoma" w:cs="Tahoma"/>
              </w:rPr>
              <w:t xml:space="preserve">Agreement of feasibility of blended working approach with line manager in </w:t>
            </w:r>
            <w:proofErr w:type="gramStart"/>
            <w:r w:rsidRPr="00723646">
              <w:rPr>
                <w:rFonts w:ascii="Tahoma" w:hAnsi="Tahoma" w:cs="Tahoma"/>
              </w:rPr>
              <w:t>PDP;</w:t>
            </w:r>
            <w:proofErr w:type="gramEnd"/>
            <w:r w:rsidRPr="00723646">
              <w:rPr>
                <w:rFonts w:ascii="Tahoma" w:hAnsi="Tahoma" w:cs="Tahoma"/>
              </w:rPr>
              <w:t xml:space="preserve"> </w:t>
            </w:r>
          </w:p>
          <w:p w14:paraId="71AEC6E4" w14:textId="77777777" w:rsidR="00504C71" w:rsidRPr="00723646" w:rsidRDefault="00504C71" w:rsidP="00C857EE">
            <w:pPr>
              <w:pStyle w:val="ListParagraph"/>
              <w:numPr>
                <w:ilvl w:val="0"/>
                <w:numId w:val="0"/>
              </w:numPr>
              <w:spacing w:line="276" w:lineRule="auto"/>
              <w:ind w:left="262"/>
              <w:rPr>
                <w:rFonts w:ascii="Tahoma" w:hAnsi="Tahoma" w:cs="Tahoma"/>
              </w:rPr>
            </w:pPr>
          </w:p>
          <w:p w14:paraId="5911162F" w14:textId="77777777" w:rsidR="00504C71" w:rsidRDefault="00504C71" w:rsidP="00FC00E6">
            <w:pPr>
              <w:pStyle w:val="ListParagraph"/>
              <w:numPr>
                <w:ilvl w:val="0"/>
                <w:numId w:val="17"/>
              </w:numPr>
              <w:spacing w:line="276" w:lineRule="auto"/>
              <w:ind w:left="262" w:hanging="262"/>
              <w:rPr>
                <w:rFonts w:ascii="Tahoma" w:hAnsi="Tahoma" w:cs="Tahoma"/>
              </w:rPr>
            </w:pPr>
            <w:r w:rsidRPr="00723646">
              <w:rPr>
                <w:rFonts w:ascii="Tahoma" w:hAnsi="Tahoma" w:cs="Tahoma"/>
              </w:rPr>
              <w:t>Position suitability</w:t>
            </w:r>
          </w:p>
          <w:p w14:paraId="7F8CDE90" w14:textId="77777777" w:rsidR="00504C71" w:rsidRPr="00FA6BAF" w:rsidRDefault="00504C71" w:rsidP="00C857EE">
            <w:pPr>
              <w:pStyle w:val="ListParagraph"/>
              <w:numPr>
                <w:ilvl w:val="0"/>
                <w:numId w:val="0"/>
              </w:numPr>
              <w:ind w:left="720"/>
              <w:rPr>
                <w:rFonts w:ascii="Tahoma" w:hAnsi="Tahoma" w:cs="Tahoma"/>
              </w:rPr>
            </w:pPr>
          </w:p>
          <w:p w14:paraId="5A43442E" w14:textId="77777777" w:rsidR="00504C71" w:rsidRPr="00723646" w:rsidRDefault="00504C71" w:rsidP="00C857EE">
            <w:pPr>
              <w:pStyle w:val="ListParagraph"/>
              <w:numPr>
                <w:ilvl w:val="0"/>
                <w:numId w:val="0"/>
              </w:numPr>
              <w:spacing w:line="276" w:lineRule="auto"/>
              <w:ind w:left="262"/>
              <w:rPr>
                <w:rFonts w:ascii="Tahoma" w:hAnsi="Tahoma" w:cs="Tahoma"/>
              </w:rPr>
            </w:pPr>
          </w:p>
          <w:p w14:paraId="619B7AF1" w14:textId="77777777" w:rsidR="00504C71" w:rsidRPr="00723646" w:rsidRDefault="00504C71" w:rsidP="00FC00E6">
            <w:pPr>
              <w:pStyle w:val="ListParagraph"/>
              <w:numPr>
                <w:ilvl w:val="0"/>
                <w:numId w:val="17"/>
              </w:numPr>
              <w:spacing w:line="276" w:lineRule="auto"/>
              <w:ind w:left="262" w:hanging="262"/>
              <w:rPr>
                <w:rFonts w:ascii="Tahoma" w:hAnsi="Tahoma" w:cs="Tahoma"/>
              </w:rPr>
            </w:pPr>
            <w:r w:rsidRPr="00723646">
              <w:rPr>
                <w:rFonts w:ascii="Tahoma" w:hAnsi="Tahoma" w:cs="Tahoma"/>
              </w:rPr>
              <w:t>Access to quality broadband</w:t>
            </w:r>
          </w:p>
          <w:p w14:paraId="24C84E69" w14:textId="77777777" w:rsidR="00504C71" w:rsidRDefault="00504C71" w:rsidP="00C857EE">
            <w:pPr>
              <w:spacing w:after="160"/>
              <w:ind w:firstLine="3"/>
              <w:contextualSpacing/>
              <w:rPr>
                <w:rFonts w:ascii="Tahoma" w:hAnsi="Tahoma" w:cs="Tahoma"/>
              </w:rPr>
            </w:pPr>
          </w:p>
          <w:p w14:paraId="3374EA56" w14:textId="77777777" w:rsidR="00504C71" w:rsidRDefault="00504C71" w:rsidP="00C857EE">
            <w:pPr>
              <w:spacing w:after="160"/>
              <w:ind w:firstLine="3"/>
              <w:contextualSpacing/>
              <w:rPr>
                <w:rFonts w:ascii="Tahoma" w:hAnsi="Tahoma" w:cs="Tahoma"/>
              </w:rPr>
            </w:pPr>
          </w:p>
          <w:p w14:paraId="274EB711" w14:textId="77777777" w:rsidR="00504C71" w:rsidRPr="00723646" w:rsidRDefault="00504C71" w:rsidP="00C857EE">
            <w:pPr>
              <w:spacing w:after="160"/>
              <w:ind w:firstLine="3"/>
              <w:contextualSpacing/>
              <w:rPr>
                <w:rFonts w:ascii="Tahoma" w:hAnsi="Tahoma" w:cs="Tahoma"/>
              </w:rPr>
            </w:pPr>
            <w:r w:rsidRPr="00723646">
              <w:rPr>
                <w:rFonts w:ascii="Tahoma" w:hAnsi="Tahoma" w:cs="Tahoma"/>
              </w:rPr>
              <w:t xml:space="preserve">Employees are asked to confirm that they are aware that they will be required to complete health and safety training and assess the suitability of their blended working location via the Health and Safety Risk Assessment.  </w:t>
            </w:r>
          </w:p>
          <w:p w14:paraId="11D1C824" w14:textId="77777777" w:rsidR="00504C71" w:rsidRPr="00723646" w:rsidRDefault="00504C71" w:rsidP="00C857EE">
            <w:pPr>
              <w:pStyle w:val="ListParagraph"/>
              <w:numPr>
                <w:ilvl w:val="0"/>
                <w:numId w:val="0"/>
              </w:numPr>
              <w:spacing w:before="120" w:line="252" w:lineRule="auto"/>
              <w:ind w:left="33"/>
              <w:rPr>
                <w:rFonts w:ascii="Tahoma" w:hAnsi="Tahoma" w:cs="Tahoma"/>
                <w:b/>
                <w:bCs/>
              </w:rPr>
            </w:pPr>
          </w:p>
          <w:p w14:paraId="48E0C86B" w14:textId="77777777" w:rsidR="00504C71" w:rsidRDefault="00504C71" w:rsidP="007C0D7E">
            <w:pPr>
              <w:pStyle w:val="ListParagraph"/>
              <w:numPr>
                <w:ilvl w:val="0"/>
                <w:numId w:val="0"/>
              </w:numPr>
              <w:spacing w:before="120" w:line="252" w:lineRule="auto"/>
              <w:ind w:left="33"/>
              <w:rPr>
                <w:rFonts w:ascii="Tahoma" w:hAnsi="Tahoma" w:cs="Tahoma"/>
                <w:b/>
                <w:bCs/>
              </w:rPr>
            </w:pPr>
            <w:r w:rsidRPr="00723646">
              <w:rPr>
                <w:rFonts w:ascii="Tahoma" w:hAnsi="Tahoma" w:cs="Tahoma"/>
                <w:b/>
                <w:bCs/>
              </w:rPr>
              <w:t xml:space="preserve">Please </w:t>
            </w:r>
            <w:r>
              <w:rPr>
                <w:rFonts w:ascii="Tahoma" w:hAnsi="Tahoma" w:cs="Tahoma"/>
                <w:b/>
                <w:bCs/>
              </w:rPr>
              <w:t>Confirm</w:t>
            </w:r>
          </w:p>
          <w:p w14:paraId="24796138" w14:textId="77777777" w:rsidR="00560690" w:rsidRDefault="00560690" w:rsidP="007C0D7E">
            <w:pPr>
              <w:pStyle w:val="ListParagraph"/>
              <w:numPr>
                <w:ilvl w:val="0"/>
                <w:numId w:val="0"/>
              </w:numPr>
              <w:spacing w:before="120" w:line="252" w:lineRule="auto"/>
              <w:ind w:left="33"/>
              <w:rPr>
                <w:rFonts w:ascii="Tahoma" w:hAnsi="Tahoma" w:cs="Tahoma"/>
                <w:b/>
                <w:bCs/>
              </w:rPr>
            </w:pPr>
          </w:p>
          <w:p w14:paraId="3968D951" w14:textId="727598F2" w:rsidR="00560690" w:rsidRPr="007C0D7E" w:rsidRDefault="00560690" w:rsidP="007C0D7E">
            <w:pPr>
              <w:pStyle w:val="ListParagraph"/>
              <w:numPr>
                <w:ilvl w:val="0"/>
                <w:numId w:val="0"/>
              </w:numPr>
              <w:spacing w:before="120" w:line="252" w:lineRule="auto"/>
              <w:ind w:left="33"/>
              <w:rPr>
                <w:rFonts w:ascii="Tahoma" w:hAnsi="Tahoma" w:cs="Tahoma"/>
                <w:b/>
                <w:bCs/>
              </w:rPr>
            </w:pPr>
          </w:p>
        </w:tc>
        <w:tc>
          <w:tcPr>
            <w:tcW w:w="751" w:type="pct"/>
          </w:tcPr>
          <w:p w14:paraId="0665BD5D" w14:textId="77777777" w:rsidR="00504C71" w:rsidRPr="00723646" w:rsidRDefault="00504C71" w:rsidP="00C857EE">
            <w:pPr>
              <w:rPr>
                <w:rFonts w:ascii="Tahoma" w:hAnsi="Tahoma" w:cs="Tahoma"/>
              </w:rPr>
            </w:pPr>
          </w:p>
          <w:p w14:paraId="081E5076" w14:textId="77777777" w:rsidR="00504C71" w:rsidRPr="00723646" w:rsidRDefault="00504C71" w:rsidP="00C857EE">
            <w:pPr>
              <w:rPr>
                <w:rFonts w:ascii="Tahoma" w:hAnsi="Tahoma" w:cs="Tahoma"/>
              </w:rPr>
            </w:pPr>
            <w:r w:rsidRPr="00723646">
              <w:rPr>
                <w:rFonts w:ascii="Tahoma" w:hAnsi="Tahoma" w:cs="Tahoma"/>
              </w:rPr>
              <w:t>Yes/No</w:t>
            </w:r>
          </w:p>
          <w:p w14:paraId="0E0170C6" w14:textId="77777777" w:rsidR="00504C71" w:rsidRPr="00723646" w:rsidRDefault="00504C71" w:rsidP="00C857EE">
            <w:pPr>
              <w:rPr>
                <w:rFonts w:ascii="Tahoma" w:hAnsi="Tahoma" w:cs="Tahoma"/>
              </w:rPr>
            </w:pPr>
          </w:p>
          <w:p w14:paraId="68500E5B" w14:textId="77777777" w:rsidR="00504C71" w:rsidRPr="00723646" w:rsidRDefault="00504C71" w:rsidP="00C857EE">
            <w:pPr>
              <w:rPr>
                <w:rFonts w:ascii="Tahoma" w:hAnsi="Tahoma" w:cs="Tahoma"/>
              </w:rPr>
            </w:pPr>
            <w:r w:rsidRPr="00723646">
              <w:rPr>
                <w:rFonts w:ascii="Tahoma" w:hAnsi="Tahoma" w:cs="Tahoma"/>
              </w:rPr>
              <w:t>Yes/No</w:t>
            </w:r>
          </w:p>
          <w:p w14:paraId="62439C43" w14:textId="77777777" w:rsidR="00504C71" w:rsidRPr="00723646" w:rsidRDefault="00504C71" w:rsidP="00C857EE">
            <w:pPr>
              <w:rPr>
                <w:rFonts w:ascii="Tahoma" w:hAnsi="Tahoma" w:cs="Tahoma"/>
              </w:rPr>
            </w:pPr>
          </w:p>
          <w:p w14:paraId="56CEA30F" w14:textId="77777777" w:rsidR="00504C71" w:rsidRDefault="00504C71" w:rsidP="00C857EE">
            <w:pPr>
              <w:ind w:left="33"/>
              <w:rPr>
                <w:rFonts w:ascii="Tahoma" w:hAnsi="Tahoma" w:cs="Tahoma"/>
              </w:rPr>
            </w:pPr>
          </w:p>
          <w:p w14:paraId="505265CB" w14:textId="77777777" w:rsidR="00504C71" w:rsidRPr="00723646" w:rsidRDefault="00504C71" w:rsidP="00C857EE">
            <w:pPr>
              <w:ind w:left="33"/>
              <w:rPr>
                <w:rFonts w:ascii="Tahoma" w:hAnsi="Tahoma" w:cs="Tahoma"/>
              </w:rPr>
            </w:pPr>
            <w:r w:rsidRPr="00723646">
              <w:rPr>
                <w:rFonts w:ascii="Tahoma" w:hAnsi="Tahoma" w:cs="Tahoma"/>
              </w:rPr>
              <w:t>Yes/No</w:t>
            </w:r>
          </w:p>
          <w:p w14:paraId="0417F371" w14:textId="77777777" w:rsidR="00504C71" w:rsidRPr="00723646" w:rsidRDefault="00504C71" w:rsidP="00C857EE">
            <w:pPr>
              <w:ind w:left="33"/>
              <w:rPr>
                <w:rFonts w:ascii="Tahoma" w:hAnsi="Tahoma" w:cs="Tahoma"/>
              </w:rPr>
            </w:pPr>
          </w:p>
          <w:p w14:paraId="25E2EF99" w14:textId="77777777" w:rsidR="00504C71" w:rsidRDefault="00504C71" w:rsidP="00C857EE">
            <w:pPr>
              <w:ind w:left="33"/>
              <w:rPr>
                <w:rFonts w:ascii="Tahoma" w:hAnsi="Tahoma" w:cs="Tahoma"/>
              </w:rPr>
            </w:pPr>
          </w:p>
          <w:p w14:paraId="16DA25EE" w14:textId="77777777" w:rsidR="00D82516" w:rsidRDefault="00D82516" w:rsidP="00C857EE">
            <w:pPr>
              <w:ind w:left="33"/>
              <w:rPr>
                <w:rFonts w:ascii="Tahoma" w:hAnsi="Tahoma" w:cs="Tahoma"/>
              </w:rPr>
            </w:pPr>
          </w:p>
          <w:p w14:paraId="0E0E873E"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5E671403" w14:textId="77777777" w:rsidR="00504C71" w:rsidRPr="00723646" w:rsidRDefault="00504C71" w:rsidP="00C857EE">
            <w:pPr>
              <w:spacing w:before="120" w:line="252" w:lineRule="auto"/>
              <w:rPr>
                <w:rFonts w:ascii="Tahoma" w:hAnsi="Tahoma" w:cs="Tahoma"/>
              </w:rPr>
            </w:pPr>
          </w:p>
          <w:p w14:paraId="3377A3A9" w14:textId="77777777" w:rsidR="00504C71" w:rsidRPr="00723646" w:rsidRDefault="00504C71" w:rsidP="00C857EE">
            <w:pPr>
              <w:spacing w:before="120" w:line="252" w:lineRule="auto"/>
              <w:ind w:left="33"/>
              <w:rPr>
                <w:rFonts w:ascii="Tahoma" w:hAnsi="Tahoma" w:cs="Tahoma"/>
              </w:rPr>
            </w:pPr>
          </w:p>
        </w:tc>
      </w:tr>
      <w:tr w:rsidR="00504C71" w:rsidRPr="00F849DB" w14:paraId="156D52F1" w14:textId="77777777" w:rsidTr="00C857EE">
        <w:trPr>
          <w:trHeight w:val="651"/>
        </w:trPr>
        <w:tc>
          <w:tcPr>
            <w:tcW w:w="5000" w:type="pct"/>
            <w:gridSpan w:val="2"/>
            <w:shd w:val="clear" w:color="auto" w:fill="D5DCE4" w:themeFill="text2" w:themeFillTint="33"/>
          </w:tcPr>
          <w:p w14:paraId="7D0A7667" w14:textId="77777777" w:rsidR="00504C71" w:rsidRPr="00723646" w:rsidRDefault="00504C71" w:rsidP="00C857EE">
            <w:pPr>
              <w:spacing w:before="120" w:line="252" w:lineRule="auto"/>
              <w:ind w:left="33"/>
              <w:rPr>
                <w:rFonts w:ascii="Tahoma" w:hAnsi="Tahoma" w:cs="Tahoma"/>
                <w:b/>
                <w:bCs/>
                <w:color w:val="3FBEB5"/>
              </w:rPr>
            </w:pPr>
            <w:bookmarkStart w:id="52" w:name="_Hlk85627156"/>
            <w:r w:rsidRPr="00723646">
              <w:rPr>
                <w:rFonts w:ascii="Tahoma" w:hAnsi="Tahoma" w:cs="Tahoma"/>
                <w:b/>
                <w:bCs/>
              </w:rPr>
              <w:lastRenderedPageBreak/>
              <w:t>Suitability of Position</w:t>
            </w:r>
          </w:p>
        </w:tc>
      </w:tr>
      <w:tr w:rsidR="00504C71" w:rsidRPr="0041654A" w14:paraId="6160022F" w14:textId="77777777" w:rsidTr="00C857EE">
        <w:trPr>
          <w:trHeight w:val="444"/>
        </w:trPr>
        <w:tc>
          <w:tcPr>
            <w:tcW w:w="4249" w:type="pct"/>
          </w:tcPr>
          <w:p w14:paraId="1E13B567" w14:textId="77777777" w:rsidR="00504C71" w:rsidRPr="00723646" w:rsidRDefault="00504C71" w:rsidP="00FC00E6">
            <w:pPr>
              <w:pStyle w:val="Default"/>
              <w:numPr>
                <w:ilvl w:val="0"/>
                <w:numId w:val="14"/>
              </w:numPr>
              <w:spacing w:line="276" w:lineRule="auto"/>
              <w:rPr>
                <w:rFonts w:ascii="Tahoma" w:hAnsi="Tahoma" w:cs="Tahoma"/>
                <w:color w:val="004A60"/>
                <w:sz w:val="22"/>
                <w:szCs w:val="22"/>
                <w:lang w:val="en-IE"/>
              </w:rPr>
            </w:pPr>
            <w:r w:rsidRPr="00723646">
              <w:rPr>
                <w:rFonts w:ascii="Tahoma" w:hAnsi="Tahoma" w:cs="Tahoma"/>
                <w:color w:val="004A60"/>
                <w:sz w:val="22"/>
                <w:szCs w:val="22"/>
                <w:lang w:val="en-IE"/>
              </w:rPr>
              <w:t>In a blended working arrangement for your role, will the local authority and customer service needs, continue to be delivered to the same level and capacity, as the existing on-site workplace environment?</w:t>
            </w:r>
          </w:p>
        </w:tc>
        <w:tc>
          <w:tcPr>
            <w:tcW w:w="751" w:type="pct"/>
          </w:tcPr>
          <w:p w14:paraId="7522FFB0"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5AB809E2" w14:textId="77777777" w:rsidR="00504C71" w:rsidRPr="00723646" w:rsidRDefault="00504C71" w:rsidP="00C857EE">
            <w:pPr>
              <w:spacing w:before="120" w:line="252" w:lineRule="auto"/>
              <w:ind w:left="33"/>
              <w:rPr>
                <w:rFonts w:ascii="Tahoma" w:hAnsi="Tahoma" w:cs="Tahoma"/>
                <w:color w:val="000000"/>
              </w:rPr>
            </w:pPr>
          </w:p>
        </w:tc>
      </w:tr>
      <w:tr w:rsidR="00504C71" w:rsidRPr="0041654A" w14:paraId="3D11AA48" w14:textId="77777777" w:rsidTr="00C857EE">
        <w:trPr>
          <w:trHeight w:val="444"/>
        </w:trPr>
        <w:tc>
          <w:tcPr>
            <w:tcW w:w="4249" w:type="pct"/>
          </w:tcPr>
          <w:p w14:paraId="3B40B22C" w14:textId="77777777" w:rsidR="00504C71" w:rsidRPr="00723646" w:rsidRDefault="00504C71" w:rsidP="00FC00E6">
            <w:pPr>
              <w:pStyle w:val="Default"/>
              <w:numPr>
                <w:ilvl w:val="0"/>
                <w:numId w:val="14"/>
              </w:numPr>
              <w:spacing w:line="276" w:lineRule="auto"/>
              <w:rPr>
                <w:rFonts w:ascii="Tahoma" w:hAnsi="Tahoma" w:cs="Tahoma"/>
                <w:color w:val="004A60"/>
                <w:sz w:val="22"/>
                <w:szCs w:val="22"/>
                <w:lang w:val="en-IE"/>
              </w:rPr>
            </w:pPr>
            <w:r w:rsidRPr="00723646">
              <w:rPr>
                <w:rFonts w:ascii="Tahoma" w:hAnsi="Tahoma" w:cs="Tahoma"/>
                <w:color w:val="004A60"/>
                <w:sz w:val="22"/>
                <w:szCs w:val="22"/>
                <w:lang w:val="en-IE"/>
              </w:rPr>
              <w:t>Does your role, have responsibilities that can be, at any given time, conducted from a remote location, without affecting service quality or organisational operations?</w:t>
            </w:r>
          </w:p>
        </w:tc>
        <w:tc>
          <w:tcPr>
            <w:tcW w:w="751" w:type="pct"/>
          </w:tcPr>
          <w:p w14:paraId="3C000772"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682A6280" w14:textId="77777777" w:rsidR="00504C71" w:rsidRPr="00723646" w:rsidRDefault="00504C71" w:rsidP="00C857EE">
            <w:pPr>
              <w:spacing w:before="120" w:line="252" w:lineRule="auto"/>
              <w:ind w:left="33"/>
              <w:rPr>
                <w:rFonts w:ascii="Tahoma" w:hAnsi="Tahoma" w:cs="Tahoma"/>
                <w:color w:val="000000"/>
              </w:rPr>
            </w:pPr>
          </w:p>
        </w:tc>
      </w:tr>
      <w:bookmarkEnd w:id="52"/>
      <w:tr w:rsidR="00504C71" w:rsidRPr="0041654A" w14:paraId="710405D6" w14:textId="77777777" w:rsidTr="00C857EE">
        <w:trPr>
          <w:trHeight w:val="444"/>
        </w:trPr>
        <w:tc>
          <w:tcPr>
            <w:tcW w:w="4249" w:type="pct"/>
          </w:tcPr>
          <w:p w14:paraId="69BE6791" w14:textId="77777777" w:rsidR="00504C71" w:rsidRPr="00723646" w:rsidRDefault="00504C71" w:rsidP="00FC00E6">
            <w:pPr>
              <w:pStyle w:val="Default"/>
              <w:numPr>
                <w:ilvl w:val="0"/>
                <w:numId w:val="14"/>
              </w:numPr>
              <w:spacing w:line="276" w:lineRule="auto"/>
              <w:rPr>
                <w:rFonts w:ascii="Tahoma" w:hAnsi="Tahoma" w:cs="Tahoma"/>
                <w:color w:val="004A60"/>
                <w:sz w:val="22"/>
                <w:szCs w:val="22"/>
                <w:lang w:val="en-IE"/>
              </w:rPr>
            </w:pPr>
            <w:r w:rsidRPr="00723646">
              <w:rPr>
                <w:rFonts w:ascii="Tahoma" w:hAnsi="Tahoma" w:cs="Tahoma"/>
                <w:color w:val="004A60"/>
                <w:sz w:val="22"/>
                <w:szCs w:val="22"/>
                <w:lang w:val="en-IE"/>
              </w:rPr>
              <w:t>Can the operational needs, of the local authority, be met regardless of your work location?</w:t>
            </w:r>
          </w:p>
        </w:tc>
        <w:tc>
          <w:tcPr>
            <w:tcW w:w="751" w:type="pct"/>
          </w:tcPr>
          <w:p w14:paraId="48981698"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0DA794CC" w14:textId="77777777" w:rsidR="00504C71" w:rsidRPr="00723646" w:rsidRDefault="00504C71" w:rsidP="00C857EE">
            <w:pPr>
              <w:spacing w:before="120" w:line="252" w:lineRule="auto"/>
              <w:ind w:left="33"/>
              <w:rPr>
                <w:rFonts w:ascii="Tahoma" w:hAnsi="Tahoma" w:cs="Tahoma"/>
                <w:color w:val="000000"/>
              </w:rPr>
            </w:pPr>
          </w:p>
        </w:tc>
      </w:tr>
      <w:tr w:rsidR="00504C71" w:rsidRPr="0041654A" w14:paraId="46D16BB5" w14:textId="77777777" w:rsidTr="00C857EE">
        <w:trPr>
          <w:trHeight w:val="444"/>
        </w:trPr>
        <w:tc>
          <w:tcPr>
            <w:tcW w:w="4249" w:type="pct"/>
          </w:tcPr>
          <w:p w14:paraId="4260D7A1" w14:textId="77777777" w:rsidR="00504C71" w:rsidRPr="00723646" w:rsidRDefault="00504C71" w:rsidP="00FC00E6">
            <w:pPr>
              <w:pStyle w:val="Default"/>
              <w:numPr>
                <w:ilvl w:val="0"/>
                <w:numId w:val="14"/>
              </w:numPr>
              <w:spacing w:line="276" w:lineRule="auto"/>
              <w:rPr>
                <w:rFonts w:ascii="Tahoma" w:hAnsi="Tahoma" w:cs="Tahoma"/>
                <w:color w:val="004A60"/>
                <w:sz w:val="22"/>
                <w:szCs w:val="22"/>
                <w:lang w:val="en-IE"/>
              </w:rPr>
            </w:pPr>
            <w:r w:rsidRPr="00723646">
              <w:rPr>
                <w:rFonts w:ascii="Tahoma" w:hAnsi="Tahoma" w:cs="Tahoma"/>
                <w:color w:val="004A60"/>
                <w:sz w:val="22"/>
                <w:szCs w:val="22"/>
                <w:lang w:val="en-IE"/>
              </w:rPr>
              <w:t>Can your role be undertaken off-site without disruption to the flow of work and communication (e.g., availability using remote technology such as shared servers, email, phone)?</w:t>
            </w:r>
          </w:p>
        </w:tc>
        <w:tc>
          <w:tcPr>
            <w:tcW w:w="751" w:type="pct"/>
          </w:tcPr>
          <w:p w14:paraId="183D231E"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7C78F163" w14:textId="77777777" w:rsidR="00504C71" w:rsidRPr="00723646" w:rsidRDefault="00504C71" w:rsidP="00C857EE">
            <w:pPr>
              <w:spacing w:before="120" w:line="252" w:lineRule="auto"/>
              <w:ind w:left="33"/>
              <w:rPr>
                <w:rFonts w:ascii="Tahoma" w:hAnsi="Tahoma" w:cs="Tahoma"/>
                <w:color w:val="000000"/>
              </w:rPr>
            </w:pPr>
          </w:p>
        </w:tc>
      </w:tr>
      <w:tr w:rsidR="00504C71" w:rsidRPr="0041654A" w14:paraId="29F8CA26" w14:textId="77777777" w:rsidTr="00C857EE">
        <w:trPr>
          <w:trHeight w:val="444"/>
        </w:trPr>
        <w:tc>
          <w:tcPr>
            <w:tcW w:w="4249" w:type="pct"/>
          </w:tcPr>
          <w:p w14:paraId="6B1DEB9F" w14:textId="77777777" w:rsidR="00504C71" w:rsidRPr="00723646" w:rsidRDefault="00504C71" w:rsidP="00FC00E6">
            <w:pPr>
              <w:pStyle w:val="Default"/>
              <w:numPr>
                <w:ilvl w:val="0"/>
                <w:numId w:val="14"/>
              </w:numPr>
              <w:spacing w:line="276" w:lineRule="auto"/>
              <w:rPr>
                <w:rFonts w:ascii="Tahoma" w:hAnsi="Tahoma" w:cs="Tahoma"/>
                <w:color w:val="004A60"/>
                <w:sz w:val="22"/>
                <w:szCs w:val="22"/>
                <w:lang w:val="en-IE"/>
              </w:rPr>
            </w:pPr>
            <w:r w:rsidRPr="00723646">
              <w:rPr>
                <w:rFonts w:ascii="Tahoma" w:hAnsi="Tahoma" w:cs="Tahoma"/>
                <w:color w:val="004A60"/>
                <w:sz w:val="22"/>
                <w:szCs w:val="22"/>
                <w:lang w:val="en-IE"/>
              </w:rPr>
              <w:t xml:space="preserve">Can full and effective participation in meetings be conducted, using remote technology (e.g., Microsoft Teams, phone)? </w:t>
            </w:r>
          </w:p>
        </w:tc>
        <w:tc>
          <w:tcPr>
            <w:tcW w:w="751" w:type="pct"/>
          </w:tcPr>
          <w:p w14:paraId="75E5300A"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7470E471" w14:textId="77777777" w:rsidR="00504C71" w:rsidRPr="00723646" w:rsidRDefault="00504C71" w:rsidP="00C857EE">
            <w:pPr>
              <w:spacing w:before="120" w:line="252" w:lineRule="auto"/>
              <w:ind w:left="33"/>
              <w:rPr>
                <w:rFonts w:ascii="Tahoma" w:hAnsi="Tahoma" w:cs="Tahoma"/>
                <w:color w:val="000000"/>
              </w:rPr>
            </w:pPr>
          </w:p>
        </w:tc>
      </w:tr>
      <w:tr w:rsidR="00504C71" w:rsidRPr="0041654A" w14:paraId="00B493EB" w14:textId="77777777" w:rsidTr="00C857EE">
        <w:trPr>
          <w:trHeight w:val="444"/>
        </w:trPr>
        <w:tc>
          <w:tcPr>
            <w:tcW w:w="4249" w:type="pct"/>
          </w:tcPr>
          <w:p w14:paraId="486FDA76" w14:textId="77777777" w:rsidR="00504C71" w:rsidRPr="00723646" w:rsidRDefault="00504C71" w:rsidP="00FC00E6">
            <w:pPr>
              <w:pStyle w:val="Default"/>
              <w:numPr>
                <w:ilvl w:val="0"/>
                <w:numId w:val="14"/>
              </w:numPr>
              <w:spacing w:line="276" w:lineRule="auto"/>
              <w:rPr>
                <w:rFonts w:ascii="Tahoma" w:hAnsi="Tahoma" w:cs="Tahoma"/>
                <w:color w:val="004A60"/>
                <w:sz w:val="22"/>
                <w:szCs w:val="22"/>
                <w:lang w:val="en-IE"/>
              </w:rPr>
            </w:pPr>
            <w:r w:rsidRPr="00723646">
              <w:rPr>
                <w:rFonts w:ascii="Tahoma" w:hAnsi="Tahoma" w:cs="Tahoma"/>
                <w:color w:val="004A60"/>
                <w:sz w:val="22"/>
                <w:szCs w:val="22"/>
                <w:lang w:val="en-IE"/>
              </w:rPr>
              <w:t>In carrying out your role, do you have the need to access physical files, specialist equipment, customer facing services, requirement to attend physical meetings, etc.?</w:t>
            </w:r>
          </w:p>
        </w:tc>
        <w:tc>
          <w:tcPr>
            <w:tcW w:w="751" w:type="pct"/>
          </w:tcPr>
          <w:p w14:paraId="061CC5B9"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18DA106B" w14:textId="77777777" w:rsidR="00504C71" w:rsidRPr="00723646" w:rsidRDefault="00504C71" w:rsidP="00C857EE">
            <w:pPr>
              <w:spacing w:before="120" w:line="252" w:lineRule="auto"/>
              <w:ind w:left="33"/>
              <w:rPr>
                <w:rFonts w:ascii="Tahoma" w:hAnsi="Tahoma" w:cs="Tahoma"/>
                <w:color w:val="000000"/>
              </w:rPr>
            </w:pPr>
          </w:p>
        </w:tc>
      </w:tr>
      <w:tr w:rsidR="00504C71" w:rsidRPr="0041654A" w14:paraId="0700E6C7" w14:textId="77777777" w:rsidTr="00C857EE">
        <w:trPr>
          <w:trHeight w:val="444"/>
        </w:trPr>
        <w:tc>
          <w:tcPr>
            <w:tcW w:w="4249" w:type="pct"/>
          </w:tcPr>
          <w:p w14:paraId="2A9B56F2" w14:textId="77777777" w:rsidR="00504C71" w:rsidRPr="00723646" w:rsidRDefault="00504C71" w:rsidP="00FC00E6">
            <w:pPr>
              <w:pStyle w:val="Default"/>
              <w:numPr>
                <w:ilvl w:val="0"/>
                <w:numId w:val="14"/>
              </w:numPr>
              <w:spacing w:line="276" w:lineRule="auto"/>
              <w:rPr>
                <w:rFonts w:ascii="Tahoma" w:hAnsi="Tahoma" w:cs="Tahoma"/>
                <w:color w:val="004A60"/>
                <w:sz w:val="22"/>
                <w:szCs w:val="22"/>
                <w:lang w:val="en-IE"/>
              </w:rPr>
            </w:pPr>
            <w:r w:rsidRPr="00723646">
              <w:rPr>
                <w:rFonts w:ascii="Tahoma" w:hAnsi="Tahoma" w:cs="Tahoma"/>
                <w:color w:val="004A60"/>
                <w:sz w:val="22"/>
                <w:szCs w:val="22"/>
                <w:lang w:val="en-IE"/>
              </w:rPr>
              <w:t>In your role, do you have the need to access technologies/equipment accessible, only on-site?</w:t>
            </w:r>
          </w:p>
        </w:tc>
        <w:tc>
          <w:tcPr>
            <w:tcW w:w="751" w:type="pct"/>
          </w:tcPr>
          <w:p w14:paraId="24633AB7"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0DD03153" w14:textId="77777777" w:rsidR="00504C71" w:rsidRPr="00723646" w:rsidRDefault="00504C71" w:rsidP="00C857EE">
            <w:pPr>
              <w:spacing w:before="120" w:line="252" w:lineRule="auto"/>
              <w:ind w:left="33"/>
              <w:rPr>
                <w:rFonts w:ascii="Tahoma" w:hAnsi="Tahoma" w:cs="Tahoma"/>
                <w:color w:val="000000"/>
              </w:rPr>
            </w:pPr>
          </w:p>
        </w:tc>
      </w:tr>
      <w:tr w:rsidR="00504C71" w:rsidRPr="0041654A" w14:paraId="4DE9782E" w14:textId="77777777" w:rsidTr="00C857EE">
        <w:trPr>
          <w:trHeight w:val="516"/>
        </w:trPr>
        <w:tc>
          <w:tcPr>
            <w:tcW w:w="4249" w:type="pct"/>
          </w:tcPr>
          <w:p w14:paraId="48A2232B" w14:textId="77777777" w:rsidR="00504C71" w:rsidRPr="00723646" w:rsidRDefault="00504C71" w:rsidP="00FC00E6">
            <w:pPr>
              <w:pStyle w:val="Default"/>
              <w:numPr>
                <w:ilvl w:val="0"/>
                <w:numId w:val="14"/>
              </w:numPr>
              <w:spacing w:line="276" w:lineRule="auto"/>
              <w:rPr>
                <w:rFonts w:ascii="Tahoma" w:hAnsi="Tahoma" w:cs="Tahoma"/>
                <w:color w:val="004A60"/>
                <w:sz w:val="22"/>
                <w:szCs w:val="22"/>
                <w:lang w:val="en-IE"/>
              </w:rPr>
            </w:pPr>
            <w:r w:rsidRPr="00723646">
              <w:rPr>
                <w:rFonts w:ascii="Tahoma" w:hAnsi="Tahoma" w:cs="Tahoma"/>
                <w:color w:val="004A60"/>
                <w:sz w:val="22"/>
                <w:szCs w:val="22"/>
                <w:lang w:val="en-IE"/>
              </w:rPr>
              <w:t>In your role, do you need to provide customer-facing service delivery which requires attendance at the local authority office?</w:t>
            </w:r>
          </w:p>
        </w:tc>
        <w:tc>
          <w:tcPr>
            <w:tcW w:w="751" w:type="pct"/>
          </w:tcPr>
          <w:p w14:paraId="0F2BF3AA"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242F840C" w14:textId="77777777" w:rsidR="00504C71" w:rsidRPr="00723646" w:rsidRDefault="00504C71" w:rsidP="00C857EE">
            <w:pPr>
              <w:spacing w:before="120" w:line="252" w:lineRule="auto"/>
              <w:ind w:left="33"/>
              <w:rPr>
                <w:rFonts w:ascii="Tahoma" w:hAnsi="Tahoma" w:cs="Tahoma"/>
                <w:color w:val="000000"/>
              </w:rPr>
            </w:pPr>
          </w:p>
        </w:tc>
      </w:tr>
      <w:tr w:rsidR="00504C71" w:rsidRPr="0041654A" w14:paraId="68324282" w14:textId="77777777" w:rsidTr="00C857EE">
        <w:trPr>
          <w:trHeight w:val="651"/>
        </w:trPr>
        <w:tc>
          <w:tcPr>
            <w:tcW w:w="4249" w:type="pct"/>
          </w:tcPr>
          <w:p w14:paraId="10B462EB" w14:textId="77777777" w:rsidR="00504C71" w:rsidRPr="00723646" w:rsidRDefault="00504C71" w:rsidP="00FC00E6">
            <w:pPr>
              <w:pStyle w:val="Default"/>
              <w:numPr>
                <w:ilvl w:val="0"/>
                <w:numId w:val="14"/>
              </w:numPr>
              <w:spacing w:line="276" w:lineRule="auto"/>
              <w:rPr>
                <w:rFonts w:ascii="Tahoma" w:hAnsi="Tahoma" w:cs="Tahoma"/>
                <w:color w:val="004A60"/>
                <w:sz w:val="22"/>
                <w:szCs w:val="22"/>
                <w:lang w:val="en-IE"/>
              </w:rPr>
            </w:pPr>
            <w:r w:rsidRPr="00723646">
              <w:rPr>
                <w:rFonts w:ascii="Tahoma" w:hAnsi="Tahoma" w:cs="Tahoma"/>
                <w:color w:val="004A60"/>
                <w:sz w:val="22"/>
                <w:szCs w:val="22"/>
                <w:lang w:val="en-IE"/>
              </w:rPr>
              <w:t>In your role, please outline the tasks that are more efficiently performed and carried out on-site.</w:t>
            </w:r>
          </w:p>
        </w:tc>
        <w:tc>
          <w:tcPr>
            <w:tcW w:w="751" w:type="pct"/>
          </w:tcPr>
          <w:p w14:paraId="73437B8E" w14:textId="77777777" w:rsidR="00504C71" w:rsidRPr="00723646" w:rsidRDefault="00504C71" w:rsidP="00C857EE">
            <w:pPr>
              <w:spacing w:before="120" w:line="252" w:lineRule="auto"/>
              <w:ind w:left="33"/>
              <w:rPr>
                <w:rFonts w:ascii="Tahoma" w:hAnsi="Tahoma" w:cs="Tahoma"/>
              </w:rPr>
            </w:pPr>
          </w:p>
          <w:p w14:paraId="7EE7DA89" w14:textId="77777777" w:rsidR="00504C71" w:rsidRPr="00723646" w:rsidRDefault="00504C71" w:rsidP="00C857EE">
            <w:pPr>
              <w:spacing w:before="120" w:line="252" w:lineRule="auto"/>
              <w:ind w:left="33"/>
              <w:rPr>
                <w:rFonts w:ascii="Tahoma" w:hAnsi="Tahoma" w:cs="Tahoma"/>
              </w:rPr>
            </w:pPr>
          </w:p>
          <w:p w14:paraId="1FB7C5F6" w14:textId="77777777" w:rsidR="00504C71" w:rsidRPr="00723646" w:rsidRDefault="00504C71" w:rsidP="00C857EE">
            <w:pPr>
              <w:spacing w:before="120" w:line="252" w:lineRule="auto"/>
              <w:ind w:left="33"/>
              <w:rPr>
                <w:rFonts w:ascii="Tahoma" w:hAnsi="Tahoma" w:cs="Tahoma"/>
                <w:color w:val="000000"/>
              </w:rPr>
            </w:pPr>
          </w:p>
        </w:tc>
      </w:tr>
      <w:tr w:rsidR="00504C71" w:rsidRPr="0041654A" w14:paraId="0DD184DF" w14:textId="77777777" w:rsidTr="00C857EE">
        <w:trPr>
          <w:trHeight w:val="444"/>
        </w:trPr>
        <w:tc>
          <w:tcPr>
            <w:tcW w:w="4249" w:type="pct"/>
          </w:tcPr>
          <w:p w14:paraId="6B2E74C1" w14:textId="77777777" w:rsidR="00504C71" w:rsidRDefault="00504C71" w:rsidP="00C857EE">
            <w:pPr>
              <w:pStyle w:val="Default"/>
              <w:spacing w:line="276" w:lineRule="auto"/>
              <w:rPr>
                <w:rFonts w:ascii="Tahoma" w:hAnsi="Tahoma" w:cs="Tahoma"/>
                <w:b/>
                <w:bCs/>
                <w:color w:val="004A60"/>
                <w:sz w:val="22"/>
                <w:szCs w:val="22"/>
                <w:lang w:val="en-IE"/>
              </w:rPr>
            </w:pPr>
            <w:r w:rsidRPr="00723646">
              <w:rPr>
                <w:rFonts w:ascii="Tahoma" w:hAnsi="Tahoma" w:cs="Tahoma"/>
                <w:b/>
                <w:bCs/>
                <w:color w:val="004A60"/>
                <w:sz w:val="22"/>
                <w:szCs w:val="22"/>
                <w:lang w:val="en-IE"/>
              </w:rPr>
              <w:t>Please comment:</w:t>
            </w:r>
          </w:p>
          <w:p w14:paraId="7041EFCB" w14:textId="77777777" w:rsidR="00504C71" w:rsidRPr="00723646" w:rsidRDefault="00504C71" w:rsidP="00C857EE">
            <w:pPr>
              <w:pStyle w:val="Default"/>
              <w:spacing w:line="276" w:lineRule="auto"/>
              <w:rPr>
                <w:rFonts w:ascii="Tahoma" w:hAnsi="Tahoma" w:cs="Tahoma"/>
                <w:b/>
                <w:bCs/>
                <w:color w:val="004A60"/>
                <w:sz w:val="22"/>
                <w:szCs w:val="22"/>
                <w:lang w:val="en-IE"/>
              </w:rPr>
            </w:pPr>
          </w:p>
        </w:tc>
        <w:tc>
          <w:tcPr>
            <w:tcW w:w="751" w:type="pct"/>
          </w:tcPr>
          <w:p w14:paraId="2C993D4D" w14:textId="77777777" w:rsidR="00504C71" w:rsidRPr="00723646" w:rsidRDefault="00504C71" w:rsidP="00C857EE">
            <w:pPr>
              <w:spacing w:before="120" w:line="252" w:lineRule="auto"/>
              <w:ind w:left="33"/>
              <w:rPr>
                <w:rFonts w:ascii="Tahoma" w:hAnsi="Tahoma" w:cs="Tahoma"/>
                <w:color w:val="000000"/>
              </w:rPr>
            </w:pPr>
          </w:p>
        </w:tc>
      </w:tr>
      <w:tr w:rsidR="00504C71" w:rsidRPr="00156DA3" w14:paraId="7B76C765" w14:textId="77777777" w:rsidTr="00C857EE">
        <w:trPr>
          <w:trHeight w:val="444"/>
        </w:trPr>
        <w:tc>
          <w:tcPr>
            <w:tcW w:w="5000" w:type="pct"/>
            <w:gridSpan w:val="2"/>
            <w:hideMark/>
          </w:tcPr>
          <w:p w14:paraId="39E326F2" w14:textId="77777777" w:rsidR="00504C71" w:rsidRDefault="00504C71" w:rsidP="00C857EE">
            <w:pPr>
              <w:spacing w:line="276" w:lineRule="auto"/>
              <w:ind w:left="34"/>
              <w:contextualSpacing/>
              <w:rPr>
                <w:rFonts w:ascii="Tahoma" w:hAnsi="Tahoma" w:cs="Tahoma"/>
                <w:b/>
                <w:bCs/>
              </w:rPr>
            </w:pPr>
            <w:r w:rsidRPr="00723646">
              <w:rPr>
                <w:rFonts w:ascii="Tahoma" w:hAnsi="Tahoma" w:cs="Tahoma"/>
                <w:b/>
                <w:bCs/>
              </w:rPr>
              <w:t>Please outline any issues/barriers as per the responses above?</w:t>
            </w:r>
          </w:p>
          <w:p w14:paraId="5A59D3C6" w14:textId="77777777" w:rsidR="00504C71" w:rsidRPr="00723646" w:rsidRDefault="00504C71" w:rsidP="00C857EE">
            <w:pPr>
              <w:spacing w:line="276" w:lineRule="auto"/>
              <w:ind w:left="34"/>
              <w:contextualSpacing/>
              <w:rPr>
                <w:rFonts w:ascii="Tahoma" w:hAnsi="Tahoma" w:cs="Tahoma"/>
                <w:b/>
                <w:bCs/>
              </w:rPr>
            </w:pPr>
          </w:p>
          <w:p w14:paraId="431E462B" w14:textId="77777777" w:rsidR="00504C71" w:rsidRPr="00723646" w:rsidRDefault="00504C71" w:rsidP="00C857EE">
            <w:pPr>
              <w:spacing w:before="120" w:line="252" w:lineRule="auto"/>
              <w:ind w:left="33"/>
              <w:rPr>
                <w:rFonts w:ascii="Tahoma" w:hAnsi="Tahoma" w:cs="Tahoma"/>
                <w:b/>
                <w:bCs/>
              </w:rPr>
            </w:pPr>
          </w:p>
        </w:tc>
      </w:tr>
    </w:tbl>
    <w:p w14:paraId="0EECC4C4" w14:textId="77777777" w:rsidR="007C0D7E" w:rsidRDefault="007C0D7E">
      <w:r>
        <w:br w:type="page"/>
      </w:r>
    </w:p>
    <w:tbl>
      <w:tblPr>
        <w:tblStyle w:val="TableGrid"/>
        <w:tblW w:w="5276" w:type="pct"/>
        <w:tblLook w:val="04A0" w:firstRow="1" w:lastRow="0" w:firstColumn="1" w:lastColumn="0" w:noHBand="0" w:noVBand="1"/>
      </w:tblPr>
      <w:tblGrid>
        <w:gridCol w:w="8085"/>
        <w:gridCol w:w="1429"/>
      </w:tblGrid>
      <w:tr w:rsidR="00504C71" w:rsidRPr="0041654A" w14:paraId="7B7CACAA" w14:textId="77777777" w:rsidTr="00C857EE">
        <w:trPr>
          <w:trHeight w:val="444"/>
        </w:trPr>
        <w:tc>
          <w:tcPr>
            <w:tcW w:w="5000" w:type="pct"/>
            <w:gridSpan w:val="2"/>
            <w:hideMark/>
          </w:tcPr>
          <w:p w14:paraId="16CC5D7D" w14:textId="5990467B" w:rsidR="00504C71" w:rsidRDefault="00504C71" w:rsidP="00C857EE">
            <w:pPr>
              <w:spacing w:before="120" w:line="252" w:lineRule="auto"/>
              <w:ind w:left="33"/>
              <w:rPr>
                <w:rFonts w:ascii="Tahoma" w:hAnsi="Tahoma" w:cs="Tahoma"/>
                <w:b/>
                <w:bCs/>
              </w:rPr>
            </w:pPr>
            <w:r w:rsidRPr="00723646">
              <w:rPr>
                <w:rFonts w:ascii="Tahoma" w:hAnsi="Tahoma" w:cs="Tahoma"/>
                <w:b/>
                <w:bCs/>
              </w:rPr>
              <w:lastRenderedPageBreak/>
              <w:t>Describe your proposed new working pattern (days / hours / times worked):</w:t>
            </w:r>
          </w:p>
          <w:p w14:paraId="392B3830" w14:textId="77777777" w:rsidR="00504C71" w:rsidRPr="00723646" w:rsidRDefault="00504C71" w:rsidP="00C857EE">
            <w:pPr>
              <w:spacing w:before="120" w:line="252" w:lineRule="auto"/>
              <w:ind w:left="33"/>
              <w:rPr>
                <w:rFonts w:ascii="Tahoma" w:hAnsi="Tahoma" w:cs="Tahoma"/>
                <w:b/>
                <w:bCs/>
              </w:rPr>
            </w:pPr>
          </w:p>
          <w:p w14:paraId="4A17509E" w14:textId="77777777" w:rsidR="00504C71" w:rsidRPr="00723646" w:rsidRDefault="00504C71" w:rsidP="00C857EE">
            <w:pPr>
              <w:spacing w:before="120" w:line="252" w:lineRule="auto"/>
              <w:ind w:left="33"/>
              <w:rPr>
                <w:rFonts w:ascii="Tahoma" w:hAnsi="Tahoma" w:cs="Tahoma"/>
                <w:b/>
                <w:bCs/>
              </w:rPr>
            </w:pPr>
          </w:p>
        </w:tc>
      </w:tr>
      <w:tr w:rsidR="00504C71" w:rsidRPr="0041654A" w14:paraId="37B8CDE7" w14:textId="77777777" w:rsidTr="00C857EE">
        <w:trPr>
          <w:trHeight w:val="444"/>
        </w:trPr>
        <w:tc>
          <w:tcPr>
            <w:tcW w:w="5000" w:type="pct"/>
            <w:gridSpan w:val="2"/>
            <w:hideMark/>
          </w:tcPr>
          <w:p w14:paraId="78F8EBD7" w14:textId="77777777" w:rsidR="00504C71" w:rsidRDefault="00504C71" w:rsidP="00C857EE">
            <w:pPr>
              <w:spacing w:before="120" w:line="252" w:lineRule="auto"/>
              <w:ind w:left="33"/>
              <w:rPr>
                <w:rFonts w:ascii="Tahoma" w:hAnsi="Tahoma" w:cs="Tahoma"/>
                <w:b/>
                <w:bCs/>
              </w:rPr>
            </w:pPr>
            <w:r w:rsidRPr="00723646">
              <w:rPr>
                <w:rFonts w:ascii="Tahoma" w:hAnsi="Tahoma" w:cs="Tahoma"/>
                <w:b/>
                <w:bCs/>
              </w:rPr>
              <w:t>Outline the proposed blended working location(s):</w:t>
            </w:r>
          </w:p>
          <w:p w14:paraId="007CA181" w14:textId="77777777" w:rsidR="00504C71" w:rsidRDefault="00504C71" w:rsidP="00C857EE">
            <w:pPr>
              <w:spacing w:before="120" w:line="252" w:lineRule="auto"/>
              <w:ind w:left="33"/>
              <w:rPr>
                <w:rFonts w:ascii="Tahoma" w:hAnsi="Tahoma" w:cs="Tahoma"/>
                <w:b/>
                <w:bCs/>
              </w:rPr>
            </w:pPr>
          </w:p>
          <w:p w14:paraId="484C71DC" w14:textId="77777777" w:rsidR="00504C71" w:rsidRPr="00723646" w:rsidRDefault="00504C71" w:rsidP="00C857EE">
            <w:pPr>
              <w:spacing w:before="120" w:line="252" w:lineRule="auto"/>
              <w:ind w:left="33"/>
              <w:rPr>
                <w:rFonts w:ascii="Tahoma" w:hAnsi="Tahoma" w:cs="Tahoma"/>
                <w:b/>
                <w:bCs/>
              </w:rPr>
            </w:pPr>
          </w:p>
        </w:tc>
      </w:tr>
      <w:tr w:rsidR="00504C71" w:rsidRPr="0041654A" w14:paraId="1B8DB90F" w14:textId="77777777" w:rsidTr="00C857EE">
        <w:trPr>
          <w:trHeight w:val="444"/>
        </w:trPr>
        <w:tc>
          <w:tcPr>
            <w:tcW w:w="5000" w:type="pct"/>
            <w:gridSpan w:val="2"/>
          </w:tcPr>
          <w:p w14:paraId="47BFF913" w14:textId="77777777" w:rsidR="00504C71" w:rsidRPr="00723646" w:rsidRDefault="00504C71" w:rsidP="00C857EE">
            <w:pPr>
              <w:spacing w:line="276" w:lineRule="auto"/>
              <w:rPr>
                <w:rFonts w:ascii="Tahoma" w:hAnsi="Tahoma" w:cs="Tahoma"/>
                <w:b/>
                <w:bCs/>
              </w:rPr>
            </w:pPr>
            <w:r w:rsidRPr="00723646">
              <w:rPr>
                <w:rFonts w:ascii="Tahoma" w:hAnsi="Tahoma" w:cs="Tahoma"/>
                <w:b/>
                <w:bCs/>
              </w:rPr>
              <w:t>Explain the impact, of your proposed amended working pattern, on the local authority, as your employer and colleagues for example communications, productivity, line management and team working (please include pros and cons):</w:t>
            </w:r>
          </w:p>
          <w:p w14:paraId="00E5E9C2" w14:textId="77777777" w:rsidR="00504C71" w:rsidRDefault="00504C71" w:rsidP="00C857EE">
            <w:pPr>
              <w:spacing w:before="120" w:line="252" w:lineRule="auto"/>
              <w:ind w:left="33"/>
              <w:rPr>
                <w:rFonts w:ascii="Tahoma" w:hAnsi="Tahoma" w:cs="Tahoma"/>
                <w:b/>
                <w:bCs/>
              </w:rPr>
            </w:pPr>
          </w:p>
          <w:p w14:paraId="2AC325CB" w14:textId="07BD429B" w:rsidR="007C0D7E" w:rsidRPr="00723646" w:rsidRDefault="007C0D7E" w:rsidP="007C0D7E">
            <w:pPr>
              <w:spacing w:before="120" w:line="252" w:lineRule="auto"/>
              <w:rPr>
                <w:rFonts w:ascii="Tahoma" w:hAnsi="Tahoma" w:cs="Tahoma"/>
                <w:b/>
                <w:bCs/>
              </w:rPr>
            </w:pPr>
          </w:p>
        </w:tc>
      </w:tr>
      <w:tr w:rsidR="00504C71" w:rsidRPr="0041654A" w14:paraId="2BF87C69" w14:textId="77777777" w:rsidTr="00C857EE">
        <w:trPr>
          <w:trHeight w:val="444"/>
        </w:trPr>
        <w:tc>
          <w:tcPr>
            <w:tcW w:w="5000" w:type="pct"/>
            <w:gridSpan w:val="2"/>
            <w:hideMark/>
          </w:tcPr>
          <w:p w14:paraId="270145E6" w14:textId="77777777" w:rsidR="00504C71" w:rsidRDefault="00504C71" w:rsidP="00C857EE">
            <w:pPr>
              <w:spacing w:before="120" w:line="252" w:lineRule="auto"/>
              <w:ind w:left="33"/>
              <w:rPr>
                <w:rFonts w:ascii="Tahoma" w:hAnsi="Tahoma" w:cs="Tahoma"/>
                <w:b/>
                <w:bCs/>
              </w:rPr>
            </w:pPr>
            <w:r w:rsidRPr="00723646">
              <w:rPr>
                <w:rFonts w:ascii="Tahoma" w:hAnsi="Tahoma" w:cs="Tahoma"/>
                <w:b/>
                <w:bCs/>
              </w:rPr>
              <w:t>Explain, how you believe any potential barriers, to your proposed new working pattern, could be overcome:</w:t>
            </w:r>
          </w:p>
          <w:p w14:paraId="76E34D09" w14:textId="77777777" w:rsidR="00504C71" w:rsidRPr="00723646" w:rsidRDefault="00504C71" w:rsidP="00C857EE">
            <w:pPr>
              <w:spacing w:before="120" w:line="252" w:lineRule="auto"/>
              <w:ind w:left="33"/>
              <w:rPr>
                <w:rFonts w:ascii="Tahoma" w:hAnsi="Tahoma" w:cs="Tahoma"/>
                <w:b/>
                <w:bCs/>
              </w:rPr>
            </w:pPr>
          </w:p>
          <w:p w14:paraId="090F533A" w14:textId="77777777" w:rsidR="00504C71" w:rsidRPr="00723646" w:rsidRDefault="00504C71" w:rsidP="00C857EE">
            <w:pPr>
              <w:spacing w:before="120" w:line="252" w:lineRule="auto"/>
              <w:rPr>
                <w:rFonts w:ascii="Tahoma" w:hAnsi="Tahoma" w:cs="Tahoma"/>
                <w:b/>
                <w:bCs/>
              </w:rPr>
            </w:pPr>
          </w:p>
        </w:tc>
      </w:tr>
      <w:tr w:rsidR="00504C71" w:rsidRPr="0041654A" w14:paraId="22FC7F55" w14:textId="77777777" w:rsidTr="00C857EE">
        <w:trPr>
          <w:trHeight w:val="444"/>
        </w:trPr>
        <w:tc>
          <w:tcPr>
            <w:tcW w:w="5000" w:type="pct"/>
            <w:gridSpan w:val="2"/>
            <w:hideMark/>
          </w:tcPr>
          <w:p w14:paraId="76C9A5A7" w14:textId="77777777" w:rsidR="00504C71" w:rsidRDefault="00504C71" w:rsidP="00C857EE">
            <w:pPr>
              <w:spacing w:before="120" w:line="252" w:lineRule="auto"/>
              <w:ind w:left="33"/>
              <w:rPr>
                <w:rFonts w:ascii="Tahoma" w:hAnsi="Tahoma" w:cs="Tahoma"/>
                <w:b/>
                <w:bCs/>
              </w:rPr>
            </w:pPr>
            <w:r w:rsidRPr="00723646">
              <w:rPr>
                <w:rFonts w:ascii="Tahoma" w:hAnsi="Tahoma" w:cs="Tahoma"/>
                <w:b/>
                <w:bCs/>
              </w:rPr>
              <w:t xml:space="preserve">State any specific requirements regarding Security, Data </w:t>
            </w:r>
            <w:proofErr w:type="gramStart"/>
            <w:r w:rsidRPr="00723646">
              <w:rPr>
                <w:rFonts w:ascii="Tahoma" w:hAnsi="Tahoma" w:cs="Tahoma"/>
                <w:b/>
                <w:bCs/>
              </w:rPr>
              <w:t>Protection</w:t>
            </w:r>
            <w:proofErr w:type="gramEnd"/>
            <w:r w:rsidRPr="00723646">
              <w:rPr>
                <w:rFonts w:ascii="Tahoma" w:hAnsi="Tahoma" w:cs="Tahoma"/>
                <w:b/>
                <w:bCs/>
              </w:rPr>
              <w:t xml:space="preserve"> and confidentiality:</w:t>
            </w:r>
          </w:p>
          <w:p w14:paraId="30E4EBE2" w14:textId="77777777" w:rsidR="00504C71" w:rsidRDefault="00504C71" w:rsidP="00C857EE">
            <w:pPr>
              <w:spacing w:before="120" w:line="252" w:lineRule="auto"/>
              <w:ind w:left="33"/>
              <w:rPr>
                <w:rFonts w:ascii="Tahoma" w:hAnsi="Tahoma" w:cs="Tahoma"/>
                <w:b/>
                <w:bCs/>
              </w:rPr>
            </w:pPr>
          </w:p>
          <w:p w14:paraId="6630B16A" w14:textId="77777777" w:rsidR="007C0D7E" w:rsidRPr="00723646" w:rsidRDefault="007C0D7E" w:rsidP="00C857EE">
            <w:pPr>
              <w:spacing w:before="120" w:line="252" w:lineRule="auto"/>
              <w:ind w:left="33"/>
              <w:rPr>
                <w:rFonts w:ascii="Tahoma" w:hAnsi="Tahoma" w:cs="Tahoma"/>
                <w:b/>
                <w:bCs/>
              </w:rPr>
            </w:pPr>
          </w:p>
          <w:p w14:paraId="593A0C73" w14:textId="77777777" w:rsidR="00504C71" w:rsidRPr="00723646" w:rsidRDefault="00504C71" w:rsidP="00C857EE">
            <w:pPr>
              <w:spacing w:before="120" w:line="252" w:lineRule="auto"/>
              <w:ind w:left="33"/>
              <w:rPr>
                <w:rFonts w:ascii="Tahoma" w:hAnsi="Tahoma" w:cs="Tahoma"/>
                <w:b/>
                <w:bCs/>
              </w:rPr>
            </w:pPr>
          </w:p>
        </w:tc>
      </w:tr>
      <w:tr w:rsidR="00504C71" w:rsidRPr="0041654A" w14:paraId="51DD9737" w14:textId="77777777" w:rsidTr="00C857EE">
        <w:trPr>
          <w:trHeight w:val="444"/>
        </w:trPr>
        <w:tc>
          <w:tcPr>
            <w:tcW w:w="5000" w:type="pct"/>
            <w:gridSpan w:val="2"/>
            <w:hideMark/>
          </w:tcPr>
          <w:p w14:paraId="4BAD9467" w14:textId="77777777" w:rsidR="00504C71" w:rsidRDefault="00504C71" w:rsidP="00C857EE">
            <w:pPr>
              <w:spacing w:before="120" w:line="252" w:lineRule="auto"/>
              <w:ind w:left="33"/>
              <w:rPr>
                <w:rFonts w:ascii="Tahoma" w:hAnsi="Tahoma" w:cs="Tahoma"/>
                <w:b/>
                <w:bCs/>
              </w:rPr>
            </w:pPr>
            <w:r w:rsidRPr="00723646">
              <w:rPr>
                <w:rFonts w:ascii="Tahoma" w:hAnsi="Tahoma" w:cs="Tahoma"/>
                <w:b/>
                <w:bCs/>
              </w:rPr>
              <w:t xml:space="preserve">Please outline equipment </w:t>
            </w:r>
            <w:proofErr w:type="gramStart"/>
            <w:r w:rsidRPr="00723646">
              <w:rPr>
                <w:rFonts w:ascii="Tahoma" w:hAnsi="Tahoma" w:cs="Tahoma"/>
                <w:b/>
                <w:bCs/>
              </w:rPr>
              <w:t>requirements</w:t>
            </w:r>
            <w:r>
              <w:rPr>
                <w:rFonts w:ascii="Tahoma" w:hAnsi="Tahoma" w:cs="Tahoma"/>
                <w:b/>
                <w:bCs/>
              </w:rPr>
              <w:t>;</w:t>
            </w:r>
            <w:proofErr w:type="gramEnd"/>
          </w:p>
          <w:p w14:paraId="5D2319EB" w14:textId="77777777" w:rsidR="00504C71" w:rsidRDefault="00504C71" w:rsidP="00C857EE">
            <w:pPr>
              <w:spacing w:before="120" w:line="252" w:lineRule="auto"/>
              <w:ind w:left="33"/>
              <w:rPr>
                <w:rFonts w:ascii="Tahoma" w:hAnsi="Tahoma" w:cs="Tahoma"/>
                <w:b/>
                <w:bCs/>
              </w:rPr>
            </w:pPr>
          </w:p>
          <w:p w14:paraId="18AB3CD2" w14:textId="77777777" w:rsidR="00D82516" w:rsidRPr="00723646" w:rsidRDefault="00D82516" w:rsidP="00C857EE">
            <w:pPr>
              <w:spacing w:before="120" w:line="252" w:lineRule="auto"/>
              <w:ind w:left="33"/>
              <w:rPr>
                <w:rFonts w:ascii="Tahoma" w:hAnsi="Tahoma" w:cs="Tahoma"/>
                <w:b/>
                <w:bCs/>
              </w:rPr>
            </w:pPr>
          </w:p>
          <w:p w14:paraId="26A638CB" w14:textId="77777777" w:rsidR="00504C71" w:rsidRPr="00723646" w:rsidRDefault="00504C71" w:rsidP="00C857EE">
            <w:pPr>
              <w:spacing w:before="120" w:line="252" w:lineRule="auto"/>
              <w:rPr>
                <w:rFonts w:ascii="Tahoma" w:hAnsi="Tahoma" w:cs="Tahoma"/>
                <w:b/>
                <w:bCs/>
              </w:rPr>
            </w:pPr>
          </w:p>
        </w:tc>
      </w:tr>
      <w:tr w:rsidR="00504C71" w:rsidRPr="0041654A" w14:paraId="7B01CDCA" w14:textId="77777777" w:rsidTr="00C857EE">
        <w:trPr>
          <w:trHeight w:val="444"/>
        </w:trPr>
        <w:tc>
          <w:tcPr>
            <w:tcW w:w="4249" w:type="pct"/>
            <w:hideMark/>
          </w:tcPr>
          <w:p w14:paraId="3CFF0028" w14:textId="5A3BE11F" w:rsidR="00504C71" w:rsidRPr="00723646" w:rsidRDefault="00504C71" w:rsidP="00C857EE">
            <w:pPr>
              <w:spacing w:line="276" w:lineRule="auto"/>
              <w:ind w:left="33"/>
              <w:rPr>
                <w:rFonts w:ascii="Tahoma" w:hAnsi="Tahoma" w:cs="Tahoma"/>
                <w:b/>
                <w:bCs/>
              </w:rPr>
            </w:pPr>
            <w:r w:rsidRPr="00723646">
              <w:rPr>
                <w:rFonts w:ascii="Tahoma" w:hAnsi="Tahoma" w:cs="Tahoma"/>
                <w:b/>
                <w:bCs/>
              </w:rPr>
              <w:t>I have considered the implications of the blended working arrangements and confirm they will not adversely affect the operational efficiency of the Section.</w:t>
            </w:r>
          </w:p>
          <w:p w14:paraId="1DB5DCF1" w14:textId="77777777" w:rsidR="00504C71" w:rsidRPr="00723646" w:rsidRDefault="00504C71" w:rsidP="00C857EE">
            <w:pPr>
              <w:spacing w:line="276" w:lineRule="auto"/>
              <w:ind w:left="33"/>
              <w:rPr>
                <w:rFonts w:ascii="Tahoma" w:hAnsi="Tahoma" w:cs="Tahoma"/>
                <w:b/>
                <w:bCs/>
              </w:rPr>
            </w:pPr>
          </w:p>
        </w:tc>
        <w:tc>
          <w:tcPr>
            <w:tcW w:w="751" w:type="pct"/>
            <w:hideMark/>
          </w:tcPr>
          <w:p w14:paraId="64E9DE4B" w14:textId="77777777" w:rsidR="00504C71" w:rsidRPr="00723646" w:rsidRDefault="00504C71" w:rsidP="00C857EE">
            <w:pPr>
              <w:spacing w:line="276" w:lineRule="auto"/>
              <w:ind w:left="33"/>
              <w:rPr>
                <w:rFonts w:ascii="Tahoma" w:hAnsi="Tahoma" w:cs="Tahoma"/>
                <w:color w:val="auto"/>
              </w:rPr>
            </w:pPr>
            <w:r w:rsidRPr="00723646">
              <w:rPr>
                <w:rFonts w:ascii="Tahoma" w:hAnsi="Tahoma" w:cs="Tahoma"/>
              </w:rPr>
              <w:t>Yes/No</w:t>
            </w:r>
          </w:p>
        </w:tc>
      </w:tr>
    </w:tbl>
    <w:p w14:paraId="32692EC6" w14:textId="77777777" w:rsidR="008D4493" w:rsidRDefault="008D4493" w:rsidP="00504C71"/>
    <w:p w14:paraId="556D372E" w14:textId="77777777" w:rsidR="008D4493" w:rsidRDefault="008D4493" w:rsidP="00504C71"/>
    <w:p w14:paraId="1D3643E3" w14:textId="77777777" w:rsidR="008D4493" w:rsidRDefault="008D4493" w:rsidP="00504C71"/>
    <w:p w14:paraId="6A2DB9A3" w14:textId="77777777" w:rsidR="008D4493" w:rsidRDefault="008D4493" w:rsidP="00504C71"/>
    <w:p w14:paraId="2B2562A4" w14:textId="77777777" w:rsidR="008D4493" w:rsidRDefault="008D4493" w:rsidP="00504C71"/>
    <w:p w14:paraId="1BDCB976" w14:textId="77777777" w:rsidR="008D4493" w:rsidRDefault="008D4493" w:rsidP="00504C71"/>
    <w:p w14:paraId="569FB977" w14:textId="77777777" w:rsidR="008D4493" w:rsidRDefault="008D4493" w:rsidP="00504C71"/>
    <w:p w14:paraId="77DEE736" w14:textId="77777777" w:rsidR="008D4493" w:rsidRDefault="008D4493" w:rsidP="00504C71"/>
    <w:p w14:paraId="17A36882" w14:textId="77777777" w:rsidR="008D4493" w:rsidRDefault="008D4493" w:rsidP="00504C71"/>
    <w:p w14:paraId="0A6A6A6A" w14:textId="77777777" w:rsidR="008D4493" w:rsidRDefault="008D4493" w:rsidP="00504C71"/>
    <w:p w14:paraId="098FCD0C" w14:textId="77777777" w:rsidR="008D4493" w:rsidRDefault="008D4493" w:rsidP="00504C71"/>
    <w:p w14:paraId="3438CAAD" w14:textId="77777777" w:rsidR="008D4493" w:rsidRDefault="008D4493" w:rsidP="00504C71"/>
    <w:p w14:paraId="5B6B4FDA" w14:textId="77777777" w:rsidR="008D4493" w:rsidRDefault="008D4493" w:rsidP="00504C71"/>
    <w:p w14:paraId="3095BB2B" w14:textId="77777777" w:rsidR="008D4493" w:rsidRDefault="008D4493" w:rsidP="00504C71"/>
    <w:p w14:paraId="7F32E877" w14:textId="77777777" w:rsidR="008D4493" w:rsidRDefault="008D4493" w:rsidP="00504C71"/>
    <w:p w14:paraId="13F2CB4D" w14:textId="77777777" w:rsidR="008D4493" w:rsidRDefault="008D4493" w:rsidP="00504C71"/>
    <w:p w14:paraId="6A667A5A" w14:textId="77777777" w:rsidR="008D4493" w:rsidRDefault="008D4493" w:rsidP="00504C71"/>
    <w:p w14:paraId="193FD06E" w14:textId="77777777" w:rsidR="008D4493" w:rsidRDefault="008D4493" w:rsidP="00504C71"/>
    <w:p w14:paraId="6AF42AFE" w14:textId="77777777" w:rsidR="008D4493" w:rsidRDefault="008D4493" w:rsidP="00504C71"/>
    <w:p w14:paraId="223BF5A8" w14:textId="77777777" w:rsidR="008D4493" w:rsidRDefault="008D4493" w:rsidP="00504C71"/>
    <w:p w14:paraId="0B91F64D" w14:textId="77777777" w:rsidR="008D4493" w:rsidRDefault="008D4493" w:rsidP="00504C71"/>
    <w:p w14:paraId="6EF013E9" w14:textId="77777777" w:rsidR="008D4493" w:rsidRDefault="008D4493" w:rsidP="00504C71"/>
    <w:p w14:paraId="1D41CA4E" w14:textId="77777777" w:rsidR="008D4493" w:rsidRDefault="008D4493" w:rsidP="00504C71"/>
    <w:p w14:paraId="56DBFC2F" w14:textId="77777777" w:rsidR="008D4493" w:rsidRDefault="008D4493" w:rsidP="00504C71"/>
    <w:p w14:paraId="076DB702" w14:textId="77777777" w:rsidR="008D4493" w:rsidRDefault="008D4493" w:rsidP="00504C71"/>
    <w:p w14:paraId="3428C2B6" w14:textId="29B22021" w:rsidR="00504C71" w:rsidRDefault="00504C71" w:rsidP="00504C71"/>
    <w:p w14:paraId="310A2F2A" w14:textId="77777777" w:rsidR="008D4493" w:rsidRDefault="008D4493" w:rsidP="00504C71"/>
    <w:tbl>
      <w:tblPr>
        <w:tblStyle w:val="TableGrid"/>
        <w:tblW w:w="5276" w:type="pct"/>
        <w:tblLook w:val="04A0" w:firstRow="1" w:lastRow="0" w:firstColumn="1" w:lastColumn="0" w:noHBand="0" w:noVBand="1"/>
      </w:tblPr>
      <w:tblGrid>
        <w:gridCol w:w="7"/>
        <w:gridCol w:w="8030"/>
        <w:gridCol w:w="42"/>
        <w:gridCol w:w="1427"/>
        <w:gridCol w:w="8"/>
      </w:tblGrid>
      <w:tr w:rsidR="00504C71" w:rsidRPr="0041654A" w14:paraId="367C5EF8" w14:textId="77777777" w:rsidTr="00560690">
        <w:trPr>
          <w:trHeight w:val="741"/>
        </w:trPr>
        <w:tc>
          <w:tcPr>
            <w:tcW w:w="5000" w:type="pct"/>
            <w:gridSpan w:val="5"/>
          </w:tcPr>
          <w:p w14:paraId="1AC29936" w14:textId="77777777" w:rsidR="00504C71" w:rsidRPr="00723646" w:rsidRDefault="00504C71" w:rsidP="00C857EE">
            <w:pPr>
              <w:spacing w:before="120" w:line="252" w:lineRule="auto"/>
              <w:ind w:left="33"/>
              <w:rPr>
                <w:rFonts w:ascii="Tahoma" w:hAnsi="Tahoma" w:cs="Tahoma"/>
                <w:b/>
                <w:bCs/>
              </w:rPr>
            </w:pPr>
            <w:r w:rsidRPr="00723646">
              <w:rPr>
                <w:rFonts w:ascii="Tahoma" w:hAnsi="Tahoma" w:cs="Tahoma"/>
                <w:b/>
                <w:bCs/>
              </w:rPr>
              <w:t>Line Manager’s Recommendation</w:t>
            </w:r>
          </w:p>
        </w:tc>
      </w:tr>
      <w:tr w:rsidR="00504C71" w:rsidRPr="0041654A" w14:paraId="121BCBC2" w14:textId="77777777" w:rsidTr="00560690">
        <w:trPr>
          <w:trHeight w:val="444"/>
        </w:trPr>
        <w:tc>
          <w:tcPr>
            <w:tcW w:w="4246" w:type="pct"/>
            <w:gridSpan w:val="3"/>
          </w:tcPr>
          <w:p w14:paraId="5C542C54" w14:textId="77777777" w:rsidR="00504C71" w:rsidRPr="00723646" w:rsidRDefault="00504C71" w:rsidP="00C857EE">
            <w:pPr>
              <w:pStyle w:val="ListParagraph"/>
              <w:numPr>
                <w:ilvl w:val="0"/>
                <w:numId w:val="0"/>
              </w:numPr>
              <w:spacing w:before="120" w:line="252" w:lineRule="auto"/>
              <w:ind w:left="33"/>
              <w:rPr>
                <w:rFonts w:ascii="Tahoma" w:hAnsi="Tahoma" w:cs="Tahoma"/>
                <w:b/>
                <w:bCs/>
              </w:rPr>
            </w:pPr>
            <w:r w:rsidRPr="00723646">
              <w:rPr>
                <w:rFonts w:ascii="Tahoma" w:hAnsi="Tahoma" w:cs="Tahoma"/>
                <w:b/>
                <w:bCs/>
              </w:rPr>
              <w:t>Does the employee</w:t>
            </w:r>
            <w:r>
              <w:rPr>
                <w:rFonts w:ascii="Tahoma" w:hAnsi="Tahoma" w:cs="Tahoma"/>
                <w:b/>
                <w:bCs/>
              </w:rPr>
              <w:t xml:space="preserve"> </w:t>
            </w:r>
            <w:r w:rsidRPr="00723646">
              <w:rPr>
                <w:rFonts w:ascii="Tahoma" w:hAnsi="Tahoma" w:cs="Tahoma"/>
                <w:b/>
                <w:bCs/>
              </w:rPr>
              <w:t xml:space="preserve">satisfy the Blended Working initial requirements </w:t>
            </w:r>
            <w:proofErr w:type="gramStart"/>
            <w:r w:rsidRPr="00723646">
              <w:rPr>
                <w:rFonts w:ascii="Tahoma" w:hAnsi="Tahoma" w:cs="Tahoma"/>
                <w:b/>
                <w:bCs/>
              </w:rPr>
              <w:t>i.e.</w:t>
            </w:r>
            <w:proofErr w:type="gramEnd"/>
            <w:r w:rsidRPr="00723646">
              <w:rPr>
                <w:rFonts w:ascii="Tahoma" w:hAnsi="Tahoma" w:cs="Tahoma"/>
                <w:b/>
                <w:bCs/>
              </w:rPr>
              <w:t xml:space="preserve"> position suitability, agreement of feasibility of blended working approach with employee in PDP, access to quality broadband, confirmation to complete Health and Safety training and assessment?</w:t>
            </w:r>
          </w:p>
        </w:tc>
        <w:tc>
          <w:tcPr>
            <w:tcW w:w="754" w:type="pct"/>
            <w:gridSpan w:val="2"/>
          </w:tcPr>
          <w:p w14:paraId="2435835C"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33FD2907" w14:textId="77777777" w:rsidR="00504C71" w:rsidRPr="00723646" w:rsidRDefault="00504C71" w:rsidP="00C857EE">
            <w:pPr>
              <w:spacing w:before="120" w:line="252" w:lineRule="auto"/>
              <w:ind w:left="33"/>
              <w:rPr>
                <w:rFonts w:ascii="Tahoma" w:hAnsi="Tahoma" w:cs="Tahoma"/>
              </w:rPr>
            </w:pPr>
          </w:p>
        </w:tc>
      </w:tr>
      <w:tr w:rsidR="00504C71" w:rsidRPr="0041654A" w14:paraId="31E05587" w14:textId="77777777" w:rsidTr="00560690">
        <w:trPr>
          <w:trHeight w:val="444"/>
        </w:trPr>
        <w:tc>
          <w:tcPr>
            <w:tcW w:w="4246" w:type="pct"/>
            <w:gridSpan w:val="3"/>
          </w:tcPr>
          <w:p w14:paraId="4F649FA0" w14:textId="77777777" w:rsidR="00504C71" w:rsidRPr="00723646" w:rsidRDefault="00504C71" w:rsidP="00C857EE">
            <w:pPr>
              <w:spacing w:before="120" w:line="252" w:lineRule="auto"/>
              <w:rPr>
                <w:rFonts w:ascii="Tahoma" w:hAnsi="Tahoma" w:cs="Tahoma"/>
              </w:rPr>
            </w:pPr>
            <w:r w:rsidRPr="00723646">
              <w:rPr>
                <w:rFonts w:ascii="Tahoma" w:hAnsi="Tahoma" w:cs="Tahoma"/>
              </w:rPr>
              <w:t>Does the employee satisfy the following criteria?</w:t>
            </w:r>
          </w:p>
        </w:tc>
        <w:tc>
          <w:tcPr>
            <w:tcW w:w="754" w:type="pct"/>
            <w:gridSpan w:val="2"/>
          </w:tcPr>
          <w:p w14:paraId="624CA845" w14:textId="77777777" w:rsidR="00504C71" w:rsidRPr="00723646" w:rsidRDefault="00504C71" w:rsidP="00C857EE">
            <w:pPr>
              <w:spacing w:before="120" w:line="252" w:lineRule="auto"/>
              <w:ind w:left="33"/>
              <w:rPr>
                <w:rFonts w:ascii="Tahoma" w:hAnsi="Tahoma" w:cs="Tahoma"/>
              </w:rPr>
            </w:pPr>
          </w:p>
        </w:tc>
      </w:tr>
      <w:tr w:rsidR="00504C71" w:rsidRPr="0041654A" w14:paraId="2F1B4597" w14:textId="77777777" w:rsidTr="00560690">
        <w:trPr>
          <w:trHeight w:val="444"/>
        </w:trPr>
        <w:tc>
          <w:tcPr>
            <w:tcW w:w="4246" w:type="pct"/>
            <w:gridSpan w:val="3"/>
          </w:tcPr>
          <w:p w14:paraId="063DFC8E" w14:textId="77777777" w:rsidR="00504C71" w:rsidRPr="00723646" w:rsidRDefault="00504C71" w:rsidP="00FC00E6">
            <w:pPr>
              <w:numPr>
                <w:ilvl w:val="0"/>
                <w:numId w:val="16"/>
              </w:numPr>
              <w:spacing w:line="276" w:lineRule="auto"/>
              <w:contextualSpacing/>
              <w:rPr>
                <w:rFonts w:ascii="Tahoma" w:hAnsi="Tahoma" w:cs="Tahoma"/>
              </w:rPr>
            </w:pPr>
            <w:r w:rsidRPr="00723646">
              <w:rPr>
                <w:rFonts w:ascii="Tahoma" w:hAnsi="Tahoma" w:cs="Tahoma"/>
              </w:rPr>
              <w:t>Demonstration of satisfactory performance (PMDS)?</w:t>
            </w:r>
          </w:p>
        </w:tc>
        <w:tc>
          <w:tcPr>
            <w:tcW w:w="754" w:type="pct"/>
            <w:gridSpan w:val="2"/>
          </w:tcPr>
          <w:p w14:paraId="130E8544"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tc>
      </w:tr>
      <w:tr w:rsidR="00504C71" w:rsidRPr="0041654A" w14:paraId="40487910" w14:textId="77777777" w:rsidTr="00560690">
        <w:trPr>
          <w:trHeight w:val="444"/>
        </w:trPr>
        <w:tc>
          <w:tcPr>
            <w:tcW w:w="4246" w:type="pct"/>
            <w:gridSpan w:val="3"/>
          </w:tcPr>
          <w:p w14:paraId="44497B0F" w14:textId="77777777" w:rsidR="00504C71" w:rsidRPr="00723646" w:rsidRDefault="00504C71" w:rsidP="00FC00E6">
            <w:pPr>
              <w:numPr>
                <w:ilvl w:val="0"/>
                <w:numId w:val="16"/>
              </w:numPr>
              <w:spacing w:line="276" w:lineRule="auto"/>
              <w:contextualSpacing/>
              <w:rPr>
                <w:rFonts w:ascii="Tahoma" w:hAnsi="Tahoma" w:cs="Tahoma"/>
              </w:rPr>
            </w:pPr>
            <w:r w:rsidRPr="00723646">
              <w:rPr>
                <w:rFonts w:ascii="Tahoma" w:hAnsi="Tahoma" w:cs="Tahoma"/>
              </w:rPr>
              <w:t>Demonstrates the ability to prioritise and manage time/workload effectively with minimal direction/oversight?</w:t>
            </w:r>
          </w:p>
        </w:tc>
        <w:tc>
          <w:tcPr>
            <w:tcW w:w="754" w:type="pct"/>
            <w:gridSpan w:val="2"/>
          </w:tcPr>
          <w:p w14:paraId="5202DA0C"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5273D1E7" w14:textId="77777777" w:rsidR="00504C71" w:rsidRPr="00723646" w:rsidRDefault="00504C71" w:rsidP="00C857EE">
            <w:pPr>
              <w:spacing w:before="120" w:line="252" w:lineRule="auto"/>
              <w:ind w:left="33"/>
              <w:rPr>
                <w:rFonts w:ascii="Tahoma" w:hAnsi="Tahoma" w:cs="Tahoma"/>
              </w:rPr>
            </w:pPr>
          </w:p>
        </w:tc>
      </w:tr>
      <w:tr w:rsidR="00504C71" w:rsidRPr="0041654A" w14:paraId="47FDAA57" w14:textId="77777777" w:rsidTr="00560690">
        <w:trPr>
          <w:trHeight w:val="444"/>
        </w:trPr>
        <w:tc>
          <w:tcPr>
            <w:tcW w:w="4246" w:type="pct"/>
            <w:gridSpan w:val="3"/>
          </w:tcPr>
          <w:p w14:paraId="3759351A" w14:textId="77777777" w:rsidR="00504C71" w:rsidRPr="00723646" w:rsidRDefault="00504C71" w:rsidP="00FC00E6">
            <w:pPr>
              <w:numPr>
                <w:ilvl w:val="0"/>
                <w:numId w:val="16"/>
              </w:numPr>
              <w:spacing w:line="276" w:lineRule="auto"/>
              <w:contextualSpacing/>
              <w:rPr>
                <w:rFonts w:ascii="Tahoma" w:hAnsi="Tahoma" w:cs="Tahoma"/>
              </w:rPr>
            </w:pPr>
            <w:r w:rsidRPr="00723646">
              <w:rPr>
                <w:rFonts w:ascii="Tahoma" w:hAnsi="Tahoma" w:cs="Tahoma"/>
              </w:rPr>
              <w:t>Satisfactory compliance with time and attendance policy and procedures?</w:t>
            </w:r>
          </w:p>
        </w:tc>
        <w:tc>
          <w:tcPr>
            <w:tcW w:w="754" w:type="pct"/>
            <w:gridSpan w:val="2"/>
          </w:tcPr>
          <w:p w14:paraId="7456FB90"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tc>
      </w:tr>
      <w:tr w:rsidR="00504C71" w:rsidRPr="0041654A" w14:paraId="6ECA52F0" w14:textId="77777777" w:rsidTr="00560690">
        <w:trPr>
          <w:trHeight w:val="444"/>
        </w:trPr>
        <w:tc>
          <w:tcPr>
            <w:tcW w:w="4246" w:type="pct"/>
            <w:gridSpan w:val="3"/>
          </w:tcPr>
          <w:p w14:paraId="697C9C27" w14:textId="77777777" w:rsidR="00504C71" w:rsidRPr="00723646" w:rsidRDefault="00504C71" w:rsidP="00FC00E6">
            <w:pPr>
              <w:numPr>
                <w:ilvl w:val="0"/>
                <w:numId w:val="16"/>
              </w:numPr>
              <w:spacing w:line="276" w:lineRule="auto"/>
              <w:contextualSpacing/>
              <w:rPr>
                <w:rFonts w:ascii="Tahoma" w:hAnsi="Tahoma" w:cs="Tahoma"/>
              </w:rPr>
            </w:pPr>
            <w:r w:rsidRPr="00723646">
              <w:rPr>
                <w:rFonts w:ascii="Tahoma" w:hAnsi="Tahoma" w:cs="Tahoma"/>
              </w:rPr>
              <w:t>Demonstrates delivery of results?</w:t>
            </w:r>
          </w:p>
        </w:tc>
        <w:tc>
          <w:tcPr>
            <w:tcW w:w="754" w:type="pct"/>
            <w:gridSpan w:val="2"/>
          </w:tcPr>
          <w:p w14:paraId="6C7F681F"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tc>
      </w:tr>
      <w:tr w:rsidR="00504C71" w:rsidRPr="0041654A" w14:paraId="5F2B7751" w14:textId="77777777" w:rsidTr="00560690">
        <w:trPr>
          <w:trHeight w:val="444"/>
        </w:trPr>
        <w:tc>
          <w:tcPr>
            <w:tcW w:w="4246" w:type="pct"/>
            <w:gridSpan w:val="3"/>
          </w:tcPr>
          <w:p w14:paraId="62DCADC2" w14:textId="77777777" w:rsidR="00504C71" w:rsidRPr="00723646" w:rsidRDefault="00504C71" w:rsidP="00FC00E6">
            <w:pPr>
              <w:numPr>
                <w:ilvl w:val="0"/>
                <w:numId w:val="16"/>
              </w:numPr>
              <w:spacing w:line="276" w:lineRule="auto"/>
              <w:contextualSpacing/>
              <w:rPr>
                <w:rFonts w:ascii="Tahoma" w:hAnsi="Tahoma" w:cs="Tahoma"/>
              </w:rPr>
            </w:pPr>
            <w:r w:rsidRPr="00723646">
              <w:rPr>
                <w:rFonts w:ascii="Tahoma" w:hAnsi="Tahoma" w:cs="Tahoma"/>
              </w:rPr>
              <w:t>In general, is not the subject of an ongoing disciplinary process or hold a live record of disciplinary action on file?</w:t>
            </w:r>
          </w:p>
        </w:tc>
        <w:tc>
          <w:tcPr>
            <w:tcW w:w="754" w:type="pct"/>
            <w:gridSpan w:val="2"/>
          </w:tcPr>
          <w:p w14:paraId="4702CCF5"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p w14:paraId="517DB8E8" w14:textId="77777777" w:rsidR="00504C71" w:rsidRPr="00723646" w:rsidRDefault="00504C71" w:rsidP="00C857EE">
            <w:pPr>
              <w:spacing w:before="120" w:line="252" w:lineRule="auto"/>
              <w:ind w:left="33"/>
              <w:rPr>
                <w:rFonts w:ascii="Tahoma" w:hAnsi="Tahoma" w:cs="Tahoma"/>
              </w:rPr>
            </w:pPr>
          </w:p>
        </w:tc>
      </w:tr>
      <w:tr w:rsidR="00504C71" w:rsidRPr="0041654A" w14:paraId="2AA0C574" w14:textId="77777777" w:rsidTr="00560690">
        <w:trPr>
          <w:trHeight w:val="444"/>
        </w:trPr>
        <w:tc>
          <w:tcPr>
            <w:tcW w:w="4246" w:type="pct"/>
            <w:gridSpan w:val="3"/>
          </w:tcPr>
          <w:p w14:paraId="218D52DE" w14:textId="34AD20D4" w:rsidR="00504C71" w:rsidRPr="00723646" w:rsidRDefault="00E82299" w:rsidP="00FC00E6">
            <w:pPr>
              <w:numPr>
                <w:ilvl w:val="0"/>
                <w:numId w:val="16"/>
              </w:numPr>
              <w:spacing w:line="276" w:lineRule="auto"/>
              <w:contextualSpacing/>
              <w:rPr>
                <w:rFonts w:ascii="Tahoma" w:hAnsi="Tahoma" w:cs="Tahoma"/>
              </w:rPr>
            </w:pPr>
            <w:r>
              <w:rPr>
                <w:rFonts w:ascii="Tahoma" w:hAnsi="Tahoma" w:cs="Tahoma"/>
              </w:rPr>
              <w:t>Is the employee currently undertaking a probationary period</w:t>
            </w:r>
            <w:r w:rsidR="00504C71" w:rsidRPr="00723646">
              <w:rPr>
                <w:rFonts w:ascii="Tahoma" w:hAnsi="Tahoma" w:cs="Tahoma"/>
              </w:rPr>
              <w:t>?</w:t>
            </w:r>
          </w:p>
        </w:tc>
        <w:tc>
          <w:tcPr>
            <w:tcW w:w="754" w:type="pct"/>
            <w:gridSpan w:val="2"/>
          </w:tcPr>
          <w:p w14:paraId="45B0CC77"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tc>
      </w:tr>
      <w:tr w:rsidR="00504C71" w:rsidRPr="0041654A" w14:paraId="0A71C3E6" w14:textId="77777777" w:rsidTr="00560690">
        <w:trPr>
          <w:trHeight w:val="444"/>
        </w:trPr>
        <w:tc>
          <w:tcPr>
            <w:tcW w:w="4246" w:type="pct"/>
            <w:gridSpan w:val="3"/>
          </w:tcPr>
          <w:p w14:paraId="74C3ACE8" w14:textId="77777777" w:rsidR="00504C71" w:rsidRPr="00723646" w:rsidRDefault="00504C71" w:rsidP="00FC00E6">
            <w:pPr>
              <w:numPr>
                <w:ilvl w:val="0"/>
                <w:numId w:val="16"/>
              </w:numPr>
              <w:spacing w:line="276" w:lineRule="auto"/>
              <w:contextualSpacing/>
              <w:rPr>
                <w:rFonts w:ascii="Tahoma" w:hAnsi="Tahoma" w:cs="Tahoma"/>
              </w:rPr>
            </w:pPr>
            <w:r w:rsidRPr="00723646">
              <w:rPr>
                <w:rFonts w:ascii="Tahoma" w:hAnsi="Tahoma" w:cs="Tahoma"/>
              </w:rPr>
              <w:t>Meets health and safety requirements as detailed in Blended Working Policy Framework Appendix III (employee to complete training and assessment)?</w:t>
            </w:r>
          </w:p>
        </w:tc>
        <w:tc>
          <w:tcPr>
            <w:tcW w:w="754" w:type="pct"/>
            <w:gridSpan w:val="2"/>
          </w:tcPr>
          <w:p w14:paraId="11CD4236" w14:textId="77777777" w:rsidR="00504C71" w:rsidRPr="00723646" w:rsidRDefault="00504C71" w:rsidP="00C857EE">
            <w:pPr>
              <w:spacing w:before="120" w:line="252" w:lineRule="auto"/>
              <w:ind w:left="33"/>
              <w:rPr>
                <w:rFonts w:ascii="Tahoma" w:hAnsi="Tahoma" w:cs="Tahoma"/>
              </w:rPr>
            </w:pPr>
            <w:r w:rsidRPr="00723646">
              <w:rPr>
                <w:rFonts w:ascii="Tahoma" w:hAnsi="Tahoma" w:cs="Tahoma"/>
              </w:rPr>
              <w:t>Yes/No</w:t>
            </w:r>
          </w:p>
        </w:tc>
      </w:tr>
      <w:tr w:rsidR="00504C71" w:rsidRPr="0041654A" w14:paraId="1D58DDB9" w14:textId="77777777" w:rsidTr="00560690">
        <w:trPr>
          <w:trHeight w:val="444"/>
        </w:trPr>
        <w:tc>
          <w:tcPr>
            <w:tcW w:w="4246" w:type="pct"/>
            <w:gridSpan w:val="3"/>
          </w:tcPr>
          <w:p w14:paraId="282C6678" w14:textId="77777777" w:rsidR="00504C71" w:rsidRPr="00723646" w:rsidRDefault="00504C71" w:rsidP="00C857EE">
            <w:pPr>
              <w:spacing w:before="120" w:line="252" w:lineRule="auto"/>
              <w:ind w:left="33"/>
              <w:rPr>
                <w:rFonts w:ascii="Tahoma" w:hAnsi="Tahoma" w:cs="Tahoma"/>
                <w:b/>
                <w:bCs/>
              </w:rPr>
            </w:pPr>
            <w:r w:rsidRPr="00723646">
              <w:rPr>
                <w:rFonts w:ascii="Tahoma" w:hAnsi="Tahoma" w:cs="Tahoma"/>
                <w:b/>
                <w:bCs/>
              </w:rPr>
              <w:t>Any other comments</w:t>
            </w:r>
          </w:p>
          <w:p w14:paraId="4A63D1D3" w14:textId="77777777" w:rsidR="00504C71" w:rsidRPr="00723646" w:rsidRDefault="00504C71" w:rsidP="00C857EE">
            <w:pPr>
              <w:spacing w:before="120" w:line="252" w:lineRule="auto"/>
              <w:rPr>
                <w:rFonts w:ascii="Tahoma" w:hAnsi="Tahoma" w:cs="Tahoma"/>
                <w:b/>
                <w:bCs/>
              </w:rPr>
            </w:pPr>
          </w:p>
        </w:tc>
        <w:tc>
          <w:tcPr>
            <w:tcW w:w="754" w:type="pct"/>
            <w:gridSpan w:val="2"/>
          </w:tcPr>
          <w:p w14:paraId="72756963" w14:textId="77777777" w:rsidR="00504C71" w:rsidRPr="00723646" w:rsidRDefault="00504C71" w:rsidP="00C857EE">
            <w:pPr>
              <w:rPr>
                <w:rFonts w:ascii="Tahoma" w:hAnsi="Tahoma" w:cs="Tahoma"/>
                <w:color w:val="000000"/>
              </w:rPr>
            </w:pPr>
          </w:p>
        </w:tc>
      </w:tr>
      <w:tr w:rsidR="00504C71" w:rsidRPr="0041654A" w14:paraId="483BDC1A" w14:textId="77777777" w:rsidTr="00560690">
        <w:trPr>
          <w:trHeight w:val="444"/>
        </w:trPr>
        <w:tc>
          <w:tcPr>
            <w:tcW w:w="4246" w:type="pct"/>
            <w:gridSpan w:val="3"/>
          </w:tcPr>
          <w:p w14:paraId="753EC544" w14:textId="77777777" w:rsidR="00504C71" w:rsidRPr="00723646" w:rsidRDefault="00504C71" w:rsidP="00C857EE">
            <w:pPr>
              <w:spacing w:before="120" w:line="252" w:lineRule="auto"/>
              <w:ind w:left="33"/>
              <w:rPr>
                <w:rFonts w:ascii="Tahoma" w:hAnsi="Tahoma" w:cs="Tahoma"/>
                <w:b/>
                <w:bCs/>
              </w:rPr>
            </w:pPr>
            <w:r w:rsidRPr="00723646">
              <w:rPr>
                <w:rFonts w:ascii="Tahoma" w:hAnsi="Tahoma" w:cs="Tahoma"/>
                <w:b/>
                <w:bCs/>
              </w:rPr>
              <w:t>Please outline equipment requirements and costs associated with the provision of equipment and workstation setup</w:t>
            </w:r>
          </w:p>
          <w:p w14:paraId="0422B15A" w14:textId="77777777" w:rsidR="00504C71" w:rsidRDefault="00504C71" w:rsidP="00C857EE">
            <w:pPr>
              <w:spacing w:line="276" w:lineRule="auto"/>
              <w:ind w:left="33"/>
              <w:rPr>
                <w:rFonts w:ascii="Tahoma" w:hAnsi="Tahoma" w:cs="Tahoma"/>
                <w:b/>
                <w:bCs/>
              </w:rPr>
            </w:pPr>
          </w:p>
          <w:p w14:paraId="41FA6FAF" w14:textId="77777777" w:rsidR="00504C71" w:rsidRPr="00723646" w:rsidRDefault="00504C71" w:rsidP="00C857EE">
            <w:pPr>
              <w:spacing w:line="276" w:lineRule="auto"/>
              <w:ind w:left="33"/>
              <w:rPr>
                <w:rFonts w:ascii="Tahoma" w:hAnsi="Tahoma" w:cs="Tahoma"/>
                <w:b/>
                <w:bCs/>
              </w:rPr>
            </w:pPr>
          </w:p>
        </w:tc>
        <w:tc>
          <w:tcPr>
            <w:tcW w:w="754" w:type="pct"/>
            <w:gridSpan w:val="2"/>
          </w:tcPr>
          <w:p w14:paraId="3F9B69EF" w14:textId="77777777" w:rsidR="00504C71" w:rsidRPr="00723646" w:rsidRDefault="00504C71" w:rsidP="00C857EE">
            <w:pPr>
              <w:rPr>
                <w:rFonts w:ascii="Tahoma" w:hAnsi="Tahoma" w:cs="Tahoma"/>
                <w:color w:val="000000"/>
              </w:rPr>
            </w:pPr>
          </w:p>
        </w:tc>
      </w:tr>
      <w:tr w:rsidR="00504C71" w:rsidRPr="0041654A" w14:paraId="3041E5E4" w14:textId="77777777" w:rsidTr="00560690">
        <w:trPr>
          <w:trHeight w:val="444"/>
        </w:trPr>
        <w:tc>
          <w:tcPr>
            <w:tcW w:w="4246" w:type="pct"/>
            <w:gridSpan w:val="3"/>
          </w:tcPr>
          <w:p w14:paraId="3B77A8F6" w14:textId="77777777" w:rsidR="00504C71" w:rsidRDefault="00504C71" w:rsidP="00C857EE">
            <w:pPr>
              <w:spacing w:line="276" w:lineRule="auto"/>
              <w:ind w:left="33"/>
              <w:rPr>
                <w:rFonts w:ascii="Tahoma" w:hAnsi="Tahoma" w:cs="Tahoma"/>
                <w:b/>
                <w:bCs/>
              </w:rPr>
            </w:pPr>
            <w:r w:rsidRPr="00723646">
              <w:rPr>
                <w:rFonts w:ascii="Tahoma" w:hAnsi="Tahoma" w:cs="Tahoma"/>
                <w:b/>
                <w:bCs/>
              </w:rPr>
              <w:t>Potential barriers and proposed resolution – comments</w:t>
            </w:r>
          </w:p>
          <w:p w14:paraId="0A771241" w14:textId="77777777" w:rsidR="00A03FDE" w:rsidRPr="00723646" w:rsidRDefault="00A03FDE" w:rsidP="00560690">
            <w:pPr>
              <w:spacing w:line="276" w:lineRule="auto"/>
              <w:rPr>
                <w:rFonts w:ascii="Tahoma" w:hAnsi="Tahoma" w:cs="Tahoma"/>
                <w:b/>
                <w:bCs/>
              </w:rPr>
            </w:pPr>
          </w:p>
          <w:p w14:paraId="7899C533" w14:textId="77777777" w:rsidR="00504C71" w:rsidRPr="00723646" w:rsidRDefault="00504C71" w:rsidP="00C857EE">
            <w:pPr>
              <w:spacing w:line="276" w:lineRule="auto"/>
              <w:rPr>
                <w:rFonts w:ascii="Tahoma" w:hAnsi="Tahoma" w:cs="Tahoma"/>
                <w:b/>
                <w:bCs/>
              </w:rPr>
            </w:pPr>
          </w:p>
        </w:tc>
        <w:tc>
          <w:tcPr>
            <w:tcW w:w="754" w:type="pct"/>
            <w:gridSpan w:val="2"/>
          </w:tcPr>
          <w:p w14:paraId="3E2F1B95" w14:textId="77777777" w:rsidR="00504C71" w:rsidRPr="00723646" w:rsidRDefault="00504C71" w:rsidP="00C857EE">
            <w:pPr>
              <w:rPr>
                <w:rFonts w:ascii="Tahoma" w:hAnsi="Tahoma" w:cs="Tahoma"/>
                <w:color w:val="000000"/>
              </w:rPr>
            </w:pPr>
          </w:p>
        </w:tc>
      </w:tr>
      <w:tr w:rsidR="00504C71" w:rsidRPr="0041654A" w14:paraId="7DB06E10" w14:textId="77777777" w:rsidTr="00560690">
        <w:trPr>
          <w:gridBefore w:val="1"/>
          <w:gridAfter w:val="1"/>
          <w:wBefore w:w="4" w:type="pct"/>
          <w:wAfter w:w="4" w:type="pct"/>
          <w:trHeight w:val="444"/>
        </w:trPr>
        <w:tc>
          <w:tcPr>
            <w:tcW w:w="4220" w:type="pct"/>
            <w:hideMark/>
          </w:tcPr>
          <w:p w14:paraId="6B1D2F98" w14:textId="5B8B094C" w:rsidR="00504C71" w:rsidRPr="00723646" w:rsidRDefault="00504C71" w:rsidP="00C857EE">
            <w:pPr>
              <w:spacing w:line="276" w:lineRule="auto"/>
              <w:ind w:left="33"/>
              <w:rPr>
                <w:rFonts w:ascii="Tahoma" w:hAnsi="Tahoma" w:cs="Tahoma"/>
                <w:b/>
                <w:bCs/>
              </w:rPr>
            </w:pPr>
            <w:r w:rsidRPr="00723646">
              <w:rPr>
                <w:rFonts w:ascii="Tahoma" w:hAnsi="Tahoma" w:cs="Tahoma"/>
                <w:b/>
                <w:bCs/>
              </w:rPr>
              <w:t>Is approval for this application of Blended Working recommended?</w:t>
            </w:r>
          </w:p>
        </w:tc>
        <w:tc>
          <w:tcPr>
            <w:tcW w:w="772" w:type="pct"/>
            <w:gridSpan w:val="2"/>
            <w:hideMark/>
          </w:tcPr>
          <w:p w14:paraId="59B7DD44" w14:textId="77777777" w:rsidR="00504C71" w:rsidRPr="00723646" w:rsidRDefault="00504C71" w:rsidP="00C857EE">
            <w:pPr>
              <w:spacing w:line="276" w:lineRule="auto"/>
              <w:ind w:left="33"/>
              <w:rPr>
                <w:rFonts w:ascii="Tahoma" w:hAnsi="Tahoma" w:cs="Tahoma"/>
                <w:b/>
                <w:bCs/>
              </w:rPr>
            </w:pPr>
            <w:r w:rsidRPr="00723646">
              <w:rPr>
                <w:rFonts w:ascii="Tahoma" w:hAnsi="Tahoma" w:cs="Tahoma"/>
                <w:b/>
                <w:bCs/>
              </w:rPr>
              <w:t>Yes/No</w:t>
            </w:r>
          </w:p>
        </w:tc>
      </w:tr>
      <w:tr w:rsidR="00504C71" w:rsidRPr="0041654A" w14:paraId="3C07314E" w14:textId="77777777" w:rsidTr="00560690">
        <w:trPr>
          <w:gridBefore w:val="1"/>
          <w:gridAfter w:val="1"/>
          <w:wBefore w:w="4" w:type="pct"/>
          <w:wAfter w:w="4" w:type="pct"/>
          <w:trHeight w:val="444"/>
        </w:trPr>
        <w:tc>
          <w:tcPr>
            <w:tcW w:w="4992" w:type="pct"/>
            <w:gridSpan w:val="3"/>
            <w:shd w:val="clear" w:color="auto" w:fill="D5DCE4" w:themeFill="text2" w:themeFillTint="33"/>
          </w:tcPr>
          <w:p w14:paraId="2B2DDEB8" w14:textId="77777777" w:rsidR="00504C71" w:rsidRDefault="00504C71" w:rsidP="00C857EE">
            <w:pPr>
              <w:spacing w:line="276" w:lineRule="auto"/>
              <w:ind w:left="33"/>
              <w:rPr>
                <w:rFonts w:ascii="Tahoma" w:hAnsi="Tahoma" w:cs="Tahoma"/>
                <w:b/>
                <w:bCs/>
              </w:rPr>
            </w:pPr>
            <w:r w:rsidRPr="00424DBE">
              <w:rPr>
                <w:rFonts w:ascii="Tahoma" w:hAnsi="Tahoma" w:cs="Tahoma"/>
                <w:b/>
                <w:bCs/>
              </w:rPr>
              <w:t>Reasons for Recommendation</w:t>
            </w:r>
          </w:p>
          <w:p w14:paraId="5C2CB340" w14:textId="77777777" w:rsidR="007C0D7E" w:rsidRDefault="007C0D7E" w:rsidP="00C857EE">
            <w:pPr>
              <w:spacing w:line="276" w:lineRule="auto"/>
              <w:ind w:left="33"/>
              <w:rPr>
                <w:rFonts w:ascii="Tahoma" w:hAnsi="Tahoma" w:cs="Tahoma"/>
                <w:b/>
                <w:bCs/>
              </w:rPr>
            </w:pPr>
          </w:p>
          <w:p w14:paraId="32B8A1FA" w14:textId="77777777" w:rsidR="007C0D7E" w:rsidRDefault="007C0D7E" w:rsidP="00C857EE">
            <w:pPr>
              <w:spacing w:line="276" w:lineRule="auto"/>
              <w:ind w:left="33"/>
              <w:rPr>
                <w:rFonts w:ascii="Tahoma" w:hAnsi="Tahoma" w:cs="Tahoma"/>
                <w:b/>
                <w:bCs/>
              </w:rPr>
            </w:pPr>
          </w:p>
          <w:p w14:paraId="5E8FBDDB" w14:textId="77777777" w:rsidR="003B0461" w:rsidRDefault="003B0461" w:rsidP="00C857EE">
            <w:pPr>
              <w:spacing w:line="276" w:lineRule="auto"/>
              <w:ind w:left="33"/>
              <w:rPr>
                <w:rFonts w:ascii="Tahoma" w:hAnsi="Tahoma" w:cs="Tahoma"/>
                <w:b/>
                <w:bCs/>
              </w:rPr>
            </w:pPr>
          </w:p>
          <w:p w14:paraId="278A0467" w14:textId="77777777" w:rsidR="003B0461" w:rsidRDefault="003B0461" w:rsidP="00C857EE">
            <w:pPr>
              <w:spacing w:line="276" w:lineRule="auto"/>
              <w:ind w:left="33"/>
              <w:rPr>
                <w:rFonts w:ascii="Tahoma" w:hAnsi="Tahoma" w:cs="Tahoma"/>
                <w:b/>
                <w:bCs/>
              </w:rPr>
            </w:pPr>
          </w:p>
          <w:p w14:paraId="10E0DD0B" w14:textId="77777777" w:rsidR="003B0461" w:rsidRDefault="003B0461" w:rsidP="00C857EE">
            <w:pPr>
              <w:spacing w:line="276" w:lineRule="auto"/>
              <w:ind w:left="33"/>
              <w:rPr>
                <w:rFonts w:ascii="Tahoma" w:hAnsi="Tahoma" w:cs="Tahoma"/>
                <w:b/>
                <w:bCs/>
              </w:rPr>
            </w:pPr>
          </w:p>
          <w:p w14:paraId="389ABE1C" w14:textId="77777777" w:rsidR="003B0461" w:rsidRDefault="003B0461" w:rsidP="00C857EE">
            <w:pPr>
              <w:spacing w:line="276" w:lineRule="auto"/>
              <w:ind w:left="33"/>
              <w:rPr>
                <w:rFonts w:ascii="Tahoma" w:hAnsi="Tahoma" w:cs="Tahoma"/>
                <w:b/>
                <w:bCs/>
              </w:rPr>
            </w:pPr>
          </w:p>
          <w:p w14:paraId="6A5B884B" w14:textId="77777777" w:rsidR="003B0461" w:rsidRDefault="003B0461" w:rsidP="00C857EE">
            <w:pPr>
              <w:spacing w:line="276" w:lineRule="auto"/>
              <w:ind w:left="33"/>
              <w:rPr>
                <w:rFonts w:ascii="Tahoma" w:hAnsi="Tahoma" w:cs="Tahoma"/>
                <w:b/>
                <w:bCs/>
              </w:rPr>
            </w:pPr>
          </w:p>
          <w:p w14:paraId="170C97CD" w14:textId="77777777" w:rsidR="003B0461" w:rsidRDefault="003B0461" w:rsidP="00C857EE">
            <w:pPr>
              <w:spacing w:line="276" w:lineRule="auto"/>
              <w:ind w:left="33"/>
              <w:rPr>
                <w:rFonts w:ascii="Tahoma" w:hAnsi="Tahoma" w:cs="Tahoma"/>
                <w:b/>
                <w:bCs/>
              </w:rPr>
            </w:pPr>
          </w:p>
          <w:p w14:paraId="7975E71A" w14:textId="77777777" w:rsidR="003B0461" w:rsidRDefault="003B0461" w:rsidP="00C857EE">
            <w:pPr>
              <w:spacing w:line="276" w:lineRule="auto"/>
              <w:ind w:left="33"/>
              <w:rPr>
                <w:rFonts w:ascii="Tahoma" w:hAnsi="Tahoma" w:cs="Tahoma"/>
                <w:b/>
                <w:bCs/>
              </w:rPr>
            </w:pPr>
          </w:p>
          <w:p w14:paraId="323C5AE2" w14:textId="77777777" w:rsidR="003B0461" w:rsidRDefault="003B0461" w:rsidP="00C857EE">
            <w:pPr>
              <w:spacing w:line="276" w:lineRule="auto"/>
              <w:ind w:left="33"/>
              <w:rPr>
                <w:rFonts w:ascii="Tahoma" w:hAnsi="Tahoma" w:cs="Tahoma"/>
                <w:b/>
                <w:bCs/>
              </w:rPr>
            </w:pPr>
          </w:p>
          <w:p w14:paraId="747B5F62" w14:textId="39E574A5" w:rsidR="007C0D7E" w:rsidRPr="00424DBE" w:rsidRDefault="007C0D7E" w:rsidP="00C857EE">
            <w:pPr>
              <w:spacing w:line="276" w:lineRule="auto"/>
              <w:ind w:left="33"/>
              <w:rPr>
                <w:rFonts w:ascii="Tahoma" w:hAnsi="Tahoma" w:cs="Tahoma"/>
                <w:b/>
                <w:bCs/>
              </w:rPr>
            </w:pPr>
          </w:p>
        </w:tc>
      </w:tr>
      <w:tr w:rsidR="00504C71" w:rsidRPr="001F498B" w14:paraId="1012F631" w14:textId="77777777" w:rsidTr="00560690">
        <w:trPr>
          <w:gridBefore w:val="1"/>
          <w:gridAfter w:val="1"/>
          <w:wBefore w:w="4" w:type="pct"/>
          <w:wAfter w:w="4" w:type="pct"/>
          <w:trHeight w:val="444"/>
        </w:trPr>
        <w:tc>
          <w:tcPr>
            <w:tcW w:w="4992" w:type="pct"/>
            <w:gridSpan w:val="3"/>
            <w:hideMark/>
          </w:tcPr>
          <w:p w14:paraId="3055BCCD" w14:textId="03C86887" w:rsidR="008D4493" w:rsidRPr="001F498B" w:rsidRDefault="00504C71" w:rsidP="00C857EE">
            <w:pPr>
              <w:rPr>
                <w:rFonts w:ascii="Tahoma" w:hAnsi="Tahoma" w:cs="Tahoma"/>
                <w:b/>
                <w:bCs/>
              </w:rPr>
            </w:pPr>
            <w:r w:rsidRPr="001F498B">
              <w:rPr>
                <w:rFonts w:ascii="Tahoma" w:hAnsi="Tahoma" w:cs="Tahoma"/>
                <w:b/>
                <w:bCs/>
              </w:rPr>
              <w:lastRenderedPageBreak/>
              <w:t>If not approved, please select from the list below, the reason(s) for the decision:</w:t>
            </w:r>
          </w:p>
          <w:p w14:paraId="183220AD" w14:textId="77777777" w:rsidR="00504C71" w:rsidRPr="001F498B" w:rsidRDefault="00504C71" w:rsidP="00C857EE">
            <w:pPr>
              <w:rPr>
                <w:rFonts w:ascii="Tahoma" w:hAnsi="Tahoma" w:cs="Tahoma"/>
                <w:b/>
                <w:bCs/>
              </w:rPr>
            </w:pPr>
          </w:p>
          <w:p w14:paraId="561C4F9C" w14:textId="77777777" w:rsidR="00504C71" w:rsidRPr="005E2AE3" w:rsidRDefault="00504C71" w:rsidP="00C857EE">
            <w:pPr>
              <w:rPr>
                <w:rFonts w:ascii="Tahoma" w:hAnsi="Tahoma" w:cs="Tahoma"/>
                <w:b/>
                <w:bCs/>
              </w:rPr>
            </w:pPr>
            <w:r w:rsidRPr="005E2AE3">
              <w:rPr>
                <w:rFonts w:ascii="Tahoma" w:hAnsi="Tahoma" w:cs="Tahoma"/>
                <w:b/>
                <w:bCs/>
              </w:rPr>
              <w:t>Does not meet the following requirement(s)</w:t>
            </w:r>
          </w:p>
          <w:p w14:paraId="1726E772" w14:textId="77777777" w:rsidR="00504C71" w:rsidRPr="005E2AE3" w:rsidRDefault="00504C71" w:rsidP="00C857EE">
            <w:pPr>
              <w:rPr>
                <w:rFonts w:ascii="Tahoma" w:hAnsi="Tahoma" w:cs="Tahoma"/>
                <w:b/>
                <w:bCs/>
              </w:rPr>
            </w:pPr>
          </w:p>
          <w:p w14:paraId="4A89B6BD" w14:textId="77777777" w:rsidR="00504C71" w:rsidRPr="005E2AE3" w:rsidRDefault="00504C71" w:rsidP="00FC00E6">
            <w:pPr>
              <w:numPr>
                <w:ilvl w:val="0"/>
                <w:numId w:val="20"/>
              </w:numPr>
              <w:tabs>
                <w:tab w:val="left" w:pos="454"/>
                <w:tab w:val="left" w:pos="505"/>
                <w:tab w:val="left" w:pos="1361"/>
                <w:tab w:val="left" w:pos="1814"/>
                <w:tab w:val="left" w:pos="2268"/>
              </w:tabs>
              <w:ind w:left="363" w:hanging="363"/>
              <w:rPr>
                <w:rFonts w:ascii="Tahoma" w:hAnsi="Tahoma" w:cs="Tahoma"/>
              </w:rPr>
            </w:pPr>
            <w:r w:rsidRPr="005E2AE3">
              <w:rPr>
                <w:rFonts w:ascii="Tahoma" w:hAnsi="Tahoma" w:cs="Tahoma"/>
              </w:rPr>
              <w:t>Employee suitability criteria not met.</w:t>
            </w:r>
          </w:p>
          <w:p w14:paraId="20343E96" w14:textId="77777777" w:rsidR="00504C71" w:rsidRPr="005E2AE3" w:rsidRDefault="00504C71" w:rsidP="00FC00E6">
            <w:pPr>
              <w:numPr>
                <w:ilvl w:val="0"/>
                <w:numId w:val="20"/>
              </w:numPr>
              <w:tabs>
                <w:tab w:val="left" w:pos="454"/>
                <w:tab w:val="left" w:pos="505"/>
                <w:tab w:val="left" w:pos="1361"/>
                <w:tab w:val="left" w:pos="1814"/>
                <w:tab w:val="left" w:pos="2268"/>
              </w:tabs>
              <w:ind w:left="363" w:hanging="363"/>
              <w:rPr>
                <w:rFonts w:ascii="Tahoma" w:hAnsi="Tahoma" w:cs="Tahoma"/>
              </w:rPr>
            </w:pPr>
            <w:r w:rsidRPr="005E2AE3">
              <w:rPr>
                <w:rFonts w:ascii="Tahoma" w:hAnsi="Tahoma" w:cs="Tahoma"/>
              </w:rPr>
              <w:t xml:space="preserve">Ability to meet the business needs of the organisation. </w:t>
            </w:r>
          </w:p>
          <w:p w14:paraId="0F51D6BD" w14:textId="77777777" w:rsidR="00504C71" w:rsidRPr="005E2AE3" w:rsidRDefault="00504C71" w:rsidP="00FC00E6">
            <w:pPr>
              <w:numPr>
                <w:ilvl w:val="0"/>
                <w:numId w:val="20"/>
              </w:numPr>
              <w:tabs>
                <w:tab w:val="left" w:pos="454"/>
                <w:tab w:val="left" w:pos="505"/>
                <w:tab w:val="left" w:pos="1361"/>
                <w:tab w:val="left" w:pos="1814"/>
                <w:tab w:val="left" w:pos="2268"/>
              </w:tabs>
              <w:ind w:left="363" w:hanging="363"/>
              <w:rPr>
                <w:rFonts w:ascii="Tahoma" w:hAnsi="Tahoma" w:cs="Tahoma"/>
              </w:rPr>
            </w:pPr>
            <w:r w:rsidRPr="005E2AE3">
              <w:rPr>
                <w:rFonts w:ascii="Tahoma" w:hAnsi="Tahoma" w:cs="Tahoma"/>
              </w:rPr>
              <w:t>Ability to maintain the required level of service quality.</w:t>
            </w:r>
          </w:p>
          <w:p w14:paraId="51A7C6C2" w14:textId="77777777" w:rsidR="00504C71" w:rsidRPr="005E2AE3" w:rsidRDefault="00504C71" w:rsidP="00FC00E6">
            <w:pPr>
              <w:numPr>
                <w:ilvl w:val="0"/>
                <w:numId w:val="20"/>
              </w:numPr>
              <w:tabs>
                <w:tab w:val="left" w:pos="454"/>
                <w:tab w:val="left" w:pos="505"/>
                <w:tab w:val="left" w:pos="1361"/>
                <w:tab w:val="left" w:pos="1814"/>
                <w:tab w:val="left" w:pos="2268"/>
              </w:tabs>
              <w:ind w:left="363" w:hanging="363"/>
              <w:rPr>
                <w:rFonts w:ascii="Tahoma" w:hAnsi="Tahoma" w:cs="Tahoma"/>
              </w:rPr>
            </w:pPr>
            <w:r w:rsidRPr="005E2AE3">
              <w:rPr>
                <w:rFonts w:ascii="Tahoma" w:hAnsi="Tahoma" w:cs="Tahoma"/>
              </w:rPr>
              <w:t>Team performance and team collaboration.</w:t>
            </w:r>
          </w:p>
          <w:p w14:paraId="2C80DFDD" w14:textId="77777777" w:rsidR="00504C71" w:rsidRPr="005E2AE3" w:rsidRDefault="00504C71" w:rsidP="00FC00E6">
            <w:pPr>
              <w:numPr>
                <w:ilvl w:val="0"/>
                <w:numId w:val="20"/>
              </w:numPr>
              <w:tabs>
                <w:tab w:val="left" w:pos="454"/>
                <w:tab w:val="left" w:pos="505"/>
                <w:tab w:val="left" w:pos="1361"/>
                <w:tab w:val="left" w:pos="1814"/>
                <w:tab w:val="left" w:pos="2268"/>
              </w:tabs>
              <w:ind w:left="363" w:hanging="363"/>
              <w:rPr>
                <w:rFonts w:ascii="Tahoma" w:hAnsi="Tahoma" w:cs="Tahoma"/>
              </w:rPr>
            </w:pPr>
            <w:r w:rsidRPr="005E2AE3">
              <w:rPr>
                <w:rFonts w:ascii="Tahoma" w:hAnsi="Tahoma" w:cs="Tahoma"/>
              </w:rPr>
              <w:t xml:space="preserve">Operational issues, or other issues related to the </w:t>
            </w:r>
            <w:proofErr w:type="gramStart"/>
            <w:r w:rsidRPr="005E2AE3">
              <w:rPr>
                <w:rFonts w:ascii="Tahoma" w:hAnsi="Tahoma" w:cs="Tahoma"/>
              </w:rPr>
              <w:t>organisation as a whole</w:t>
            </w:r>
            <w:proofErr w:type="gramEnd"/>
            <w:r w:rsidRPr="005E2AE3">
              <w:rPr>
                <w:rFonts w:ascii="Tahoma" w:hAnsi="Tahoma" w:cs="Tahoma"/>
              </w:rPr>
              <w:t>.</w:t>
            </w:r>
          </w:p>
          <w:p w14:paraId="6718DD87" w14:textId="77777777" w:rsidR="00504C71" w:rsidRPr="005E2AE3" w:rsidRDefault="00504C71" w:rsidP="00FC00E6">
            <w:pPr>
              <w:numPr>
                <w:ilvl w:val="0"/>
                <w:numId w:val="20"/>
              </w:numPr>
              <w:tabs>
                <w:tab w:val="left" w:pos="454"/>
                <w:tab w:val="left" w:pos="505"/>
                <w:tab w:val="left" w:pos="1361"/>
                <w:tab w:val="left" w:pos="1814"/>
                <w:tab w:val="left" w:pos="2268"/>
              </w:tabs>
              <w:ind w:left="363" w:hanging="363"/>
              <w:rPr>
                <w:rFonts w:ascii="Tahoma" w:hAnsi="Tahoma" w:cs="Tahoma"/>
              </w:rPr>
            </w:pPr>
            <w:r w:rsidRPr="005E2AE3">
              <w:rPr>
                <w:rFonts w:ascii="Tahoma" w:hAnsi="Tahoma" w:cs="Tahoma"/>
              </w:rPr>
              <w:t>Organisational costs.</w:t>
            </w:r>
          </w:p>
          <w:p w14:paraId="3D2653D3" w14:textId="77777777" w:rsidR="00504C71" w:rsidRPr="005E2AE3"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rPr>
            </w:pPr>
            <w:r w:rsidRPr="005E2AE3">
              <w:rPr>
                <w:rFonts w:ascii="Tahoma" w:hAnsi="Tahoma" w:cs="Tahoma"/>
              </w:rPr>
              <w:t>The extent of blended working arrangements available in the organisation.</w:t>
            </w:r>
          </w:p>
          <w:p w14:paraId="4EE2F40B" w14:textId="77777777" w:rsidR="00EC3B2E" w:rsidRDefault="00EC3B2E" w:rsidP="00EC3B2E">
            <w:pPr>
              <w:tabs>
                <w:tab w:val="left" w:pos="454"/>
                <w:tab w:val="left" w:pos="505"/>
                <w:tab w:val="left" w:pos="1361"/>
                <w:tab w:val="left" w:pos="1814"/>
                <w:tab w:val="left" w:pos="2268"/>
              </w:tabs>
              <w:jc w:val="both"/>
              <w:rPr>
                <w:rFonts w:ascii="Tahoma" w:hAnsi="Tahoma" w:cs="Tahoma"/>
              </w:rPr>
            </w:pPr>
          </w:p>
          <w:p w14:paraId="744839A5" w14:textId="77777777" w:rsidR="008D4493" w:rsidRDefault="008D4493" w:rsidP="00EC3B2E">
            <w:pPr>
              <w:tabs>
                <w:tab w:val="left" w:pos="454"/>
                <w:tab w:val="left" w:pos="505"/>
                <w:tab w:val="left" w:pos="1361"/>
                <w:tab w:val="left" w:pos="1814"/>
                <w:tab w:val="left" w:pos="2268"/>
              </w:tabs>
              <w:jc w:val="both"/>
              <w:rPr>
                <w:rFonts w:ascii="Tahoma" w:hAnsi="Tahoma" w:cs="Tahoma"/>
              </w:rPr>
            </w:pPr>
          </w:p>
          <w:p w14:paraId="37942B89" w14:textId="77777777" w:rsidR="008D4493" w:rsidRDefault="008D4493" w:rsidP="00EC3B2E">
            <w:pPr>
              <w:tabs>
                <w:tab w:val="left" w:pos="454"/>
                <w:tab w:val="left" w:pos="505"/>
                <w:tab w:val="left" w:pos="1361"/>
                <w:tab w:val="left" w:pos="1814"/>
                <w:tab w:val="left" w:pos="2268"/>
              </w:tabs>
              <w:jc w:val="both"/>
              <w:rPr>
                <w:rFonts w:ascii="Tahoma" w:hAnsi="Tahoma" w:cs="Tahoma"/>
              </w:rPr>
            </w:pPr>
          </w:p>
          <w:p w14:paraId="3FF75F62" w14:textId="026A9BAD" w:rsidR="00EC3B2E" w:rsidRPr="001F498B" w:rsidRDefault="00EC3B2E" w:rsidP="00EC3B2E">
            <w:pPr>
              <w:tabs>
                <w:tab w:val="left" w:pos="454"/>
                <w:tab w:val="left" w:pos="505"/>
                <w:tab w:val="left" w:pos="1361"/>
                <w:tab w:val="left" w:pos="1814"/>
                <w:tab w:val="left" w:pos="2268"/>
              </w:tabs>
              <w:jc w:val="both"/>
              <w:rPr>
                <w:rFonts w:ascii="Tahoma" w:hAnsi="Tahoma" w:cs="Tahoma"/>
              </w:rPr>
            </w:pPr>
          </w:p>
        </w:tc>
      </w:tr>
      <w:tr w:rsidR="00504C71" w:rsidRPr="0041654A" w14:paraId="634BD667" w14:textId="77777777" w:rsidTr="00560690">
        <w:trPr>
          <w:gridBefore w:val="1"/>
          <w:gridAfter w:val="1"/>
          <w:wBefore w:w="4" w:type="pct"/>
          <w:wAfter w:w="4" w:type="pct"/>
          <w:trHeight w:val="444"/>
        </w:trPr>
        <w:tc>
          <w:tcPr>
            <w:tcW w:w="4220" w:type="pct"/>
          </w:tcPr>
          <w:p w14:paraId="427B6322" w14:textId="77777777" w:rsidR="00504C71" w:rsidRPr="00723646" w:rsidRDefault="00504C71" w:rsidP="00C857EE">
            <w:pPr>
              <w:rPr>
                <w:rFonts w:ascii="Tahoma" w:hAnsi="Tahoma" w:cs="Tahoma"/>
                <w:b/>
                <w:bCs/>
                <w:color w:val="3FBEB5"/>
              </w:rPr>
            </w:pPr>
            <w:r w:rsidRPr="00060143">
              <w:rPr>
                <w:rFonts w:ascii="Tahoma" w:hAnsi="Tahoma" w:cs="Tahoma"/>
                <w:b/>
                <w:bCs/>
              </w:rPr>
              <w:t>Decision:</w:t>
            </w:r>
          </w:p>
        </w:tc>
        <w:tc>
          <w:tcPr>
            <w:tcW w:w="772" w:type="pct"/>
            <w:gridSpan w:val="2"/>
          </w:tcPr>
          <w:p w14:paraId="41DEB596" w14:textId="77777777" w:rsidR="00504C71" w:rsidRPr="00723646" w:rsidRDefault="00504C71" w:rsidP="00C857EE">
            <w:pPr>
              <w:spacing w:line="276" w:lineRule="auto"/>
              <w:ind w:left="33"/>
              <w:rPr>
                <w:rFonts w:ascii="Tahoma" w:hAnsi="Tahoma" w:cs="Tahoma"/>
                <w:b/>
                <w:bCs/>
              </w:rPr>
            </w:pPr>
            <w:r w:rsidRPr="00723646">
              <w:rPr>
                <w:rFonts w:ascii="Tahoma" w:hAnsi="Tahoma" w:cs="Tahoma"/>
                <w:b/>
                <w:bCs/>
              </w:rPr>
              <w:t>Yes/No</w:t>
            </w:r>
          </w:p>
          <w:p w14:paraId="17E9115D" w14:textId="77777777" w:rsidR="00504C71" w:rsidRPr="00723646" w:rsidRDefault="00504C71" w:rsidP="00C857EE">
            <w:pPr>
              <w:spacing w:line="276" w:lineRule="auto"/>
              <w:ind w:left="33"/>
              <w:rPr>
                <w:rFonts w:ascii="Tahoma" w:hAnsi="Tahoma" w:cs="Tahoma"/>
                <w:b/>
                <w:bCs/>
              </w:rPr>
            </w:pPr>
          </w:p>
        </w:tc>
      </w:tr>
      <w:tr w:rsidR="00504C71" w:rsidRPr="0041654A" w14:paraId="52932AF7" w14:textId="77777777" w:rsidTr="00560690">
        <w:trPr>
          <w:gridBefore w:val="1"/>
          <w:gridAfter w:val="1"/>
          <w:wBefore w:w="4" w:type="pct"/>
          <w:wAfter w:w="4" w:type="pct"/>
          <w:trHeight w:val="444"/>
        </w:trPr>
        <w:tc>
          <w:tcPr>
            <w:tcW w:w="4220" w:type="pct"/>
            <w:hideMark/>
          </w:tcPr>
          <w:p w14:paraId="5B07559C" w14:textId="54079BF7" w:rsidR="00504C71" w:rsidRDefault="00E406C7" w:rsidP="00C857EE">
            <w:pPr>
              <w:spacing w:line="276" w:lineRule="auto"/>
              <w:ind w:left="34"/>
              <w:rPr>
                <w:rFonts w:ascii="Tahoma" w:hAnsi="Tahoma" w:cs="Tahoma"/>
              </w:rPr>
            </w:pPr>
            <w:r>
              <w:rPr>
                <w:rFonts w:ascii="Tahoma" w:hAnsi="Tahoma" w:cs="Tahoma"/>
              </w:rPr>
              <w:t>I</w:t>
            </w:r>
            <w:r w:rsidR="00504C71" w:rsidRPr="00723646">
              <w:rPr>
                <w:rFonts w:ascii="Tahoma" w:hAnsi="Tahoma" w:cs="Tahoma"/>
              </w:rPr>
              <w:t xml:space="preserve"> have discussed this application for blended working with the</w:t>
            </w:r>
            <w:r w:rsidR="003B0461">
              <w:rPr>
                <w:rFonts w:ascii="Tahoma" w:hAnsi="Tahoma" w:cs="Tahoma"/>
              </w:rPr>
              <w:t xml:space="preserve"> Line Manager</w:t>
            </w:r>
            <w:r w:rsidR="00504C71" w:rsidRPr="00723646">
              <w:rPr>
                <w:rFonts w:ascii="Tahoma" w:hAnsi="Tahoma" w:cs="Tahoma"/>
              </w:rPr>
              <w:t xml:space="preserve"> and confirm that the arrangement is in accordance with the local authority’s Blended Working Policy.</w:t>
            </w:r>
          </w:p>
          <w:p w14:paraId="02BD0084" w14:textId="77777777" w:rsidR="008D4493" w:rsidRDefault="008D4493" w:rsidP="00C857EE">
            <w:pPr>
              <w:spacing w:line="276" w:lineRule="auto"/>
              <w:ind w:left="34"/>
              <w:rPr>
                <w:rFonts w:ascii="Tahoma" w:hAnsi="Tahoma" w:cs="Tahoma"/>
              </w:rPr>
            </w:pPr>
          </w:p>
          <w:p w14:paraId="27394033" w14:textId="77777777" w:rsidR="008D4493" w:rsidRPr="00723646" w:rsidRDefault="008D4493" w:rsidP="008D4493">
            <w:pPr>
              <w:spacing w:line="276" w:lineRule="auto"/>
              <w:rPr>
                <w:rFonts w:ascii="Tahoma" w:hAnsi="Tahoma" w:cs="Tahoma"/>
              </w:rPr>
            </w:pPr>
          </w:p>
          <w:p w14:paraId="436C2687" w14:textId="77777777" w:rsidR="00504C71" w:rsidRPr="00723646" w:rsidRDefault="00504C71" w:rsidP="00C857EE">
            <w:pPr>
              <w:spacing w:line="276" w:lineRule="auto"/>
              <w:ind w:left="34"/>
              <w:rPr>
                <w:rFonts w:ascii="Tahoma" w:hAnsi="Tahoma" w:cs="Tahoma"/>
              </w:rPr>
            </w:pPr>
          </w:p>
        </w:tc>
        <w:tc>
          <w:tcPr>
            <w:tcW w:w="772" w:type="pct"/>
            <w:gridSpan w:val="2"/>
            <w:hideMark/>
          </w:tcPr>
          <w:p w14:paraId="270ECF41" w14:textId="77777777" w:rsidR="00504C71" w:rsidRPr="00723646" w:rsidRDefault="00504C71" w:rsidP="00C857EE">
            <w:pPr>
              <w:spacing w:line="276" w:lineRule="auto"/>
              <w:ind w:left="33"/>
              <w:rPr>
                <w:rFonts w:ascii="Tahoma" w:hAnsi="Tahoma" w:cs="Tahoma"/>
                <w:b/>
                <w:bCs/>
              </w:rPr>
            </w:pPr>
            <w:r w:rsidRPr="00723646">
              <w:rPr>
                <w:rFonts w:ascii="Tahoma" w:hAnsi="Tahoma" w:cs="Tahoma"/>
                <w:b/>
                <w:bCs/>
              </w:rPr>
              <w:t>Yes/No</w:t>
            </w:r>
          </w:p>
          <w:p w14:paraId="7E31ABA7" w14:textId="77777777" w:rsidR="00504C71" w:rsidRPr="00723646" w:rsidRDefault="00504C71" w:rsidP="00C857EE">
            <w:pPr>
              <w:spacing w:line="276" w:lineRule="auto"/>
              <w:ind w:left="33"/>
              <w:rPr>
                <w:rFonts w:ascii="Tahoma" w:hAnsi="Tahoma" w:cs="Tahoma"/>
                <w:b/>
                <w:bCs/>
              </w:rPr>
            </w:pPr>
          </w:p>
        </w:tc>
      </w:tr>
      <w:tr w:rsidR="00504C71" w:rsidRPr="00823B03" w14:paraId="61FBE8C8" w14:textId="77777777" w:rsidTr="00560690">
        <w:trPr>
          <w:gridBefore w:val="1"/>
          <w:gridAfter w:val="1"/>
          <w:wBefore w:w="4" w:type="pct"/>
          <w:wAfter w:w="4" w:type="pct"/>
          <w:trHeight w:val="756"/>
        </w:trPr>
        <w:tc>
          <w:tcPr>
            <w:tcW w:w="4220" w:type="pct"/>
            <w:hideMark/>
          </w:tcPr>
          <w:p w14:paraId="72E424F6" w14:textId="77777777" w:rsidR="00504C71" w:rsidRPr="00060143" w:rsidRDefault="00504C71" w:rsidP="00C857EE">
            <w:pPr>
              <w:rPr>
                <w:rFonts w:ascii="Tahoma" w:hAnsi="Tahoma" w:cs="Tahoma"/>
                <w:b/>
                <w:bCs/>
                <w:color w:val="3FBEB5"/>
              </w:rPr>
            </w:pPr>
            <w:r w:rsidRPr="00060143">
              <w:rPr>
                <w:rFonts w:ascii="Tahoma" w:hAnsi="Tahoma" w:cs="Tahoma"/>
                <w:b/>
                <w:bCs/>
              </w:rPr>
              <w:t>Application for Blended Working Approved</w:t>
            </w:r>
          </w:p>
        </w:tc>
        <w:tc>
          <w:tcPr>
            <w:tcW w:w="772" w:type="pct"/>
            <w:gridSpan w:val="2"/>
            <w:hideMark/>
          </w:tcPr>
          <w:p w14:paraId="356AEC67" w14:textId="77777777" w:rsidR="00504C71" w:rsidRPr="00723646" w:rsidRDefault="00504C71" w:rsidP="00C857EE">
            <w:pPr>
              <w:spacing w:before="120" w:line="252" w:lineRule="auto"/>
              <w:ind w:left="33"/>
              <w:rPr>
                <w:rFonts w:ascii="Tahoma" w:hAnsi="Tahoma" w:cs="Tahoma"/>
                <w:b/>
                <w:bCs/>
              </w:rPr>
            </w:pPr>
            <w:r w:rsidRPr="00723646">
              <w:rPr>
                <w:rFonts w:ascii="Tahoma" w:hAnsi="Tahoma" w:cs="Tahoma"/>
                <w:b/>
                <w:bCs/>
              </w:rPr>
              <w:t>Yes/No</w:t>
            </w:r>
          </w:p>
        </w:tc>
      </w:tr>
    </w:tbl>
    <w:p w14:paraId="181E37CC" w14:textId="77777777" w:rsidR="00504C71" w:rsidRDefault="00504C71" w:rsidP="00504C71">
      <w:pPr>
        <w:tabs>
          <w:tab w:val="left" w:pos="454"/>
          <w:tab w:val="left" w:pos="505"/>
          <w:tab w:val="left" w:pos="1361"/>
          <w:tab w:val="left" w:pos="1814"/>
          <w:tab w:val="left" w:pos="2268"/>
        </w:tabs>
      </w:pPr>
    </w:p>
    <w:p w14:paraId="5A4F393E" w14:textId="77777777" w:rsidR="00504C71" w:rsidRDefault="00504C71" w:rsidP="00504C71">
      <w:pPr>
        <w:spacing w:after="160" w:line="259" w:lineRule="auto"/>
      </w:pPr>
    </w:p>
    <w:p w14:paraId="2C53D8D7" w14:textId="77777777" w:rsidR="00504C71" w:rsidRDefault="00504C71" w:rsidP="00504C71">
      <w:pPr>
        <w:spacing w:after="160" w:line="259" w:lineRule="auto"/>
      </w:pPr>
    </w:p>
    <w:p w14:paraId="27B2775D" w14:textId="77777777" w:rsidR="00504C71" w:rsidRDefault="00504C71" w:rsidP="00504C71">
      <w:pPr>
        <w:spacing w:after="160" w:line="259" w:lineRule="auto"/>
      </w:pPr>
    </w:p>
    <w:p w14:paraId="0499FAAA" w14:textId="77777777" w:rsidR="00504C71" w:rsidRDefault="00504C71" w:rsidP="00504C71">
      <w:pPr>
        <w:spacing w:after="160" w:line="259" w:lineRule="auto"/>
      </w:pPr>
    </w:p>
    <w:p w14:paraId="2231F100" w14:textId="77777777" w:rsidR="00504C71" w:rsidRDefault="00504C71" w:rsidP="00504C71">
      <w:pPr>
        <w:spacing w:after="160" w:line="259" w:lineRule="auto"/>
      </w:pPr>
    </w:p>
    <w:p w14:paraId="70F74B0A" w14:textId="77777777" w:rsidR="00504C71" w:rsidRDefault="00504C71" w:rsidP="00504C71">
      <w:pPr>
        <w:spacing w:after="160" w:line="259" w:lineRule="auto"/>
      </w:pPr>
    </w:p>
    <w:p w14:paraId="5A06A7C2" w14:textId="77777777" w:rsidR="00504C71" w:rsidRDefault="00504C71" w:rsidP="00504C71">
      <w:pPr>
        <w:spacing w:after="160" w:line="259" w:lineRule="auto"/>
      </w:pPr>
    </w:p>
    <w:p w14:paraId="4C5E9152" w14:textId="77777777" w:rsidR="00504C71" w:rsidRDefault="00504C71" w:rsidP="00504C71">
      <w:pPr>
        <w:spacing w:after="160" w:line="259" w:lineRule="auto"/>
      </w:pPr>
    </w:p>
    <w:p w14:paraId="62F9DA71" w14:textId="77777777" w:rsidR="00504C71" w:rsidRDefault="00504C71" w:rsidP="00504C71">
      <w:pPr>
        <w:spacing w:after="160" w:line="259" w:lineRule="auto"/>
      </w:pPr>
    </w:p>
    <w:p w14:paraId="263E1138" w14:textId="77777777" w:rsidR="00504C71" w:rsidRDefault="00504C71" w:rsidP="00504C71">
      <w:pPr>
        <w:spacing w:after="160" w:line="259" w:lineRule="auto"/>
      </w:pPr>
    </w:p>
    <w:p w14:paraId="362767F6" w14:textId="77777777" w:rsidR="00504C71" w:rsidRDefault="00504C71" w:rsidP="00504C71">
      <w:pPr>
        <w:spacing w:after="160" w:line="259" w:lineRule="auto"/>
      </w:pPr>
    </w:p>
    <w:p w14:paraId="09F0805D" w14:textId="77777777" w:rsidR="0005021A" w:rsidRDefault="0005021A" w:rsidP="00504C71">
      <w:pPr>
        <w:spacing w:after="160" w:line="259" w:lineRule="auto"/>
      </w:pPr>
    </w:p>
    <w:p w14:paraId="42EEC2A9" w14:textId="77777777" w:rsidR="0005021A" w:rsidRDefault="0005021A" w:rsidP="00504C71">
      <w:pPr>
        <w:spacing w:after="160" w:line="259" w:lineRule="auto"/>
      </w:pPr>
    </w:p>
    <w:p w14:paraId="333E5B60" w14:textId="77777777" w:rsidR="0005021A" w:rsidRDefault="0005021A" w:rsidP="00504C71">
      <w:pPr>
        <w:spacing w:after="160" w:line="259" w:lineRule="auto"/>
      </w:pPr>
    </w:p>
    <w:p w14:paraId="279B2E5B" w14:textId="77777777" w:rsidR="0005021A" w:rsidRDefault="0005021A" w:rsidP="00504C71">
      <w:pPr>
        <w:spacing w:after="160" w:line="259" w:lineRule="auto"/>
      </w:pPr>
    </w:p>
    <w:p w14:paraId="59DBE313" w14:textId="77777777" w:rsidR="0005021A" w:rsidRDefault="0005021A" w:rsidP="00504C71">
      <w:pPr>
        <w:spacing w:after="160" w:line="259" w:lineRule="auto"/>
      </w:pPr>
    </w:p>
    <w:p w14:paraId="09BDFF13" w14:textId="77777777" w:rsidR="0005021A" w:rsidRDefault="0005021A" w:rsidP="00504C71">
      <w:pPr>
        <w:spacing w:after="160" w:line="259" w:lineRule="auto"/>
      </w:pPr>
    </w:p>
    <w:p w14:paraId="68A9488D" w14:textId="77777777" w:rsidR="0005021A" w:rsidRDefault="0005021A" w:rsidP="00504C71">
      <w:pPr>
        <w:spacing w:after="160" w:line="259" w:lineRule="auto"/>
      </w:pPr>
    </w:p>
    <w:tbl>
      <w:tblPr>
        <w:tblW w:w="518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39"/>
        <w:gridCol w:w="818"/>
      </w:tblGrid>
      <w:tr w:rsidR="00504C71" w:rsidRPr="000C615A" w14:paraId="2227693B" w14:textId="77777777" w:rsidTr="0061287F">
        <w:trPr>
          <w:trHeight w:val="756"/>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14:paraId="4E214B69" w14:textId="77777777" w:rsidR="00504C71" w:rsidRPr="00CF0150" w:rsidRDefault="00504C71" w:rsidP="00C857EE">
            <w:pPr>
              <w:jc w:val="both"/>
              <w:rPr>
                <w:rFonts w:ascii="Tahoma" w:hAnsi="Tahoma" w:cs="Tahoma"/>
                <w:b/>
                <w:sz w:val="20"/>
                <w:szCs w:val="20"/>
              </w:rPr>
            </w:pPr>
            <w:r w:rsidRPr="00CF0150">
              <w:rPr>
                <w:rFonts w:ascii="Tahoma" w:hAnsi="Tahoma" w:cs="Tahoma"/>
                <w:b/>
                <w:sz w:val="20"/>
                <w:szCs w:val="20"/>
              </w:rPr>
              <w:lastRenderedPageBreak/>
              <w:t xml:space="preserve">Applicant Declaration </w:t>
            </w:r>
          </w:p>
          <w:p w14:paraId="5D4F66BE" w14:textId="77777777" w:rsidR="00D82516" w:rsidRPr="00CF0150" w:rsidRDefault="00D82516" w:rsidP="00C857EE">
            <w:pPr>
              <w:jc w:val="both"/>
              <w:rPr>
                <w:rFonts w:ascii="Tahoma" w:hAnsi="Tahoma" w:cs="Tahoma"/>
                <w:b/>
                <w:sz w:val="20"/>
                <w:szCs w:val="20"/>
              </w:rPr>
            </w:pPr>
          </w:p>
          <w:p w14:paraId="6E56E0BF" w14:textId="5A4A10DF" w:rsidR="00504C71" w:rsidRPr="00CF0150" w:rsidRDefault="00504C71" w:rsidP="00C857EE">
            <w:pPr>
              <w:jc w:val="both"/>
              <w:rPr>
                <w:rFonts w:ascii="Tahoma" w:hAnsi="Tahoma" w:cs="Tahoma"/>
                <w:b/>
                <w:sz w:val="20"/>
                <w:szCs w:val="20"/>
              </w:rPr>
            </w:pPr>
            <w:r w:rsidRPr="00CF0150">
              <w:rPr>
                <w:rFonts w:ascii="Tahoma" w:hAnsi="Tahoma" w:cs="Tahoma"/>
                <w:b/>
                <w:sz w:val="20"/>
                <w:szCs w:val="20"/>
              </w:rPr>
              <w:t xml:space="preserve">I, </w:t>
            </w:r>
            <w:r w:rsidR="00D82516" w:rsidRPr="00CF0150">
              <w:rPr>
                <w:rFonts w:ascii="Tahoma" w:hAnsi="Tahoma" w:cs="Tahoma"/>
                <w:b/>
                <w:sz w:val="20"/>
                <w:szCs w:val="20"/>
              </w:rPr>
              <w:t>(</w:t>
            </w:r>
            <w:r w:rsidRPr="00CF0150">
              <w:rPr>
                <w:rFonts w:ascii="Tahoma" w:hAnsi="Tahoma" w:cs="Tahoma"/>
                <w:b/>
                <w:sz w:val="20"/>
                <w:szCs w:val="20"/>
              </w:rPr>
              <w:t>insert name of applicant</w:t>
            </w:r>
            <w:r w:rsidR="00D82516" w:rsidRPr="00CF0150">
              <w:rPr>
                <w:rFonts w:ascii="Tahoma" w:hAnsi="Tahoma" w:cs="Tahoma"/>
                <w:b/>
                <w:sz w:val="20"/>
                <w:szCs w:val="20"/>
              </w:rPr>
              <w:t>)</w:t>
            </w:r>
            <w:r w:rsidRPr="00CF0150">
              <w:rPr>
                <w:rFonts w:ascii="Tahoma" w:hAnsi="Tahoma" w:cs="Tahoma"/>
                <w:b/>
                <w:sz w:val="20"/>
                <w:szCs w:val="20"/>
              </w:rPr>
              <w:t>, confirm that:</w:t>
            </w:r>
          </w:p>
          <w:p w14:paraId="5342184A" w14:textId="77777777" w:rsidR="00D82516" w:rsidRPr="00CF0150" w:rsidRDefault="00D82516" w:rsidP="00C857EE">
            <w:pPr>
              <w:jc w:val="both"/>
              <w:rPr>
                <w:rFonts w:ascii="Tahoma" w:hAnsi="Tahoma" w:cs="Tahoma"/>
                <w:b/>
                <w:sz w:val="20"/>
                <w:szCs w:val="20"/>
              </w:rPr>
            </w:pPr>
          </w:p>
          <w:p w14:paraId="15F8E4EB"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have read, understand, and accept the Blended Working Policy, including the appendices.</w:t>
            </w:r>
          </w:p>
          <w:p w14:paraId="0872C3A5"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 xml:space="preserve">I have completed the Blended Working Application Form and Health and Safety Assessment Form.  </w:t>
            </w:r>
          </w:p>
          <w:p w14:paraId="35C8543A"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 xml:space="preserve">I have discussed my request for blended working with my manager and I have completed the Application Form based upon that discussion. The information included in the Application Form is true and accurate and reflects the discussion with my manager. </w:t>
            </w:r>
          </w:p>
          <w:p w14:paraId="5C82D16B" w14:textId="434553C7" w:rsidR="00967079" w:rsidRPr="005E2AE3" w:rsidRDefault="00CB4593"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5E2AE3">
              <w:rPr>
                <w:rFonts w:ascii="Tahoma" w:hAnsi="Tahoma" w:cs="Tahoma"/>
                <w:sz w:val="20"/>
                <w:szCs w:val="20"/>
              </w:rPr>
              <w:t xml:space="preserve">I </w:t>
            </w:r>
            <w:r w:rsidR="007060E1" w:rsidRPr="005E2AE3">
              <w:rPr>
                <w:rFonts w:ascii="Tahoma" w:hAnsi="Tahoma" w:cs="Tahoma"/>
                <w:sz w:val="20"/>
                <w:szCs w:val="20"/>
              </w:rPr>
              <w:t>am aware of my obligations as it relates to ensuring data confidentiality and I undertake to immediately inform my line manager of any breach</w:t>
            </w:r>
          </w:p>
          <w:p w14:paraId="61541341"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have discussed and understand the expectations regarding my goals, role and performance indicators when working remotely and in the office.</w:t>
            </w:r>
          </w:p>
          <w:p w14:paraId="71738AD0"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 xml:space="preserve">I will inform where there is a change in circumstances impacting eligibility criteria, including any change to my role, </w:t>
            </w:r>
            <w:proofErr w:type="gramStart"/>
            <w:r w:rsidRPr="00CF0150">
              <w:rPr>
                <w:rFonts w:ascii="Tahoma" w:hAnsi="Tahoma" w:cs="Tahoma"/>
                <w:sz w:val="20"/>
                <w:szCs w:val="20"/>
              </w:rPr>
              <w:t>performance</w:t>
            </w:r>
            <w:proofErr w:type="gramEnd"/>
            <w:r w:rsidRPr="00CF0150">
              <w:rPr>
                <w:rFonts w:ascii="Tahoma" w:hAnsi="Tahoma" w:cs="Tahoma"/>
                <w:sz w:val="20"/>
                <w:szCs w:val="20"/>
              </w:rPr>
              <w:t xml:space="preserve"> or location of the designated workstation.</w:t>
            </w:r>
          </w:p>
          <w:p w14:paraId="78A14478"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have identified a single designated remote workstation and I understand this will need to meet all health and safety requirements as set out in the Blended Working Policy.</w:t>
            </w:r>
          </w:p>
          <w:p w14:paraId="5DCCB9FC"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will cooperate with any risk assessment, or other employer requirements, to ensure health and safety at work, taking reasonable care of myself and other people who may be affected by the work I am doing.</w:t>
            </w:r>
          </w:p>
          <w:p w14:paraId="1207E545"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will not make any changes to my workstation without authorisation from my manager.</w:t>
            </w:r>
          </w:p>
          <w:p w14:paraId="53F3510C"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will report any work-related incident to [appropriate contact in line with organisational procedures] and participate in/comply with any subsequent investigations.</w:t>
            </w:r>
          </w:p>
          <w:p w14:paraId="3879100D"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bookmarkStart w:id="53" w:name="_Hlk98849926"/>
            <w:r w:rsidRPr="00CF0150">
              <w:rPr>
                <w:rFonts w:ascii="Tahoma" w:hAnsi="Tahoma" w:cs="Tahoma"/>
                <w:sz w:val="20"/>
                <w:szCs w:val="20"/>
              </w:rPr>
              <w:t>My workstation allows compliance with data security and applicable confidentiality standards.</w:t>
            </w:r>
          </w:p>
          <w:p w14:paraId="1769A2A2" w14:textId="1C243541"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 xml:space="preserve">I will continue to comply with </w:t>
            </w:r>
            <w:proofErr w:type="gramStart"/>
            <w:r w:rsidRPr="00CF0150">
              <w:rPr>
                <w:rFonts w:ascii="Tahoma" w:hAnsi="Tahoma" w:cs="Tahoma"/>
                <w:sz w:val="20"/>
                <w:szCs w:val="20"/>
              </w:rPr>
              <w:t>all of</w:t>
            </w:r>
            <w:proofErr w:type="gramEnd"/>
            <w:r w:rsidRPr="00CF0150">
              <w:rPr>
                <w:rFonts w:ascii="Tahoma" w:hAnsi="Tahoma" w:cs="Tahoma"/>
                <w:sz w:val="20"/>
                <w:szCs w:val="20"/>
              </w:rPr>
              <w:t xml:space="preserve"> my obligations as an employee of </w:t>
            </w:r>
            <w:r w:rsidR="00343A37">
              <w:rPr>
                <w:rFonts w:ascii="Tahoma" w:hAnsi="Tahoma" w:cs="Tahoma"/>
                <w:sz w:val="20"/>
                <w:szCs w:val="20"/>
              </w:rPr>
              <w:t>(Insert Name)</w:t>
            </w:r>
            <w:r w:rsidRPr="00CF0150">
              <w:rPr>
                <w:rFonts w:ascii="Tahoma" w:hAnsi="Tahoma" w:cs="Tahoma"/>
                <w:sz w:val="20"/>
                <w:szCs w:val="20"/>
              </w:rPr>
              <w:t xml:space="preserve"> City/County Council, including all legislative obligations, and remain bound by all relevant organisational policies and procedures (including those referred to in the Blended Working Policy).</w:t>
            </w:r>
          </w:p>
          <w:bookmarkEnd w:id="53"/>
          <w:p w14:paraId="4A90E782"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 xml:space="preserve">I agree that blended working is granted to me, in the first instance, on a trial basis, after which a decision made as to whether to continue the arrangement. </w:t>
            </w:r>
          </w:p>
          <w:p w14:paraId="340E4B15"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can connect to a work computer via my own reliable broadband connection.</w:t>
            </w:r>
          </w:p>
          <w:p w14:paraId="23632AD7"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will be contactable by phone, email or other established method during regular hours and be available for online conference calls.</w:t>
            </w:r>
          </w:p>
          <w:p w14:paraId="2E6F3526" w14:textId="7AB85861"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My employer’s work premises/office</w:t>
            </w:r>
            <w:r w:rsidR="00803E3F" w:rsidRPr="005E2AE3">
              <w:rPr>
                <w:rFonts w:ascii="Tahoma" w:hAnsi="Tahoma" w:cs="Tahoma"/>
                <w:sz w:val="20"/>
                <w:szCs w:val="20"/>
              </w:rPr>
              <w:t>/</w:t>
            </w:r>
            <w:r w:rsidR="002E28F1" w:rsidRPr="005E2AE3">
              <w:rPr>
                <w:rFonts w:ascii="Tahoma" w:hAnsi="Tahoma" w:cs="Tahoma"/>
                <w:sz w:val="20"/>
                <w:szCs w:val="20"/>
              </w:rPr>
              <w:t>site location</w:t>
            </w:r>
            <w:r w:rsidRPr="00CF0150">
              <w:rPr>
                <w:rFonts w:ascii="Tahoma" w:hAnsi="Tahoma" w:cs="Tahoma"/>
                <w:sz w:val="20"/>
                <w:szCs w:val="20"/>
              </w:rPr>
              <w:t xml:space="preserve"> remains the primary place of work, my pattern of attendance may change, and I may be required to attend on any workday, as and when required in line with business needs.</w:t>
            </w:r>
          </w:p>
          <w:p w14:paraId="7B56D1BC"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My working hours will not change, unless agreed with my manager.</w:t>
            </w:r>
          </w:p>
          <w:p w14:paraId="4CB91ED2"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My existing terms and conditions of employment continue to apply when I am availing of a blended working arrangement, whether I am working remotely or in the work premises/ office. I continue to be bound by the same standards and behaviours whether working in the office, or remotely.</w:t>
            </w:r>
          </w:p>
          <w:p w14:paraId="74E02C23"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 xml:space="preserve">I will have no automatic right to a dedicated workstation when attending the office / work </w:t>
            </w:r>
            <w:proofErr w:type="gramStart"/>
            <w:r w:rsidRPr="00CF0150">
              <w:rPr>
                <w:rFonts w:ascii="Tahoma" w:hAnsi="Tahoma" w:cs="Tahoma"/>
                <w:sz w:val="20"/>
                <w:szCs w:val="20"/>
              </w:rPr>
              <w:t>premises, unless</w:t>
            </w:r>
            <w:proofErr w:type="gramEnd"/>
            <w:r w:rsidRPr="00CF0150">
              <w:rPr>
                <w:rFonts w:ascii="Tahoma" w:hAnsi="Tahoma" w:cs="Tahoma"/>
                <w:sz w:val="20"/>
                <w:szCs w:val="20"/>
              </w:rPr>
              <w:t xml:space="preserve"> access to specialist equipment or special provisions are required in the workplace.</w:t>
            </w:r>
          </w:p>
          <w:p w14:paraId="570A305A"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will not use my home for in-person work related meetings.</w:t>
            </w:r>
          </w:p>
          <w:p w14:paraId="3CEDCD6E"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 xml:space="preserve">I will not work remotely outside of Ireland/Northern Ireland, except where my role requires it as part of my official duties, and I have received prior approval for same (see blended working policy framework for more details regarding taxation). </w:t>
            </w:r>
          </w:p>
          <w:p w14:paraId="09EEBB8C"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agree that blended working is not an entitlement, or term of employment. The arrangement may be terminated at any time, on reasonable notice.</w:t>
            </w:r>
          </w:p>
          <w:p w14:paraId="269DA162"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Blended working must not be used as a substitute for annual leave or sick leave. While blended working may have benefits for persons with caring responsibilities, any caring responsibilities must take place outside of working time.</w:t>
            </w:r>
          </w:p>
          <w:p w14:paraId="0844F6EF"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agree that future promotion/transfer/mobility opportunities will impact on blended working arrangements and a new application will have to be raised on assignment to new position; and</w:t>
            </w:r>
          </w:p>
          <w:p w14:paraId="58C1E97E" w14:textId="77777777" w:rsidR="00504C71" w:rsidRPr="00CF0150" w:rsidRDefault="00504C71" w:rsidP="00FC00E6">
            <w:pPr>
              <w:numPr>
                <w:ilvl w:val="0"/>
                <w:numId w:val="20"/>
              </w:numPr>
              <w:tabs>
                <w:tab w:val="left" w:pos="454"/>
                <w:tab w:val="left" w:pos="505"/>
                <w:tab w:val="left" w:pos="1361"/>
                <w:tab w:val="left" w:pos="1814"/>
                <w:tab w:val="left" w:pos="2268"/>
              </w:tabs>
              <w:ind w:left="363" w:hanging="363"/>
              <w:jc w:val="both"/>
              <w:rPr>
                <w:rFonts w:ascii="Tahoma" w:hAnsi="Tahoma" w:cs="Tahoma"/>
                <w:sz w:val="20"/>
                <w:szCs w:val="20"/>
              </w:rPr>
            </w:pPr>
            <w:r w:rsidRPr="00CF0150">
              <w:rPr>
                <w:rFonts w:ascii="Tahoma" w:hAnsi="Tahoma" w:cs="Tahoma"/>
                <w:sz w:val="20"/>
                <w:szCs w:val="20"/>
              </w:rPr>
              <w:t>I will return all employer’s equipment/property to the Department/Office upon ceasing the blended working arrangement, or upon request by the employer.</w:t>
            </w:r>
          </w:p>
        </w:tc>
      </w:tr>
      <w:tr w:rsidR="00504C71" w14:paraId="3D1BCDFC" w14:textId="77777777" w:rsidTr="0061287F">
        <w:trPr>
          <w:trHeight w:val="756"/>
        </w:trPr>
        <w:tc>
          <w:tcPr>
            <w:tcW w:w="4563" w:type="pct"/>
            <w:tcBorders>
              <w:top w:val="single" w:sz="4" w:space="0" w:color="auto"/>
              <w:left w:val="single" w:sz="4" w:space="0" w:color="auto"/>
              <w:bottom w:val="single" w:sz="4" w:space="0" w:color="auto"/>
              <w:right w:val="single" w:sz="4" w:space="0" w:color="auto"/>
            </w:tcBorders>
            <w:vAlign w:val="center"/>
            <w:hideMark/>
          </w:tcPr>
          <w:p w14:paraId="5CFCC9D5" w14:textId="77777777" w:rsidR="00504C71" w:rsidRPr="00CF0150" w:rsidRDefault="00504C71" w:rsidP="00C857EE">
            <w:pPr>
              <w:spacing w:before="120" w:after="120"/>
              <w:rPr>
                <w:rFonts w:ascii="Tahoma" w:hAnsi="Tahoma" w:cs="Tahoma"/>
                <w:b/>
                <w:sz w:val="20"/>
                <w:szCs w:val="20"/>
              </w:rPr>
            </w:pPr>
            <w:r w:rsidRPr="00CF0150">
              <w:rPr>
                <w:rFonts w:ascii="Tahoma" w:hAnsi="Tahoma" w:cs="Tahoma"/>
                <w:b/>
                <w:sz w:val="20"/>
                <w:szCs w:val="20"/>
              </w:rPr>
              <w:t>Employee Signature:</w:t>
            </w:r>
          </w:p>
        </w:tc>
        <w:tc>
          <w:tcPr>
            <w:tcW w:w="437" w:type="pct"/>
            <w:tcBorders>
              <w:top w:val="single" w:sz="4" w:space="0" w:color="auto"/>
              <w:left w:val="single" w:sz="4" w:space="0" w:color="auto"/>
              <w:bottom w:val="single" w:sz="4" w:space="0" w:color="auto"/>
              <w:right w:val="single" w:sz="4" w:space="0" w:color="auto"/>
            </w:tcBorders>
            <w:vAlign w:val="center"/>
            <w:hideMark/>
          </w:tcPr>
          <w:p w14:paraId="68D7E291" w14:textId="77777777" w:rsidR="00504C71" w:rsidRPr="00CF0150" w:rsidRDefault="00504C71" w:rsidP="00C857EE">
            <w:pPr>
              <w:spacing w:before="120" w:after="120"/>
              <w:rPr>
                <w:rFonts w:ascii="Tahoma" w:hAnsi="Tahoma" w:cs="Tahoma"/>
                <w:b/>
                <w:sz w:val="20"/>
                <w:szCs w:val="20"/>
              </w:rPr>
            </w:pPr>
            <w:r w:rsidRPr="00CF0150">
              <w:rPr>
                <w:rFonts w:ascii="Tahoma" w:hAnsi="Tahoma" w:cs="Tahoma"/>
                <w:b/>
                <w:sz w:val="20"/>
                <w:szCs w:val="20"/>
              </w:rPr>
              <w:t>Date:</w:t>
            </w:r>
          </w:p>
        </w:tc>
      </w:tr>
    </w:tbl>
    <w:p w14:paraId="6EBA194E" w14:textId="77777777" w:rsidR="00504C71" w:rsidRDefault="00504C71" w:rsidP="00504C71"/>
    <w:p w14:paraId="28118AA7" w14:textId="66F28E2B" w:rsidR="00F71975" w:rsidRDefault="00F71975" w:rsidP="00F71975">
      <w:pPr>
        <w:spacing w:after="160" w:line="259" w:lineRule="auto"/>
        <w:rPr>
          <w:rFonts w:ascii="Tahoma" w:eastAsia="Times New Roman" w:hAnsi="Tahoma" w:cs="Tahoma"/>
          <w:b/>
          <w:color w:val="3FBFB6"/>
          <w:sz w:val="28"/>
          <w:szCs w:val="28"/>
          <w:lang w:val="en-GB" w:eastAsia="en-GB"/>
        </w:rPr>
      </w:pPr>
      <w:r>
        <w:rPr>
          <w:rFonts w:ascii="Tahoma" w:eastAsia="Times New Roman" w:hAnsi="Tahoma" w:cs="Tahoma"/>
          <w:b/>
          <w:color w:val="3FBFB6"/>
          <w:sz w:val="28"/>
          <w:szCs w:val="28"/>
          <w:lang w:val="en-GB" w:eastAsia="en-GB"/>
        </w:rPr>
        <w:br w:type="page"/>
      </w:r>
    </w:p>
    <w:p w14:paraId="4400E8BB" w14:textId="77777777" w:rsidR="00F71975" w:rsidRPr="007F50E4" w:rsidRDefault="00F71975" w:rsidP="00F71975">
      <w:pPr>
        <w:pStyle w:val="Heading1"/>
        <w:keepNext w:val="0"/>
        <w:keepLines w:val="0"/>
        <w:widowControl w:val="0"/>
        <w:kinsoku w:val="0"/>
        <w:overflowPunct w:val="0"/>
        <w:autoSpaceDE w:val="0"/>
        <w:autoSpaceDN w:val="0"/>
        <w:adjustRightInd w:val="0"/>
        <w:spacing w:before="0" w:line="997" w:lineRule="exact"/>
        <w:rPr>
          <w:rFonts w:ascii="Tahoma" w:eastAsia="Times New Roman" w:hAnsi="Tahoma" w:cs="Tahoma"/>
          <w:b/>
          <w:color w:val="3FBFB6"/>
          <w:sz w:val="28"/>
          <w:szCs w:val="28"/>
          <w:lang w:val="en-GB" w:eastAsia="en-GB"/>
        </w:rPr>
      </w:pPr>
      <w:bookmarkStart w:id="54" w:name="_Toc98835577"/>
      <w:bookmarkStart w:id="55" w:name="_Toc104547661"/>
      <w:r w:rsidRPr="007F50E4">
        <w:rPr>
          <w:rFonts w:ascii="Tahoma" w:eastAsia="Times New Roman" w:hAnsi="Tahoma" w:cs="Tahoma"/>
          <w:b/>
          <w:color w:val="3FBFB6"/>
          <w:sz w:val="28"/>
          <w:szCs w:val="28"/>
          <w:lang w:val="en-GB" w:eastAsia="en-GB"/>
        </w:rPr>
        <w:lastRenderedPageBreak/>
        <w:t>Appendix II - Broadband Connection &amp; Speed</w:t>
      </w:r>
      <w:bookmarkEnd w:id="54"/>
      <w:bookmarkEnd w:id="55"/>
    </w:p>
    <w:p w14:paraId="71ED3362" w14:textId="77777777" w:rsidR="00F71975" w:rsidRDefault="00F71975" w:rsidP="00F71975"/>
    <w:p w14:paraId="33D9348F" w14:textId="77777777" w:rsidR="00F71975" w:rsidRPr="001F44B7" w:rsidRDefault="00F71975" w:rsidP="00F71975">
      <w:pPr>
        <w:spacing w:line="276" w:lineRule="auto"/>
        <w:jc w:val="both"/>
        <w:rPr>
          <w:rFonts w:ascii="Tahoma" w:hAnsi="Tahoma" w:cs="Tahoma"/>
          <w:color w:val="auto"/>
          <w:sz w:val="24"/>
          <w:szCs w:val="24"/>
        </w:rPr>
      </w:pPr>
      <w:r w:rsidRPr="001F44B7">
        <w:rPr>
          <w:rFonts w:ascii="Tahoma" w:hAnsi="Tahoma" w:cs="Tahoma"/>
          <w:sz w:val="24"/>
          <w:szCs w:val="24"/>
        </w:rPr>
        <w:t xml:space="preserve">A reliable broadband connection is vital for effective home working. </w:t>
      </w:r>
      <w:r>
        <w:rPr>
          <w:rFonts w:ascii="Tahoma" w:hAnsi="Tahoma" w:cs="Tahoma"/>
          <w:sz w:val="24"/>
          <w:szCs w:val="24"/>
        </w:rPr>
        <w:t xml:space="preserve"> </w:t>
      </w:r>
      <w:r w:rsidRPr="001F44B7">
        <w:rPr>
          <w:rFonts w:ascii="Tahoma" w:hAnsi="Tahoma" w:cs="Tahoma"/>
          <w:sz w:val="24"/>
          <w:szCs w:val="24"/>
        </w:rPr>
        <w:t>The following chart shows suggested capacity for common data types. In general, Microsoft Teams requires 5Mbps and email requires 2Mbps.</w:t>
      </w:r>
    </w:p>
    <w:p w14:paraId="2EC21277" w14:textId="77777777" w:rsidR="00F71975" w:rsidRDefault="00F71975" w:rsidP="00F71975">
      <w:pPr>
        <w:spacing w:line="276" w:lineRule="auto"/>
      </w:pPr>
    </w:p>
    <w:p w14:paraId="664B21C4" w14:textId="77777777" w:rsidR="00F71975" w:rsidRDefault="00F71975" w:rsidP="00F71975">
      <w:r>
        <w:rPr>
          <w:noProof/>
          <w:lang w:eastAsia="en-IE"/>
        </w:rPr>
        <w:drawing>
          <wp:inline distT="0" distB="0" distL="0" distR="0" wp14:anchorId="1260FFFF" wp14:editId="2E499BF3">
            <wp:extent cx="5731510" cy="1950720"/>
            <wp:effectExtent l="0" t="0" r="2540" b="0"/>
            <wp:docPr id="61" name="Picture 61" descr="Bandwidth-spectr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ndwidth-spectrum"/>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5731510" cy="1950720"/>
                    </a:xfrm>
                    <a:prstGeom prst="rect">
                      <a:avLst/>
                    </a:prstGeom>
                    <a:noFill/>
                    <a:ln>
                      <a:noFill/>
                    </a:ln>
                  </pic:spPr>
                </pic:pic>
              </a:graphicData>
            </a:graphic>
          </wp:inline>
        </w:drawing>
      </w:r>
    </w:p>
    <w:p w14:paraId="6B5B416E" w14:textId="77777777" w:rsidR="00F71975" w:rsidRDefault="00F71975" w:rsidP="000C615A">
      <w:pPr>
        <w:spacing w:line="276" w:lineRule="auto"/>
        <w:jc w:val="both"/>
        <w:rPr>
          <w:rFonts w:ascii="Tahoma" w:hAnsi="Tahoma" w:cs="Tahoma"/>
          <w:sz w:val="24"/>
          <w:szCs w:val="24"/>
        </w:rPr>
      </w:pPr>
    </w:p>
    <w:p w14:paraId="26EA0203" w14:textId="36262692" w:rsidR="00F71975" w:rsidRDefault="00F71975" w:rsidP="000C615A">
      <w:pPr>
        <w:spacing w:line="276" w:lineRule="auto"/>
        <w:jc w:val="both"/>
        <w:rPr>
          <w:rFonts w:ascii="Tahoma" w:hAnsi="Tahoma"/>
          <w:sz w:val="24"/>
          <w:szCs w:val="24"/>
        </w:rPr>
      </w:pPr>
      <w:r w:rsidRPr="00E11B5C">
        <w:rPr>
          <w:rFonts w:ascii="Tahoma" w:hAnsi="Tahoma"/>
          <w:sz w:val="24"/>
          <w:szCs w:val="24"/>
        </w:rPr>
        <w:t>A wired Router connection is preferable to a Wi-Fi connection for data intensive tasks like uploading large files.</w:t>
      </w:r>
      <w:r>
        <w:rPr>
          <w:rFonts w:ascii="Tahoma" w:hAnsi="Tahoma"/>
          <w:sz w:val="24"/>
          <w:szCs w:val="24"/>
        </w:rPr>
        <w:t xml:space="preserve"> </w:t>
      </w:r>
      <w:r w:rsidRPr="00E11B5C">
        <w:rPr>
          <w:rFonts w:ascii="Tahoma" w:hAnsi="Tahoma"/>
          <w:sz w:val="24"/>
          <w:szCs w:val="24"/>
        </w:rPr>
        <w:t xml:space="preserve"> Online speed tests may help identify any shortcomings and staff should contact their provider if broadband capacity does not meet requirements. If poor broadband capacity negatively affects </w:t>
      </w:r>
      <w:r w:rsidR="00625C02">
        <w:rPr>
          <w:rFonts w:ascii="Tahoma" w:hAnsi="Tahoma"/>
          <w:sz w:val="24"/>
          <w:szCs w:val="24"/>
        </w:rPr>
        <w:t>b</w:t>
      </w:r>
      <w:r w:rsidRPr="00E11B5C">
        <w:rPr>
          <w:rFonts w:ascii="Tahoma" w:hAnsi="Tahoma"/>
          <w:sz w:val="24"/>
          <w:szCs w:val="24"/>
        </w:rPr>
        <w:t>usiness operations the employee may be requested to work from their normal work base.</w:t>
      </w:r>
    </w:p>
    <w:p w14:paraId="7A5BFA0A" w14:textId="77777777" w:rsidR="00F71975" w:rsidRDefault="00F71975" w:rsidP="000C615A">
      <w:pPr>
        <w:spacing w:line="276" w:lineRule="auto"/>
        <w:jc w:val="both"/>
        <w:rPr>
          <w:rFonts w:ascii="Tahoma" w:hAnsi="Tahoma"/>
          <w:sz w:val="24"/>
          <w:szCs w:val="24"/>
        </w:rPr>
      </w:pPr>
    </w:p>
    <w:p w14:paraId="35944061" w14:textId="77777777" w:rsidR="00F71975" w:rsidRPr="00E11B5C" w:rsidRDefault="00F71975" w:rsidP="00F71975">
      <w:pPr>
        <w:spacing w:line="276" w:lineRule="auto"/>
        <w:jc w:val="both"/>
        <w:rPr>
          <w:rFonts w:ascii="Tahoma" w:hAnsi="Tahoma"/>
          <w:sz w:val="24"/>
          <w:szCs w:val="24"/>
        </w:rPr>
      </w:pPr>
    </w:p>
    <w:p w14:paraId="13768EB3" w14:textId="77777777" w:rsidR="00F71975" w:rsidRPr="00E11B5C" w:rsidRDefault="00F71975" w:rsidP="00F71975">
      <w:pPr>
        <w:spacing w:after="160" w:line="259" w:lineRule="auto"/>
        <w:rPr>
          <w:rFonts w:ascii="Tahoma" w:hAnsi="Tahoma"/>
          <w:sz w:val="24"/>
          <w:szCs w:val="24"/>
        </w:rPr>
      </w:pPr>
      <w:r w:rsidRPr="00E11B5C">
        <w:rPr>
          <w:rFonts w:ascii="Tahoma" w:hAnsi="Tahoma"/>
          <w:sz w:val="24"/>
          <w:szCs w:val="24"/>
        </w:rPr>
        <w:br w:type="page"/>
      </w:r>
    </w:p>
    <w:p w14:paraId="464D2B1D" w14:textId="77777777" w:rsidR="00F71975" w:rsidRPr="007F6EBE" w:rsidRDefault="00F71975" w:rsidP="00F71975">
      <w:pPr>
        <w:pStyle w:val="Heading1"/>
        <w:keepNext w:val="0"/>
        <w:keepLines w:val="0"/>
        <w:widowControl w:val="0"/>
        <w:kinsoku w:val="0"/>
        <w:overflowPunct w:val="0"/>
        <w:autoSpaceDE w:val="0"/>
        <w:autoSpaceDN w:val="0"/>
        <w:adjustRightInd w:val="0"/>
        <w:spacing w:before="0" w:line="997" w:lineRule="exact"/>
        <w:rPr>
          <w:rFonts w:ascii="Tahoma" w:eastAsia="Times New Roman" w:hAnsi="Tahoma" w:cs="Tahoma"/>
          <w:b/>
          <w:color w:val="3FBFB6"/>
          <w:sz w:val="28"/>
          <w:szCs w:val="28"/>
          <w:lang w:val="en-GB" w:eastAsia="en-GB"/>
        </w:rPr>
      </w:pPr>
      <w:bookmarkStart w:id="56" w:name="_Toc98835578"/>
      <w:bookmarkStart w:id="57" w:name="_Toc104547662"/>
      <w:r w:rsidRPr="007F6EBE">
        <w:rPr>
          <w:rFonts w:ascii="Tahoma" w:eastAsia="Times New Roman" w:hAnsi="Tahoma" w:cs="Tahoma"/>
          <w:b/>
          <w:color w:val="3FBFB6"/>
          <w:sz w:val="28"/>
          <w:szCs w:val="28"/>
          <w:lang w:val="en-GB" w:eastAsia="en-GB"/>
        </w:rPr>
        <w:lastRenderedPageBreak/>
        <w:t>Appendix III - Safety, Health &amp; Welfare</w:t>
      </w:r>
      <w:bookmarkEnd w:id="51"/>
      <w:bookmarkEnd w:id="56"/>
      <w:bookmarkEnd w:id="57"/>
    </w:p>
    <w:p w14:paraId="197BD952" w14:textId="77777777" w:rsidR="00F71975" w:rsidRDefault="00F71975" w:rsidP="00F71975">
      <w:pPr>
        <w:spacing w:line="276" w:lineRule="auto"/>
        <w:jc w:val="both"/>
        <w:rPr>
          <w:rFonts w:ascii="Tahoma" w:hAnsi="Tahoma"/>
          <w:sz w:val="24"/>
          <w:szCs w:val="24"/>
        </w:rPr>
      </w:pPr>
    </w:p>
    <w:p w14:paraId="5A01269F" w14:textId="77777777" w:rsidR="00625943" w:rsidRDefault="00F71975" w:rsidP="00F71975">
      <w:pPr>
        <w:spacing w:line="276" w:lineRule="auto"/>
        <w:jc w:val="both"/>
        <w:rPr>
          <w:rFonts w:ascii="Tahoma" w:hAnsi="Tahoma"/>
          <w:sz w:val="24"/>
          <w:szCs w:val="24"/>
        </w:rPr>
      </w:pPr>
      <w:r w:rsidRPr="007F6EBE">
        <w:rPr>
          <w:rFonts w:ascii="Tahoma" w:hAnsi="Tahoma"/>
          <w:sz w:val="24"/>
          <w:szCs w:val="24"/>
        </w:rPr>
        <w:t xml:space="preserve">The Safety, </w:t>
      </w:r>
      <w:proofErr w:type="gramStart"/>
      <w:r w:rsidRPr="007F6EBE">
        <w:rPr>
          <w:rFonts w:ascii="Tahoma" w:hAnsi="Tahoma"/>
          <w:sz w:val="24"/>
          <w:szCs w:val="24"/>
        </w:rPr>
        <w:t>Health</w:t>
      </w:r>
      <w:proofErr w:type="gramEnd"/>
      <w:r w:rsidRPr="007F6EBE">
        <w:rPr>
          <w:rFonts w:ascii="Tahoma" w:hAnsi="Tahoma"/>
          <w:sz w:val="24"/>
          <w:szCs w:val="24"/>
        </w:rPr>
        <w:t xml:space="preserve"> and Welfare at Work Act 2005 places a number of obligations on employers and employees. The employer has responsibility to ensure a safe place of work so far as is reasonably practicable.  </w:t>
      </w:r>
    </w:p>
    <w:p w14:paraId="47531208" w14:textId="77777777" w:rsidR="00625943" w:rsidRDefault="00625943" w:rsidP="00F71975">
      <w:pPr>
        <w:spacing w:line="276" w:lineRule="auto"/>
        <w:jc w:val="both"/>
        <w:rPr>
          <w:rFonts w:ascii="Tahoma" w:hAnsi="Tahoma"/>
          <w:sz w:val="24"/>
          <w:szCs w:val="24"/>
        </w:rPr>
      </w:pPr>
    </w:p>
    <w:p w14:paraId="00E487F9" w14:textId="79337D19" w:rsidR="00F71975" w:rsidRPr="007F6EBE" w:rsidRDefault="00F71975" w:rsidP="00F71975">
      <w:pPr>
        <w:spacing w:line="276" w:lineRule="auto"/>
        <w:jc w:val="both"/>
        <w:rPr>
          <w:rFonts w:ascii="Tahoma" w:hAnsi="Tahoma"/>
          <w:sz w:val="24"/>
          <w:szCs w:val="24"/>
        </w:rPr>
      </w:pPr>
      <w:r w:rsidRPr="007F6EBE">
        <w:rPr>
          <w:rFonts w:ascii="Tahoma" w:hAnsi="Tahoma"/>
          <w:sz w:val="24"/>
          <w:szCs w:val="24"/>
        </w:rPr>
        <w:t>An employee has a responsibility to take reasonable care of themselves and other people who may be affected by the work they are doing. These obligations apply to employers and employees, regardless of whether business is conducted at the employer’s premises, the employee’s home, or another location where the employee is engaging in blended working.  The following key health and safety obligations apply:</w:t>
      </w:r>
    </w:p>
    <w:p w14:paraId="5A410B30" w14:textId="77777777" w:rsidR="00F71975" w:rsidRDefault="00F71975" w:rsidP="00F71975">
      <w:pPr>
        <w:spacing w:line="276" w:lineRule="auto"/>
        <w:jc w:val="both"/>
        <w:rPr>
          <w:rFonts w:cs="Arial"/>
          <w:szCs w:val="21"/>
        </w:rPr>
      </w:pPr>
    </w:p>
    <w:p w14:paraId="0C570A77" w14:textId="27296718" w:rsidR="00F71975" w:rsidRDefault="00F71975" w:rsidP="00F71975">
      <w:pPr>
        <w:spacing w:line="276" w:lineRule="auto"/>
        <w:jc w:val="both"/>
        <w:rPr>
          <w:rFonts w:ascii="Tahoma" w:hAnsi="Tahoma" w:cs="Tahoma"/>
          <w:b/>
          <w:bCs/>
          <w:sz w:val="24"/>
          <w:szCs w:val="24"/>
        </w:rPr>
      </w:pPr>
      <w:r w:rsidRPr="0008226E">
        <w:rPr>
          <w:rFonts w:ascii="Tahoma" w:hAnsi="Tahoma" w:cs="Tahoma"/>
          <w:b/>
          <w:bCs/>
          <w:sz w:val="24"/>
          <w:szCs w:val="24"/>
        </w:rPr>
        <w:t>Employers are required to:</w:t>
      </w:r>
    </w:p>
    <w:p w14:paraId="7A64BEFC" w14:textId="77777777" w:rsidR="00101755" w:rsidRDefault="00101755" w:rsidP="00F71975">
      <w:pPr>
        <w:spacing w:line="276" w:lineRule="auto"/>
        <w:jc w:val="both"/>
        <w:rPr>
          <w:rFonts w:ascii="Tahoma" w:hAnsi="Tahoma" w:cs="Tahoma"/>
          <w:b/>
          <w:bCs/>
          <w:sz w:val="24"/>
          <w:szCs w:val="24"/>
        </w:rPr>
      </w:pPr>
    </w:p>
    <w:p w14:paraId="0239302E" w14:textId="7B1D4146" w:rsidR="00F71975" w:rsidRPr="004652CF" w:rsidRDefault="00F71975" w:rsidP="00FC00E6">
      <w:pPr>
        <w:pStyle w:val="ListParagraph"/>
        <w:numPr>
          <w:ilvl w:val="0"/>
          <w:numId w:val="19"/>
        </w:numPr>
        <w:spacing w:after="0" w:line="276" w:lineRule="auto"/>
        <w:ind w:left="540"/>
        <w:jc w:val="both"/>
        <w:rPr>
          <w:rFonts w:ascii="Tahoma" w:hAnsi="Tahoma"/>
          <w:sz w:val="24"/>
          <w:szCs w:val="24"/>
        </w:rPr>
      </w:pPr>
      <w:r w:rsidRPr="004652CF">
        <w:rPr>
          <w:rFonts w:ascii="Tahoma" w:hAnsi="Tahoma"/>
          <w:sz w:val="24"/>
          <w:szCs w:val="24"/>
        </w:rPr>
        <w:t xml:space="preserve">carry out a risk assessment. This assessment must be carried out by a competent person and should include an assessment of equipment and </w:t>
      </w:r>
      <w:r w:rsidR="000C615A" w:rsidRPr="004652CF">
        <w:rPr>
          <w:rFonts w:ascii="Tahoma" w:hAnsi="Tahoma"/>
          <w:sz w:val="24"/>
          <w:szCs w:val="24"/>
        </w:rPr>
        <w:t>ergonomics.</w:t>
      </w:r>
      <w:r w:rsidRPr="004652CF">
        <w:rPr>
          <w:rFonts w:ascii="Tahoma" w:hAnsi="Tahoma"/>
          <w:sz w:val="24"/>
          <w:szCs w:val="24"/>
        </w:rPr>
        <w:t xml:space="preserve"> </w:t>
      </w:r>
    </w:p>
    <w:p w14:paraId="66FA09FC" w14:textId="368B42C4" w:rsidR="00F71975" w:rsidRPr="004652CF" w:rsidRDefault="00F71975" w:rsidP="00FC00E6">
      <w:pPr>
        <w:pStyle w:val="ListParagraph"/>
        <w:numPr>
          <w:ilvl w:val="0"/>
          <w:numId w:val="19"/>
        </w:numPr>
        <w:spacing w:after="0" w:line="276" w:lineRule="auto"/>
        <w:ind w:left="540"/>
        <w:jc w:val="both"/>
        <w:rPr>
          <w:rFonts w:ascii="Tahoma" w:hAnsi="Tahoma"/>
          <w:sz w:val="24"/>
          <w:szCs w:val="24"/>
        </w:rPr>
      </w:pPr>
      <w:r w:rsidRPr="004652CF">
        <w:rPr>
          <w:rFonts w:ascii="Tahoma" w:hAnsi="Tahoma"/>
          <w:sz w:val="24"/>
          <w:szCs w:val="24"/>
        </w:rPr>
        <w:t xml:space="preserve">consult with employees to ensure they are aware of any specific risks regarding working from home, that the work activity and the workstation are suitable, that equipment is provided to enable the work to be done, and there is a pre-arranged means of </w:t>
      </w:r>
      <w:r w:rsidR="000C615A" w:rsidRPr="004652CF">
        <w:rPr>
          <w:rFonts w:ascii="Tahoma" w:hAnsi="Tahoma"/>
          <w:sz w:val="24"/>
          <w:szCs w:val="24"/>
        </w:rPr>
        <w:t>contact.</w:t>
      </w:r>
    </w:p>
    <w:p w14:paraId="215DE803" w14:textId="31A3856D" w:rsidR="00F71975" w:rsidRPr="004652CF" w:rsidRDefault="00F71975" w:rsidP="00FC00E6">
      <w:pPr>
        <w:pStyle w:val="ListParagraph"/>
        <w:numPr>
          <w:ilvl w:val="0"/>
          <w:numId w:val="19"/>
        </w:numPr>
        <w:spacing w:after="0" w:line="276" w:lineRule="auto"/>
        <w:ind w:left="540"/>
        <w:jc w:val="both"/>
        <w:rPr>
          <w:rFonts w:ascii="Tahoma" w:hAnsi="Tahoma"/>
          <w:sz w:val="24"/>
          <w:szCs w:val="24"/>
        </w:rPr>
      </w:pPr>
      <w:r w:rsidRPr="004652CF">
        <w:rPr>
          <w:rFonts w:ascii="Tahoma" w:hAnsi="Tahoma"/>
          <w:sz w:val="24"/>
          <w:szCs w:val="24"/>
        </w:rPr>
        <w:t xml:space="preserve">take protective and preventative measures based on the assessment, which may include training, providing equipment and/or checking any identified risks have been </w:t>
      </w:r>
      <w:r w:rsidR="000C615A" w:rsidRPr="004652CF">
        <w:rPr>
          <w:rFonts w:ascii="Tahoma" w:hAnsi="Tahoma"/>
          <w:sz w:val="24"/>
          <w:szCs w:val="24"/>
        </w:rPr>
        <w:t>mitigated.</w:t>
      </w:r>
    </w:p>
    <w:p w14:paraId="2A9A6EF1" w14:textId="1EC0E09C" w:rsidR="00F71975" w:rsidRPr="004652CF" w:rsidRDefault="00F71975" w:rsidP="00FC00E6">
      <w:pPr>
        <w:pStyle w:val="ListParagraph"/>
        <w:numPr>
          <w:ilvl w:val="0"/>
          <w:numId w:val="19"/>
        </w:numPr>
        <w:spacing w:after="0" w:line="276" w:lineRule="auto"/>
        <w:ind w:left="540"/>
        <w:jc w:val="both"/>
        <w:rPr>
          <w:rFonts w:ascii="Tahoma" w:hAnsi="Tahoma"/>
          <w:sz w:val="24"/>
          <w:szCs w:val="24"/>
        </w:rPr>
      </w:pPr>
      <w:r w:rsidRPr="004652CF">
        <w:rPr>
          <w:rFonts w:ascii="Tahoma" w:hAnsi="Tahoma"/>
          <w:sz w:val="24"/>
          <w:szCs w:val="24"/>
        </w:rPr>
        <w:t xml:space="preserve">update the Safety Statement, to incorporate remote / blended working </w:t>
      </w:r>
      <w:r w:rsidR="000C615A" w:rsidRPr="004652CF">
        <w:rPr>
          <w:rFonts w:ascii="Tahoma" w:hAnsi="Tahoma"/>
          <w:sz w:val="24"/>
          <w:szCs w:val="24"/>
        </w:rPr>
        <w:t>arrangements.</w:t>
      </w:r>
    </w:p>
    <w:p w14:paraId="019EE1B5" w14:textId="00681FC7" w:rsidR="00F71975" w:rsidRPr="004652CF" w:rsidRDefault="00F71975" w:rsidP="00FC00E6">
      <w:pPr>
        <w:pStyle w:val="ListParagraph"/>
        <w:numPr>
          <w:ilvl w:val="0"/>
          <w:numId w:val="19"/>
        </w:numPr>
        <w:spacing w:after="0" w:line="276" w:lineRule="auto"/>
        <w:ind w:left="540"/>
        <w:jc w:val="both"/>
        <w:rPr>
          <w:rFonts w:ascii="Tahoma" w:hAnsi="Tahoma"/>
          <w:sz w:val="24"/>
          <w:szCs w:val="24"/>
        </w:rPr>
      </w:pPr>
      <w:r w:rsidRPr="004652CF">
        <w:rPr>
          <w:rFonts w:ascii="Tahoma" w:hAnsi="Tahoma"/>
          <w:sz w:val="24"/>
          <w:szCs w:val="24"/>
        </w:rPr>
        <w:t xml:space="preserve">document the procedures in place for incident reporting and investigation, while following the usual protocols in terms of notification, mitigation of risks and </w:t>
      </w:r>
      <w:r w:rsidR="000C615A" w:rsidRPr="004652CF">
        <w:rPr>
          <w:rFonts w:ascii="Tahoma" w:hAnsi="Tahoma"/>
          <w:sz w:val="24"/>
          <w:szCs w:val="24"/>
        </w:rPr>
        <w:t>investigation.</w:t>
      </w:r>
    </w:p>
    <w:p w14:paraId="47457B2D" w14:textId="1B0C5E98" w:rsidR="00F71975" w:rsidRPr="004652CF" w:rsidRDefault="00F71975" w:rsidP="00FC00E6">
      <w:pPr>
        <w:pStyle w:val="ListParagraph"/>
        <w:numPr>
          <w:ilvl w:val="0"/>
          <w:numId w:val="19"/>
        </w:numPr>
        <w:spacing w:after="0" w:line="276" w:lineRule="auto"/>
        <w:ind w:left="540"/>
        <w:jc w:val="both"/>
        <w:rPr>
          <w:rFonts w:ascii="Tahoma" w:hAnsi="Tahoma"/>
          <w:sz w:val="24"/>
          <w:szCs w:val="24"/>
        </w:rPr>
      </w:pPr>
      <w:r w:rsidRPr="004652CF">
        <w:rPr>
          <w:rFonts w:ascii="Tahoma" w:hAnsi="Tahoma"/>
          <w:sz w:val="24"/>
          <w:szCs w:val="24"/>
        </w:rPr>
        <w:t xml:space="preserve">ensure that working hours are appropriately recorded </w:t>
      </w:r>
      <w:proofErr w:type="gramStart"/>
      <w:r w:rsidRPr="004652CF">
        <w:rPr>
          <w:rFonts w:ascii="Tahoma" w:hAnsi="Tahoma"/>
          <w:sz w:val="24"/>
          <w:szCs w:val="24"/>
        </w:rPr>
        <w:t>in order to</w:t>
      </w:r>
      <w:proofErr w:type="gramEnd"/>
      <w:r w:rsidRPr="004652CF">
        <w:rPr>
          <w:rFonts w:ascii="Tahoma" w:hAnsi="Tahoma"/>
          <w:sz w:val="24"/>
          <w:szCs w:val="24"/>
        </w:rPr>
        <w:t xml:space="preserve"> comply with the Organisation of Working Time Act and to be able to assess incidents that occur during the course of </w:t>
      </w:r>
      <w:r w:rsidR="000C615A" w:rsidRPr="004652CF">
        <w:rPr>
          <w:rFonts w:ascii="Tahoma" w:hAnsi="Tahoma"/>
          <w:sz w:val="24"/>
          <w:szCs w:val="24"/>
        </w:rPr>
        <w:t>employment.</w:t>
      </w:r>
    </w:p>
    <w:p w14:paraId="4F933D72" w14:textId="77777777" w:rsidR="00F71975" w:rsidRPr="004652CF" w:rsidRDefault="00F71975" w:rsidP="00FC00E6">
      <w:pPr>
        <w:pStyle w:val="ListParagraph"/>
        <w:numPr>
          <w:ilvl w:val="0"/>
          <w:numId w:val="19"/>
        </w:numPr>
        <w:spacing w:after="0" w:line="276" w:lineRule="auto"/>
        <w:ind w:left="540"/>
        <w:jc w:val="both"/>
        <w:rPr>
          <w:rFonts w:ascii="Tahoma" w:hAnsi="Tahoma"/>
          <w:sz w:val="24"/>
          <w:szCs w:val="24"/>
        </w:rPr>
      </w:pPr>
      <w:r w:rsidRPr="004652CF">
        <w:rPr>
          <w:rFonts w:ascii="Tahoma" w:hAnsi="Tahoma"/>
          <w:sz w:val="24"/>
          <w:szCs w:val="24"/>
        </w:rPr>
        <w:t>promote a healthy work-life balance in line with the Code of Practice on the Right to Disconnect; and</w:t>
      </w:r>
    </w:p>
    <w:p w14:paraId="5EA92A62" w14:textId="77777777" w:rsidR="00F71975" w:rsidRPr="004652CF" w:rsidRDefault="00F71975" w:rsidP="00FC00E6">
      <w:pPr>
        <w:pStyle w:val="ListParagraph"/>
        <w:numPr>
          <w:ilvl w:val="0"/>
          <w:numId w:val="19"/>
        </w:numPr>
        <w:spacing w:after="0" w:line="276" w:lineRule="auto"/>
        <w:ind w:left="540"/>
        <w:jc w:val="both"/>
        <w:rPr>
          <w:rFonts w:ascii="Tahoma" w:hAnsi="Tahoma"/>
          <w:sz w:val="24"/>
          <w:szCs w:val="24"/>
        </w:rPr>
      </w:pPr>
      <w:r w:rsidRPr="004652CF">
        <w:rPr>
          <w:rFonts w:ascii="Tahoma" w:hAnsi="Tahoma"/>
          <w:sz w:val="24"/>
          <w:szCs w:val="24"/>
        </w:rPr>
        <w:t>rescind or pause blended working arrangements where it is deemed that health and safety requirements are not being met while working remotely.</w:t>
      </w:r>
    </w:p>
    <w:p w14:paraId="0D70BBEC" w14:textId="77777777" w:rsidR="00F71975" w:rsidRDefault="00F71975" w:rsidP="00F71975">
      <w:pPr>
        <w:spacing w:line="276" w:lineRule="auto"/>
        <w:jc w:val="both"/>
        <w:rPr>
          <w:rFonts w:ascii="Tahoma" w:hAnsi="Tahoma"/>
          <w:sz w:val="24"/>
          <w:szCs w:val="24"/>
        </w:rPr>
      </w:pPr>
    </w:p>
    <w:p w14:paraId="38E5FAE4" w14:textId="77777777" w:rsidR="00F71975" w:rsidRPr="001C33A9" w:rsidRDefault="00F71975" w:rsidP="00F71975">
      <w:pPr>
        <w:spacing w:line="276" w:lineRule="auto"/>
        <w:jc w:val="both"/>
        <w:rPr>
          <w:rFonts w:ascii="Tahoma" w:hAnsi="Tahoma"/>
          <w:sz w:val="24"/>
          <w:szCs w:val="24"/>
        </w:rPr>
      </w:pPr>
      <w:r w:rsidRPr="001C33A9">
        <w:rPr>
          <w:rFonts w:ascii="Tahoma" w:hAnsi="Tahoma"/>
          <w:sz w:val="24"/>
          <w:szCs w:val="24"/>
        </w:rPr>
        <w:t>Employees working remotely have a responsibility to take reasonable care of themselves and other people who may be affected by the work they are doing.</w:t>
      </w:r>
    </w:p>
    <w:p w14:paraId="3F1151E9" w14:textId="16803469" w:rsidR="00101755" w:rsidRDefault="00101755" w:rsidP="00F71975">
      <w:pPr>
        <w:shd w:val="clear" w:color="auto" w:fill="FFFFFF"/>
        <w:spacing w:line="276" w:lineRule="auto"/>
        <w:rPr>
          <w:rFonts w:cs="Arial"/>
          <w:szCs w:val="21"/>
        </w:rPr>
      </w:pPr>
    </w:p>
    <w:p w14:paraId="072B4AEF" w14:textId="64E0BCDE" w:rsidR="00BF1396" w:rsidRDefault="00BF1396">
      <w:pPr>
        <w:spacing w:after="160" w:line="259" w:lineRule="auto"/>
        <w:rPr>
          <w:rFonts w:cs="Arial"/>
          <w:szCs w:val="21"/>
        </w:rPr>
      </w:pPr>
      <w:r>
        <w:rPr>
          <w:rFonts w:cs="Arial"/>
          <w:szCs w:val="21"/>
        </w:rPr>
        <w:br w:type="page"/>
      </w:r>
    </w:p>
    <w:p w14:paraId="1CBA75E1" w14:textId="77777777" w:rsidR="00101755" w:rsidRDefault="00101755" w:rsidP="00F71975">
      <w:pPr>
        <w:shd w:val="clear" w:color="auto" w:fill="FFFFFF"/>
        <w:spacing w:line="276" w:lineRule="auto"/>
        <w:rPr>
          <w:rFonts w:cs="Arial"/>
          <w:szCs w:val="21"/>
        </w:rPr>
      </w:pPr>
    </w:p>
    <w:p w14:paraId="71553708" w14:textId="4C21E361" w:rsidR="00F71975" w:rsidRDefault="00F71975" w:rsidP="00F71975">
      <w:pPr>
        <w:shd w:val="clear" w:color="auto" w:fill="FFFFFF"/>
        <w:spacing w:line="276" w:lineRule="auto"/>
        <w:rPr>
          <w:rFonts w:ascii="Tahoma" w:hAnsi="Tahoma" w:cs="Tahoma"/>
          <w:b/>
          <w:bCs/>
          <w:sz w:val="24"/>
          <w:szCs w:val="24"/>
        </w:rPr>
      </w:pPr>
      <w:r w:rsidRPr="0008226E">
        <w:rPr>
          <w:rFonts w:ascii="Tahoma" w:hAnsi="Tahoma" w:cs="Tahoma"/>
          <w:b/>
          <w:bCs/>
          <w:sz w:val="24"/>
          <w:szCs w:val="24"/>
        </w:rPr>
        <w:t xml:space="preserve">Employees are required to: </w:t>
      </w:r>
    </w:p>
    <w:p w14:paraId="4B1CD894" w14:textId="77777777" w:rsidR="00101755" w:rsidRDefault="00101755" w:rsidP="00F71975">
      <w:pPr>
        <w:shd w:val="clear" w:color="auto" w:fill="FFFFFF"/>
        <w:spacing w:line="276" w:lineRule="auto"/>
        <w:rPr>
          <w:rFonts w:ascii="Tahoma" w:hAnsi="Tahoma" w:cs="Tahoma"/>
          <w:b/>
          <w:bCs/>
          <w:sz w:val="24"/>
          <w:szCs w:val="24"/>
        </w:rPr>
      </w:pPr>
    </w:p>
    <w:p w14:paraId="6D2D2E42" w14:textId="400287A2" w:rsidR="00F71975" w:rsidRPr="0008226E" w:rsidRDefault="00F71975" w:rsidP="00FC00E6">
      <w:pPr>
        <w:pStyle w:val="ListParagraph"/>
        <w:numPr>
          <w:ilvl w:val="0"/>
          <w:numId w:val="19"/>
        </w:numPr>
        <w:spacing w:after="0" w:line="276" w:lineRule="auto"/>
        <w:ind w:left="540"/>
        <w:jc w:val="both"/>
        <w:rPr>
          <w:rFonts w:ascii="Tahoma" w:hAnsi="Tahoma"/>
          <w:sz w:val="24"/>
          <w:szCs w:val="24"/>
        </w:rPr>
      </w:pPr>
      <w:r w:rsidRPr="0008226E">
        <w:rPr>
          <w:rFonts w:ascii="Tahoma" w:hAnsi="Tahoma"/>
          <w:sz w:val="24"/>
          <w:szCs w:val="24"/>
        </w:rPr>
        <w:t xml:space="preserve">co-operate with their employer and follow their </w:t>
      </w:r>
      <w:r w:rsidR="000C615A" w:rsidRPr="0008226E">
        <w:rPr>
          <w:rFonts w:ascii="Tahoma" w:hAnsi="Tahoma"/>
          <w:sz w:val="24"/>
          <w:szCs w:val="24"/>
        </w:rPr>
        <w:t>instructions.</w:t>
      </w:r>
    </w:p>
    <w:p w14:paraId="795479A8" w14:textId="5072F4D9" w:rsidR="00F71975" w:rsidRPr="0008226E" w:rsidRDefault="00F71975" w:rsidP="00FC00E6">
      <w:pPr>
        <w:pStyle w:val="ListParagraph"/>
        <w:numPr>
          <w:ilvl w:val="0"/>
          <w:numId w:val="19"/>
        </w:numPr>
        <w:spacing w:after="0" w:line="276" w:lineRule="auto"/>
        <w:ind w:left="540"/>
        <w:jc w:val="both"/>
        <w:rPr>
          <w:rFonts w:ascii="Tahoma" w:hAnsi="Tahoma"/>
          <w:sz w:val="24"/>
          <w:szCs w:val="24"/>
        </w:rPr>
      </w:pPr>
      <w:r w:rsidRPr="0008226E">
        <w:rPr>
          <w:rFonts w:ascii="Tahoma" w:hAnsi="Tahoma"/>
          <w:sz w:val="24"/>
          <w:szCs w:val="24"/>
        </w:rPr>
        <w:t xml:space="preserve">comply with health and safety measures, and follow procedures, set by their </w:t>
      </w:r>
      <w:r w:rsidR="000C615A" w:rsidRPr="0008226E">
        <w:rPr>
          <w:rFonts w:ascii="Tahoma" w:hAnsi="Tahoma"/>
          <w:sz w:val="24"/>
          <w:szCs w:val="24"/>
        </w:rPr>
        <w:t>employer.</w:t>
      </w:r>
      <w:r w:rsidRPr="0008226E">
        <w:rPr>
          <w:rFonts w:ascii="Tahoma" w:hAnsi="Tahoma"/>
          <w:sz w:val="24"/>
          <w:szCs w:val="24"/>
        </w:rPr>
        <w:t xml:space="preserve"> </w:t>
      </w:r>
    </w:p>
    <w:p w14:paraId="38CC2096" w14:textId="77777777" w:rsidR="00F71975" w:rsidRPr="0008226E" w:rsidRDefault="00F71975" w:rsidP="00FC00E6">
      <w:pPr>
        <w:pStyle w:val="ListParagraph"/>
        <w:numPr>
          <w:ilvl w:val="0"/>
          <w:numId w:val="19"/>
        </w:numPr>
        <w:spacing w:after="0" w:line="276" w:lineRule="auto"/>
        <w:ind w:left="540"/>
        <w:jc w:val="both"/>
        <w:rPr>
          <w:rFonts w:ascii="Tahoma" w:hAnsi="Tahoma"/>
          <w:sz w:val="24"/>
          <w:szCs w:val="24"/>
        </w:rPr>
      </w:pPr>
      <w:r w:rsidRPr="0008226E">
        <w:rPr>
          <w:rFonts w:ascii="Tahoma" w:hAnsi="Tahoma"/>
          <w:sz w:val="24"/>
          <w:szCs w:val="24"/>
        </w:rPr>
        <w:t xml:space="preserve">attend any training, or undergo such assessments, as may reasonably be required by their employer relating to safety, health and welfare at </w:t>
      </w:r>
      <w:proofErr w:type="gramStart"/>
      <w:r w:rsidRPr="0008226E">
        <w:rPr>
          <w:rFonts w:ascii="Tahoma" w:hAnsi="Tahoma"/>
          <w:sz w:val="24"/>
          <w:szCs w:val="24"/>
        </w:rPr>
        <w:t>work;</w:t>
      </w:r>
      <w:proofErr w:type="gramEnd"/>
    </w:p>
    <w:p w14:paraId="0A0AEC64" w14:textId="77777777" w:rsidR="00F71975" w:rsidRPr="0008226E" w:rsidRDefault="00F71975" w:rsidP="00FC00E6">
      <w:pPr>
        <w:pStyle w:val="ListParagraph"/>
        <w:numPr>
          <w:ilvl w:val="0"/>
          <w:numId w:val="19"/>
        </w:numPr>
        <w:spacing w:after="0" w:line="276" w:lineRule="auto"/>
        <w:ind w:left="540"/>
        <w:jc w:val="both"/>
        <w:rPr>
          <w:rFonts w:ascii="Tahoma" w:hAnsi="Tahoma"/>
          <w:sz w:val="24"/>
          <w:szCs w:val="24"/>
        </w:rPr>
      </w:pPr>
      <w:r w:rsidRPr="0008226E">
        <w:rPr>
          <w:rFonts w:ascii="Tahoma" w:hAnsi="Tahoma"/>
          <w:sz w:val="24"/>
          <w:szCs w:val="24"/>
        </w:rPr>
        <w:t xml:space="preserve">take reasonable care for their own </w:t>
      </w:r>
      <w:proofErr w:type="gramStart"/>
      <w:r w:rsidRPr="0008226E">
        <w:rPr>
          <w:rFonts w:ascii="Tahoma" w:hAnsi="Tahoma"/>
          <w:sz w:val="24"/>
          <w:szCs w:val="24"/>
        </w:rPr>
        <w:t>safety;</w:t>
      </w:r>
      <w:proofErr w:type="gramEnd"/>
    </w:p>
    <w:p w14:paraId="601B8042" w14:textId="77777777" w:rsidR="00F71975" w:rsidRPr="0008226E" w:rsidRDefault="00F71975" w:rsidP="00FC00E6">
      <w:pPr>
        <w:pStyle w:val="ListParagraph"/>
        <w:numPr>
          <w:ilvl w:val="0"/>
          <w:numId w:val="19"/>
        </w:numPr>
        <w:spacing w:after="0" w:line="276" w:lineRule="auto"/>
        <w:ind w:left="540"/>
        <w:jc w:val="both"/>
        <w:rPr>
          <w:rFonts w:ascii="Tahoma" w:hAnsi="Tahoma"/>
          <w:sz w:val="24"/>
          <w:szCs w:val="24"/>
        </w:rPr>
      </w:pPr>
      <w:r w:rsidRPr="0008226E">
        <w:rPr>
          <w:rFonts w:ascii="Tahoma" w:hAnsi="Tahoma"/>
          <w:sz w:val="24"/>
          <w:szCs w:val="24"/>
        </w:rPr>
        <w:t xml:space="preserve">protect themselves from harm during the course of their </w:t>
      </w:r>
      <w:proofErr w:type="gramStart"/>
      <w:r w:rsidRPr="0008226E">
        <w:rPr>
          <w:rFonts w:ascii="Tahoma" w:hAnsi="Tahoma"/>
          <w:sz w:val="24"/>
          <w:szCs w:val="24"/>
        </w:rPr>
        <w:t>work;</w:t>
      </w:r>
      <w:proofErr w:type="gramEnd"/>
    </w:p>
    <w:p w14:paraId="1A144C34" w14:textId="77777777" w:rsidR="00F71975" w:rsidRPr="0008226E" w:rsidRDefault="00F71975" w:rsidP="00FC00E6">
      <w:pPr>
        <w:pStyle w:val="ListParagraph"/>
        <w:numPr>
          <w:ilvl w:val="0"/>
          <w:numId w:val="19"/>
        </w:numPr>
        <w:spacing w:after="0" w:line="276" w:lineRule="auto"/>
        <w:ind w:left="540"/>
        <w:jc w:val="both"/>
        <w:rPr>
          <w:rFonts w:ascii="Tahoma" w:hAnsi="Tahoma"/>
          <w:sz w:val="24"/>
          <w:szCs w:val="24"/>
        </w:rPr>
      </w:pPr>
      <w:r w:rsidRPr="0008226E">
        <w:rPr>
          <w:rFonts w:ascii="Tahoma" w:hAnsi="Tahoma"/>
          <w:sz w:val="24"/>
          <w:szCs w:val="24"/>
        </w:rPr>
        <w:t xml:space="preserve">take care of any equipment </w:t>
      </w:r>
      <w:proofErr w:type="gramStart"/>
      <w:r w:rsidRPr="0008226E">
        <w:rPr>
          <w:rFonts w:ascii="Tahoma" w:hAnsi="Tahoma"/>
          <w:sz w:val="24"/>
          <w:szCs w:val="24"/>
        </w:rPr>
        <w:t>provided;</w:t>
      </w:r>
      <w:proofErr w:type="gramEnd"/>
    </w:p>
    <w:p w14:paraId="17BC33C5" w14:textId="77777777" w:rsidR="00F71975" w:rsidRPr="0008226E" w:rsidRDefault="00F71975" w:rsidP="00FC00E6">
      <w:pPr>
        <w:pStyle w:val="ListParagraph"/>
        <w:numPr>
          <w:ilvl w:val="0"/>
          <w:numId w:val="19"/>
        </w:numPr>
        <w:spacing w:after="0" w:line="276" w:lineRule="auto"/>
        <w:ind w:left="540"/>
        <w:jc w:val="both"/>
        <w:rPr>
          <w:rFonts w:ascii="Tahoma" w:hAnsi="Tahoma"/>
          <w:sz w:val="24"/>
          <w:szCs w:val="24"/>
        </w:rPr>
      </w:pPr>
      <w:r w:rsidRPr="0008226E">
        <w:rPr>
          <w:rFonts w:ascii="Tahoma" w:hAnsi="Tahoma"/>
          <w:sz w:val="24"/>
          <w:szCs w:val="24"/>
        </w:rPr>
        <w:t xml:space="preserve">report any defect in the equipment, place of work or systems of work, which might endanger their safety, </w:t>
      </w:r>
      <w:proofErr w:type="gramStart"/>
      <w:r w:rsidRPr="0008226E">
        <w:rPr>
          <w:rFonts w:ascii="Tahoma" w:hAnsi="Tahoma"/>
          <w:sz w:val="24"/>
          <w:szCs w:val="24"/>
        </w:rPr>
        <w:t>health</w:t>
      </w:r>
      <w:proofErr w:type="gramEnd"/>
      <w:r w:rsidRPr="0008226E">
        <w:rPr>
          <w:rFonts w:ascii="Tahoma" w:hAnsi="Tahoma"/>
          <w:sz w:val="24"/>
          <w:szCs w:val="24"/>
        </w:rPr>
        <w:t xml:space="preserve"> and welfare; and</w:t>
      </w:r>
    </w:p>
    <w:p w14:paraId="2A1ACDFB" w14:textId="77777777" w:rsidR="00F71975" w:rsidRPr="0008226E" w:rsidRDefault="00F71975" w:rsidP="00FC00E6">
      <w:pPr>
        <w:pStyle w:val="ListParagraph"/>
        <w:numPr>
          <w:ilvl w:val="0"/>
          <w:numId w:val="19"/>
        </w:numPr>
        <w:spacing w:after="0" w:line="276" w:lineRule="auto"/>
        <w:ind w:left="540"/>
        <w:jc w:val="both"/>
        <w:rPr>
          <w:rFonts w:ascii="Tahoma" w:hAnsi="Tahoma"/>
          <w:sz w:val="24"/>
          <w:szCs w:val="24"/>
        </w:rPr>
      </w:pPr>
      <w:r w:rsidRPr="0008226E">
        <w:rPr>
          <w:rFonts w:ascii="Tahoma" w:hAnsi="Tahoma"/>
          <w:sz w:val="24"/>
          <w:szCs w:val="24"/>
        </w:rPr>
        <w:t>report any injury arising from the work activity to their employer immediately and in accordance with local policy and procedures.</w:t>
      </w:r>
    </w:p>
    <w:p w14:paraId="615CDF9D" w14:textId="77777777" w:rsidR="00F71975" w:rsidRDefault="00F71975" w:rsidP="00F71975">
      <w:pPr>
        <w:rPr>
          <w:b/>
          <w:u w:val="single"/>
        </w:rPr>
      </w:pPr>
    </w:p>
    <w:p w14:paraId="42FB642D" w14:textId="2CAD8587" w:rsidR="00F71975" w:rsidRDefault="00F71975" w:rsidP="00F71975">
      <w:pPr>
        <w:shd w:val="clear" w:color="auto" w:fill="FFFFFF"/>
        <w:spacing w:line="276" w:lineRule="auto"/>
        <w:rPr>
          <w:rFonts w:ascii="Tahoma" w:hAnsi="Tahoma" w:cs="Tahoma"/>
          <w:b/>
          <w:bCs/>
          <w:sz w:val="24"/>
          <w:szCs w:val="24"/>
        </w:rPr>
      </w:pPr>
      <w:r w:rsidRPr="00550052">
        <w:rPr>
          <w:rFonts w:ascii="Tahoma" w:hAnsi="Tahoma" w:cs="Tahoma"/>
          <w:b/>
          <w:bCs/>
          <w:sz w:val="24"/>
          <w:szCs w:val="24"/>
        </w:rPr>
        <w:t xml:space="preserve">Incident Reporting and Investigation </w:t>
      </w:r>
    </w:p>
    <w:p w14:paraId="17E844C4" w14:textId="77777777" w:rsidR="00101755" w:rsidRPr="00550052" w:rsidRDefault="00101755" w:rsidP="00F71975">
      <w:pPr>
        <w:shd w:val="clear" w:color="auto" w:fill="FFFFFF"/>
        <w:spacing w:line="276" w:lineRule="auto"/>
        <w:rPr>
          <w:rFonts w:ascii="Tahoma" w:hAnsi="Tahoma" w:cs="Tahoma"/>
          <w:b/>
          <w:bCs/>
          <w:sz w:val="24"/>
          <w:szCs w:val="24"/>
        </w:rPr>
      </w:pPr>
    </w:p>
    <w:p w14:paraId="413ED988" w14:textId="77777777" w:rsidR="00F71975" w:rsidRDefault="00F71975" w:rsidP="00F71975">
      <w:pPr>
        <w:spacing w:line="276" w:lineRule="auto"/>
        <w:jc w:val="both"/>
        <w:rPr>
          <w:rFonts w:ascii="Tahoma" w:hAnsi="Tahoma"/>
          <w:sz w:val="24"/>
          <w:szCs w:val="24"/>
        </w:rPr>
      </w:pPr>
      <w:r w:rsidRPr="00550052">
        <w:rPr>
          <w:rFonts w:ascii="Tahoma" w:hAnsi="Tahoma"/>
          <w:sz w:val="24"/>
          <w:szCs w:val="24"/>
        </w:rPr>
        <w:t>The Safety, Health and Welfare at Work Act defines “accident” as meaning “</w:t>
      </w:r>
      <w:r w:rsidRPr="001E31AC">
        <w:rPr>
          <w:rFonts w:ascii="Tahoma" w:hAnsi="Tahoma"/>
          <w:i/>
          <w:iCs/>
          <w:sz w:val="24"/>
          <w:szCs w:val="24"/>
        </w:rPr>
        <w:t>an accident arising out of or in the course of employment which, in the case of a person carrying out work, results in personal injury”.</w:t>
      </w:r>
      <w:r w:rsidRPr="00550052">
        <w:rPr>
          <w:rFonts w:ascii="Tahoma" w:hAnsi="Tahoma"/>
          <w:sz w:val="24"/>
          <w:szCs w:val="24"/>
        </w:rPr>
        <w:t xml:space="preserve"> The duty to report such accidents should be made known to the employee.</w:t>
      </w:r>
    </w:p>
    <w:p w14:paraId="232BFF50" w14:textId="77777777" w:rsidR="00F71975" w:rsidRPr="00550052" w:rsidRDefault="00F71975" w:rsidP="00F71975">
      <w:pPr>
        <w:spacing w:line="276" w:lineRule="auto"/>
        <w:jc w:val="both"/>
        <w:rPr>
          <w:rFonts w:ascii="Tahoma" w:hAnsi="Tahoma"/>
          <w:sz w:val="24"/>
          <w:szCs w:val="24"/>
        </w:rPr>
      </w:pPr>
    </w:p>
    <w:p w14:paraId="7B43560C" w14:textId="77777777" w:rsidR="00F71975" w:rsidRPr="00550052" w:rsidRDefault="00F71975" w:rsidP="00F71975">
      <w:pPr>
        <w:spacing w:line="276" w:lineRule="auto"/>
        <w:jc w:val="both"/>
        <w:rPr>
          <w:rFonts w:ascii="Tahoma" w:hAnsi="Tahoma"/>
          <w:sz w:val="24"/>
          <w:szCs w:val="24"/>
        </w:rPr>
      </w:pPr>
      <w:r w:rsidRPr="00550052">
        <w:rPr>
          <w:rFonts w:ascii="Tahoma" w:hAnsi="Tahoma"/>
          <w:sz w:val="24"/>
          <w:szCs w:val="24"/>
        </w:rPr>
        <w:t>Employers should have documented procedures in place for incident reporting and investigation. Should an incident occur related to blended working, the employer and employee should follow the usual protocols in terms of notification, mitigation of risks and investigation. Line Manager and H&amp;S section should be consulted where it is unclear if an incident should be reported. Employers are advised to review their current incident reporting and investigation procedures to ensure they are in line with this framework.</w:t>
      </w:r>
    </w:p>
    <w:p w14:paraId="6148F701" w14:textId="77777777" w:rsidR="00F71975" w:rsidRDefault="00F71975" w:rsidP="00F71975">
      <w:pPr>
        <w:spacing w:line="276" w:lineRule="auto"/>
      </w:pPr>
    </w:p>
    <w:p w14:paraId="70AAC00C" w14:textId="6B5DD857" w:rsidR="00F71975" w:rsidRPr="002E5160" w:rsidRDefault="008123F1" w:rsidP="002E5160">
      <w:pPr>
        <w:shd w:val="clear" w:color="auto" w:fill="FFFFFF"/>
        <w:spacing w:line="276" w:lineRule="auto"/>
        <w:rPr>
          <w:rFonts w:ascii="Tahoma" w:hAnsi="Tahoma" w:cs="Tahoma"/>
          <w:b/>
          <w:bCs/>
          <w:sz w:val="24"/>
          <w:szCs w:val="24"/>
        </w:rPr>
      </w:pPr>
      <w:r w:rsidRPr="002E5160">
        <w:rPr>
          <w:rFonts w:ascii="Tahoma" w:hAnsi="Tahoma" w:cs="Tahoma"/>
          <w:b/>
          <w:bCs/>
          <w:sz w:val="24"/>
          <w:szCs w:val="24"/>
        </w:rPr>
        <w:t xml:space="preserve">Health &amp; Safety </w:t>
      </w:r>
      <w:r w:rsidR="00715CD3" w:rsidRPr="002E5160">
        <w:rPr>
          <w:rFonts w:ascii="Tahoma" w:hAnsi="Tahoma" w:cs="Tahoma"/>
          <w:b/>
          <w:bCs/>
          <w:sz w:val="24"/>
          <w:szCs w:val="24"/>
        </w:rPr>
        <w:t>Process</w:t>
      </w:r>
      <w:r w:rsidR="001A3712" w:rsidRPr="002E5160">
        <w:rPr>
          <w:rFonts w:ascii="Tahoma" w:hAnsi="Tahoma" w:cs="Tahoma"/>
          <w:b/>
          <w:bCs/>
          <w:sz w:val="24"/>
          <w:szCs w:val="24"/>
        </w:rPr>
        <w:t xml:space="preserve"> for </w:t>
      </w:r>
      <w:r w:rsidR="002E5160">
        <w:rPr>
          <w:rFonts w:ascii="Tahoma" w:hAnsi="Tahoma" w:cs="Tahoma"/>
          <w:b/>
          <w:bCs/>
          <w:sz w:val="24"/>
          <w:szCs w:val="24"/>
        </w:rPr>
        <w:t>B</w:t>
      </w:r>
      <w:r w:rsidR="001A3712" w:rsidRPr="002E5160">
        <w:rPr>
          <w:rFonts w:ascii="Tahoma" w:hAnsi="Tahoma" w:cs="Tahoma"/>
          <w:b/>
          <w:bCs/>
          <w:sz w:val="24"/>
          <w:szCs w:val="24"/>
        </w:rPr>
        <w:t xml:space="preserve">lended </w:t>
      </w:r>
      <w:r w:rsidR="002E5160">
        <w:rPr>
          <w:rFonts w:ascii="Tahoma" w:hAnsi="Tahoma" w:cs="Tahoma"/>
          <w:b/>
          <w:bCs/>
          <w:sz w:val="24"/>
          <w:szCs w:val="24"/>
        </w:rPr>
        <w:t>W</w:t>
      </w:r>
      <w:r w:rsidR="001A3712" w:rsidRPr="002E5160">
        <w:rPr>
          <w:rFonts w:ascii="Tahoma" w:hAnsi="Tahoma" w:cs="Tahoma"/>
          <w:b/>
          <w:bCs/>
          <w:sz w:val="24"/>
          <w:szCs w:val="24"/>
        </w:rPr>
        <w:t xml:space="preserve">orking </w:t>
      </w:r>
    </w:p>
    <w:p w14:paraId="27EEA9BD" w14:textId="77777777" w:rsidR="00281500" w:rsidRDefault="00281500" w:rsidP="00F71975">
      <w:pPr>
        <w:pStyle w:val="NormalWeb"/>
        <w:spacing w:before="0" w:beforeAutospacing="0" w:after="0" w:afterAutospacing="0" w:line="276" w:lineRule="auto"/>
        <w:jc w:val="both"/>
        <w:rPr>
          <w:rFonts w:ascii="Tahoma" w:hAnsi="Tahoma" w:cs="Tahoma"/>
          <w:color w:val="004A60"/>
          <w:lang w:val="en-GB" w:eastAsia="en-GB"/>
        </w:rPr>
      </w:pPr>
    </w:p>
    <w:p w14:paraId="7BC9DACF" w14:textId="6A02AB7A" w:rsidR="002E5160" w:rsidRDefault="002E5160" w:rsidP="002E5160">
      <w:pPr>
        <w:pStyle w:val="NormalWeb"/>
        <w:spacing w:before="0" w:beforeAutospacing="0" w:after="0" w:afterAutospacing="0" w:line="276" w:lineRule="auto"/>
        <w:jc w:val="both"/>
        <w:rPr>
          <w:rFonts w:ascii="Tahoma" w:hAnsi="Tahoma" w:cs="Tahoma"/>
          <w:color w:val="004A60"/>
          <w:lang w:val="en-GB" w:eastAsia="en-GB"/>
        </w:rPr>
      </w:pPr>
      <w:r w:rsidRPr="003B2A43">
        <w:rPr>
          <w:rFonts w:ascii="Tahoma" w:hAnsi="Tahoma" w:cs="Tahoma"/>
          <w:color w:val="004A60"/>
          <w:lang w:val="en-GB" w:eastAsia="en-GB"/>
        </w:rPr>
        <w:t xml:space="preserve">Each employee’s </w:t>
      </w:r>
      <w:r w:rsidR="00220115">
        <w:rPr>
          <w:rFonts w:ascii="Tahoma" w:hAnsi="Tahoma" w:cs="Tahoma"/>
          <w:color w:val="004A60"/>
          <w:lang w:val="en-GB" w:eastAsia="en-GB"/>
        </w:rPr>
        <w:t>blended working</w:t>
      </w:r>
      <w:r w:rsidRPr="003B2A43">
        <w:rPr>
          <w:rFonts w:ascii="Tahoma" w:hAnsi="Tahoma" w:cs="Tahoma"/>
          <w:color w:val="004A60"/>
          <w:lang w:val="en-GB" w:eastAsia="en-GB"/>
        </w:rPr>
        <w:t xml:space="preserve"> environment will be different whether it is the individual, the type of work to be carried out, workstation location or equipment required.</w:t>
      </w:r>
      <w:r w:rsidR="00220115">
        <w:rPr>
          <w:rFonts w:ascii="Tahoma" w:hAnsi="Tahoma" w:cs="Tahoma"/>
          <w:color w:val="004A60"/>
          <w:lang w:val="en-GB" w:eastAsia="en-GB"/>
        </w:rPr>
        <w:t xml:space="preserve"> </w:t>
      </w:r>
      <w:r w:rsidRPr="003B2A43">
        <w:rPr>
          <w:rFonts w:ascii="Tahoma" w:hAnsi="Tahoma" w:cs="Tahoma"/>
          <w:color w:val="004A60"/>
          <w:lang w:val="en-GB" w:eastAsia="en-GB"/>
        </w:rPr>
        <w:t>Employers are required</w:t>
      </w:r>
      <w:r>
        <w:rPr>
          <w:rFonts w:ascii="Tahoma" w:hAnsi="Tahoma" w:cs="Tahoma"/>
          <w:color w:val="004A60"/>
          <w:lang w:val="en-GB" w:eastAsia="en-GB"/>
        </w:rPr>
        <w:t>,</w:t>
      </w:r>
      <w:r w:rsidRPr="003B2A43">
        <w:rPr>
          <w:rFonts w:ascii="Tahoma" w:hAnsi="Tahoma" w:cs="Tahoma"/>
          <w:color w:val="004A60"/>
          <w:lang w:val="en-GB" w:eastAsia="en-GB"/>
        </w:rPr>
        <w:t xml:space="preserve"> to ensure a risk assessment of an employee’s workstation</w:t>
      </w:r>
      <w:r>
        <w:rPr>
          <w:rFonts w:ascii="Tahoma" w:hAnsi="Tahoma" w:cs="Tahoma"/>
          <w:color w:val="004A60"/>
          <w:lang w:val="en-GB" w:eastAsia="en-GB"/>
        </w:rPr>
        <w:t>,</w:t>
      </w:r>
      <w:r w:rsidRPr="003B2A43">
        <w:rPr>
          <w:rFonts w:ascii="Tahoma" w:hAnsi="Tahoma" w:cs="Tahoma"/>
          <w:color w:val="004A60"/>
          <w:lang w:val="en-GB" w:eastAsia="en-GB"/>
        </w:rPr>
        <w:t xml:space="preserve"> is carried out.</w:t>
      </w:r>
    </w:p>
    <w:p w14:paraId="72619FBB" w14:textId="77777777" w:rsidR="002E5160" w:rsidRDefault="002E5160" w:rsidP="00F71975">
      <w:pPr>
        <w:pStyle w:val="NormalWeb"/>
        <w:spacing w:before="0" w:beforeAutospacing="0" w:after="0" w:afterAutospacing="0" w:line="276" w:lineRule="auto"/>
        <w:jc w:val="both"/>
        <w:rPr>
          <w:rFonts w:ascii="Tahoma" w:hAnsi="Tahoma" w:cs="Tahoma"/>
          <w:color w:val="004A60"/>
          <w:lang w:val="en-GB" w:eastAsia="en-GB"/>
        </w:rPr>
      </w:pPr>
    </w:p>
    <w:tbl>
      <w:tblPr>
        <w:tblStyle w:val="TableGrid"/>
        <w:tblW w:w="0" w:type="auto"/>
        <w:shd w:val="clear" w:color="auto" w:fill="D5DCE4" w:themeFill="text2" w:themeFillTint="33"/>
        <w:tblLook w:val="04A0" w:firstRow="1" w:lastRow="0" w:firstColumn="1" w:lastColumn="0" w:noHBand="0" w:noVBand="1"/>
      </w:tblPr>
      <w:tblGrid>
        <w:gridCol w:w="1413"/>
        <w:gridCol w:w="7603"/>
      </w:tblGrid>
      <w:tr w:rsidR="00281500" w14:paraId="7BCFB3FF" w14:textId="77777777" w:rsidTr="0064363A">
        <w:tc>
          <w:tcPr>
            <w:tcW w:w="1413" w:type="dxa"/>
            <w:shd w:val="clear" w:color="auto" w:fill="D5DCE4" w:themeFill="text2" w:themeFillTint="33"/>
          </w:tcPr>
          <w:p w14:paraId="4A576D0D" w14:textId="77777777" w:rsidR="00281500" w:rsidRPr="00BD3F81" w:rsidRDefault="00281500" w:rsidP="00281500">
            <w:pPr>
              <w:pStyle w:val="NormalWeb"/>
              <w:spacing w:before="0" w:beforeAutospacing="0" w:after="0" w:afterAutospacing="0" w:line="276" w:lineRule="auto"/>
              <w:jc w:val="both"/>
              <w:rPr>
                <w:rFonts w:ascii="Tahoma" w:hAnsi="Tahoma" w:cs="Tahoma"/>
                <w:b/>
                <w:bCs/>
                <w:color w:val="004A60"/>
                <w:lang w:val="en-GB" w:eastAsia="en-GB"/>
              </w:rPr>
            </w:pPr>
            <w:r w:rsidRPr="00BD3F81">
              <w:rPr>
                <w:rFonts w:ascii="Tahoma" w:hAnsi="Tahoma" w:cs="Tahoma"/>
                <w:b/>
                <w:bCs/>
                <w:color w:val="004A60"/>
                <w:lang w:val="en-GB" w:eastAsia="en-GB"/>
              </w:rPr>
              <w:t>Stage 1</w:t>
            </w:r>
          </w:p>
          <w:p w14:paraId="16FF6DCE" w14:textId="77777777" w:rsidR="00281500" w:rsidRPr="00BD3F81" w:rsidRDefault="00281500" w:rsidP="00281500">
            <w:pPr>
              <w:pStyle w:val="NormalWeb"/>
              <w:spacing w:before="0" w:beforeAutospacing="0" w:after="0" w:afterAutospacing="0" w:line="276" w:lineRule="auto"/>
              <w:jc w:val="both"/>
              <w:rPr>
                <w:rFonts w:ascii="Tahoma" w:hAnsi="Tahoma" w:cs="Tahoma"/>
                <w:b/>
                <w:bCs/>
                <w:color w:val="004A60"/>
                <w:lang w:val="en-GB" w:eastAsia="en-GB"/>
              </w:rPr>
            </w:pPr>
          </w:p>
        </w:tc>
        <w:tc>
          <w:tcPr>
            <w:tcW w:w="7603" w:type="dxa"/>
            <w:shd w:val="clear" w:color="auto" w:fill="D5DCE4" w:themeFill="text2" w:themeFillTint="33"/>
          </w:tcPr>
          <w:p w14:paraId="602448C2" w14:textId="77777777" w:rsidR="00281500" w:rsidRPr="00281500" w:rsidRDefault="00281500" w:rsidP="00281500">
            <w:pPr>
              <w:pStyle w:val="NormalWeb"/>
              <w:spacing w:before="0" w:beforeAutospacing="0" w:after="0" w:afterAutospacing="0" w:line="276" w:lineRule="auto"/>
              <w:jc w:val="both"/>
              <w:rPr>
                <w:rFonts w:ascii="Tahoma" w:hAnsi="Tahoma" w:cs="Tahoma"/>
                <w:color w:val="004A60"/>
                <w:lang w:val="en-GB" w:eastAsia="en-GB"/>
              </w:rPr>
            </w:pPr>
            <w:r w:rsidRPr="00281500">
              <w:rPr>
                <w:rFonts w:ascii="Tahoma" w:hAnsi="Tahoma" w:cs="Tahoma"/>
                <w:color w:val="004A60"/>
                <w:lang w:val="en-GB" w:eastAsia="en-GB"/>
              </w:rPr>
              <w:t xml:space="preserve">DSE and Workstation Awareness Training is completed </w:t>
            </w:r>
          </w:p>
          <w:p w14:paraId="6B081AE8" w14:textId="77777777" w:rsidR="00281500" w:rsidRPr="00281500" w:rsidRDefault="00281500" w:rsidP="00281500">
            <w:pPr>
              <w:pStyle w:val="NormalWeb"/>
              <w:spacing w:before="0" w:beforeAutospacing="0" w:after="0" w:afterAutospacing="0" w:line="276" w:lineRule="auto"/>
              <w:jc w:val="both"/>
              <w:rPr>
                <w:rFonts w:ascii="Tahoma" w:hAnsi="Tahoma" w:cs="Tahoma"/>
                <w:color w:val="004A60"/>
                <w:lang w:val="en-GB" w:eastAsia="en-GB"/>
              </w:rPr>
            </w:pPr>
          </w:p>
          <w:p w14:paraId="30FD2DB8" w14:textId="77777777" w:rsidR="00281500" w:rsidRPr="00281500" w:rsidRDefault="00281500" w:rsidP="00281500">
            <w:pPr>
              <w:pStyle w:val="NormalWeb"/>
              <w:spacing w:before="0" w:beforeAutospacing="0" w:after="0" w:afterAutospacing="0" w:line="276" w:lineRule="auto"/>
              <w:jc w:val="both"/>
              <w:rPr>
                <w:rFonts w:ascii="Tahoma" w:hAnsi="Tahoma" w:cs="Tahoma"/>
                <w:color w:val="004A60"/>
                <w:lang w:val="en-GB" w:eastAsia="en-GB"/>
              </w:rPr>
            </w:pPr>
          </w:p>
        </w:tc>
      </w:tr>
      <w:tr w:rsidR="00281500" w14:paraId="51C710A0" w14:textId="77777777" w:rsidTr="0064363A">
        <w:tc>
          <w:tcPr>
            <w:tcW w:w="1413" w:type="dxa"/>
            <w:shd w:val="clear" w:color="auto" w:fill="D5DCE4" w:themeFill="text2" w:themeFillTint="33"/>
          </w:tcPr>
          <w:p w14:paraId="6A393AC4" w14:textId="77777777" w:rsidR="00281500" w:rsidRPr="00BD3F81" w:rsidRDefault="00281500" w:rsidP="00281500">
            <w:pPr>
              <w:pStyle w:val="NormalWeb"/>
              <w:spacing w:before="0" w:beforeAutospacing="0" w:after="0" w:afterAutospacing="0" w:line="276" w:lineRule="auto"/>
              <w:jc w:val="both"/>
              <w:rPr>
                <w:rFonts w:ascii="Tahoma" w:hAnsi="Tahoma" w:cs="Tahoma"/>
                <w:b/>
                <w:bCs/>
                <w:color w:val="004A60"/>
                <w:lang w:val="en-GB" w:eastAsia="en-GB"/>
              </w:rPr>
            </w:pPr>
            <w:r w:rsidRPr="00BD3F81">
              <w:rPr>
                <w:rFonts w:ascii="Tahoma" w:hAnsi="Tahoma" w:cs="Tahoma"/>
                <w:b/>
                <w:bCs/>
                <w:color w:val="004A60"/>
                <w:lang w:val="en-GB" w:eastAsia="en-GB"/>
              </w:rPr>
              <w:t>Stage 2</w:t>
            </w:r>
          </w:p>
          <w:p w14:paraId="3090583B" w14:textId="77777777" w:rsidR="00281500" w:rsidRPr="00BD3F81" w:rsidRDefault="00281500" w:rsidP="00281500">
            <w:pPr>
              <w:pStyle w:val="NormalWeb"/>
              <w:spacing w:before="0" w:beforeAutospacing="0" w:after="0" w:afterAutospacing="0" w:line="276" w:lineRule="auto"/>
              <w:jc w:val="both"/>
              <w:rPr>
                <w:rFonts w:ascii="Tahoma" w:hAnsi="Tahoma" w:cs="Tahoma"/>
                <w:b/>
                <w:bCs/>
                <w:color w:val="004A60"/>
                <w:lang w:val="en-GB" w:eastAsia="en-GB"/>
              </w:rPr>
            </w:pPr>
          </w:p>
        </w:tc>
        <w:tc>
          <w:tcPr>
            <w:tcW w:w="7603" w:type="dxa"/>
            <w:shd w:val="clear" w:color="auto" w:fill="D5DCE4" w:themeFill="text2" w:themeFillTint="33"/>
          </w:tcPr>
          <w:p w14:paraId="2C959FE8" w14:textId="6E20EBF9" w:rsidR="00281500" w:rsidRPr="00281500" w:rsidRDefault="00281500" w:rsidP="00281500">
            <w:pPr>
              <w:pStyle w:val="NormalWeb"/>
              <w:spacing w:before="0" w:beforeAutospacing="0" w:after="0" w:afterAutospacing="0" w:line="276" w:lineRule="auto"/>
              <w:jc w:val="both"/>
              <w:rPr>
                <w:rFonts w:ascii="Tahoma" w:hAnsi="Tahoma" w:cs="Tahoma"/>
                <w:color w:val="004A60"/>
                <w:lang w:val="en-GB" w:eastAsia="en-GB"/>
              </w:rPr>
            </w:pPr>
            <w:r w:rsidRPr="00281500">
              <w:rPr>
                <w:rFonts w:ascii="Tahoma" w:hAnsi="Tahoma" w:cs="Tahoma"/>
                <w:color w:val="004A60"/>
                <w:lang w:val="en-GB" w:eastAsia="en-GB"/>
              </w:rPr>
              <w:t>Employee completes DSE and Workstation Assessment Form and required IT equipment / resources are identified and provided</w:t>
            </w:r>
            <w:r w:rsidR="0041045A">
              <w:rPr>
                <w:rFonts w:ascii="Tahoma" w:hAnsi="Tahoma" w:cs="Tahoma"/>
                <w:color w:val="004A60"/>
                <w:lang w:val="en-GB" w:eastAsia="en-GB"/>
              </w:rPr>
              <w:t xml:space="preserve"> as part of this process. </w:t>
            </w:r>
          </w:p>
          <w:p w14:paraId="03246445" w14:textId="77777777" w:rsidR="00281500" w:rsidRPr="00281500" w:rsidRDefault="00281500" w:rsidP="00281500">
            <w:pPr>
              <w:pStyle w:val="NormalWeb"/>
              <w:spacing w:before="0" w:beforeAutospacing="0" w:after="0" w:afterAutospacing="0" w:line="276" w:lineRule="auto"/>
              <w:jc w:val="both"/>
              <w:rPr>
                <w:rFonts w:ascii="Tahoma" w:hAnsi="Tahoma" w:cs="Tahoma"/>
                <w:color w:val="004A60"/>
                <w:lang w:val="en-GB" w:eastAsia="en-GB"/>
              </w:rPr>
            </w:pPr>
          </w:p>
          <w:p w14:paraId="26276E81" w14:textId="77777777" w:rsidR="00281500" w:rsidRPr="00281500" w:rsidRDefault="00281500" w:rsidP="00281500">
            <w:pPr>
              <w:pStyle w:val="NormalWeb"/>
              <w:spacing w:before="0" w:beforeAutospacing="0" w:after="0" w:afterAutospacing="0" w:line="276" w:lineRule="auto"/>
              <w:jc w:val="both"/>
              <w:rPr>
                <w:rFonts w:ascii="Tahoma" w:hAnsi="Tahoma" w:cs="Tahoma"/>
                <w:color w:val="004A60"/>
                <w:lang w:val="en-GB" w:eastAsia="en-GB"/>
              </w:rPr>
            </w:pPr>
          </w:p>
        </w:tc>
      </w:tr>
      <w:tr w:rsidR="00281500" w14:paraId="139FF7FC" w14:textId="77777777" w:rsidTr="0064363A">
        <w:tc>
          <w:tcPr>
            <w:tcW w:w="1413" w:type="dxa"/>
            <w:shd w:val="clear" w:color="auto" w:fill="D5DCE4" w:themeFill="text2" w:themeFillTint="33"/>
          </w:tcPr>
          <w:p w14:paraId="5CD598B9" w14:textId="77777777" w:rsidR="00281500" w:rsidRPr="00BD3F81" w:rsidRDefault="00281500" w:rsidP="00281500">
            <w:pPr>
              <w:pStyle w:val="NormalWeb"/>
              <w:spacing w:before="0" w:beforeAutospacing="0" w:after="0" w:afterAutospacing="0" w:line="276" w:lineRule="auto"/>
              <w:jc w:val="both"/>
              <w:rPr>
                <w:rFonts w:ascii="Tahoma" w:hAnsi="Tahoma" w:cs="Tahoma"/>
                <w:b/>
                <w:bCs/>
                <w:color w:val="004A60"/>
                <w:lang w:val="en-GB" w:eastAsia="en-GB"/>
              </w:rPr>
            </w:pPr>
            <w:r w:rsidRPr="00BD3F81">
              <w:rPr>
                <w:rFonts w:ascii="Tahoma" w:hAnsi="Tahoma" w:cs="Tahoma"/>
                <w:b/>
                <w:bCs/>
                <w:color w:val="004A60"/>
                <w:lang w:val="en-GB" w:eastAsia="en-GB"/>
              </w:rPr>
              <w:lastRenderedPageBreak/>
              <w:t>Stage 3</w:t>
            </w:r>
          </w:p>
          <w:p w14:paraId="0950DFCE" w14:textId="77777777" w:rsidR="00281500" w:rsidRPr="00BD3F81" w:rsidRDefault="00281500" w:rsidP="00281500">
            <w:pPr>
              <w:pStyle w:val="NormalWeb"/>
              <w:spacing w:before="0" w:beforeAutospacing="0" w:after="0" w:afterAutospacing="0" w:line="276" w:lineRule="auto"/>
              <w:jc w:val="both"/>
              <w:rPr>
                <w:rFonts w:ascii="Tahoma" w:hAnsi="Tahoma" w:cs="Tahoma"/>
                <w:b/>
                <w:bCs/>
                <w:color w:val="004A60"/>
                <w:lang w:val="en-GB" w:eastAsia="en-GB"/>
              </w:rPr>
            </w:pPr>
          </w:p>
        </w:tc>
        <w:tc>
          <w:tcPr>
            <w:tcW w:w="7603" w:type="dxa"/>
            <w:shd w:val="clear" w:color="auto" w:fill="D5DCE4" w:themeFill="text2" w:themeFillTint="33"/>
          </w:tcPr>
          <w:p w14:paraId="7EA69934" w14:textId="77777777" w:rsidR="00281500" w:rsidRPr="00281500" w:rsidRDefault="00281500" w:rsidP="00281500">
            <w:pPr>
              <w:pStyle w:val="NormalWeb"/>
              <w:spacing w:before="0" w:beforeAutospacing="0" w:after="0" w:afterAutospacing="0" w:line="276" w:lineRule="auto"/>
              <w:jc w:val="both"/>
              <w:rPr>
                <w:rFonts w:ascii="Tahoma" w:hAnsi="Tahoma" w:cs="Tahoma"/>
                <w:color w:val="004A60"/>
                <w:lang w:val="en-GB" w:eastAsia="en-GB"/>
              </w:rPr>
            </w:pPr>
            <w:r w:rsidRPr="00281500">
              <w:rPr>
                <w:rFonts w:ascii="Tahoma" w:hAnsi="Tahoma" w:cs="Tahoma"/>
                <w:color w:val="004A60"/>
                <w:lang w:val="en-GB" w:eastAsia="en-GB"/>
              </w:rPr>
              <w:t xml:space="preserve">Completed DSE and Workstation Assessments are reviewed </w:t>
            </w:r>
            <w:proofErr w:type="gramStart"/>
            <w:r w:rsidRPr="00281500">
              <w:rPr>
                <w:rFonts w:ascii="Tahoma" w:hAnsi="Tahoma" w:cs="Tahoma"/>
                <w:color w:val="004A60"/>
                <w:lang w:val="en-GB" w:eastAsia="en-GB"/>
              </w:rPr>
              <w:t>and on a priority</w:t>
            </w:r>
            <w:proofErr w:type="gramEnd"/>
            <w:r w:rsidRPr="00281500">
              <w:rPr>
                <w:rFonts w:ascii="Tahoma" w:hAnsi="Tahoma" w:cs="Tahoma"/>
                <w:color w:val="004A60"/>
                <w:lang w:val="en-GB" w:eastAsia="en-GB"/>
              </w:rPr>
              <w:t xml:space="preserve"> needs basis undertake one to assessments</w:t>
            </w:r>
          </w:p>
          <w:p w14:paraId="58506902" w14:textId="77777777" w:rsidR="00281500" w:rsidRPr="00281500" w:rsidRDefault="00281500" w:rsidP="00281500">
            <w:pPr>
              <w:pStyle w:val="NormalWeb"/>
              <w:spacing w:before="0" w:beforeAutospacing="0" w:after="0" w:afterAutospacing="0" w:line="276" w:lineRule="auto"/>
              <w:jc w:val="both"/>
              <w:rPr>
                <w:rFonts w:ascii="Tahoma" w:hAnsi="Tahoma" w:cs="Tahoma"/>
                <w:color w:val="004A60"/>
                <w:lang w:val="en-GB" w:eastAsia="en-GB"/>
              </w:rPr>
            </w:pPr>
          </w:p>
          <w:p w14:paraId="1FD95B27" w14:textId="00099A16" w:rsidR="00281500" w:rsidRPr="00281500" w:rsidRDefault="00281500" w:rsidP="00281500">
            <w:pPr>
              <w:pStyle w:val="NormalWeb"/>
              <w:spacing w:before="0" w:beforeAutospacing="0" w:after="0" w:afterAutospacing="0" w:line="276" w:lineRule="auto"/>
              <w:jc w:val="both"/>
              <w:rPr>
                <w:rFonts w:ascii="Tahoma" w:hAnsi="Tahoma" w:cs="Tahoma"/>
                <w:color w:val="004A60"/>
                <w:lang w:val="en-GB" w:eastAsia="en-GB"/>
              </w:rPr>
            </w:pPr>
            <w:r w:rsidRPr="00281500">
              <w:rPr>
                <w:rFonts w:ascii="Tahoma" w:hAnsi="Tahoma" w:cs="Tahoma"/>
                <w:color w:val="004A60"/>
                <w:lang w:val="en-GB" w:eastAsia="en-GB"/>
              </w:rPr>
              <w:t>Additional corrective / preventative actions are processed</w:t>
            </w:r>
            <w:r w:rsidR="0041045A">
              <w:rPr>
                <w:rFonts w:ascii="Tahoma" w:hAnsi="Tahoma" w:cs="Tahoma"/>
                <w:color w:val="004A60"/>
                <w:lang w:val="en-GB" w:eastAsia="en-GB"/>
              </w:rPr>
              <w:t>.</w:t>
            </w:r>
          </w:p>
          <w:p w14:paraId="708AB072" w14:textId="77777777" w:rsidR="00281500" w:rsidRPr="00281500" w:rsidRDefault="00281500" w:rsidP="00281500">
            <w:pPr>
              <w:pStyle w:val="NormalWeb"/>
              <w:spacing w:before="0" w:beforeAutospacing="0" w:after="0" w:afterAutospacing="0" w:line="276" w:lineRule="auto"/>
              <w:jc w:val="both"/>
              <w:rPr>
                <w:rFonts w:ascii="Tahoma" w:hAnsi="Tahoma" w:cs="Tahoma"/>
                <w:color w:val="004A60"/>
                <w:lang w:val="en-GB" w:eastAsia="en-GB"/>
              </w:rPr>
            </w:pPr>
          </w:p>
        </w:tc>
      </w:tr>
    </w:tbl>
    <w:p w14:paraId="79A1AC2F" w14:textId="77777777" w:rsidR="00281500" w:rsidRDefault="00281500" w:rsidP="00F71975">
      <w:pPr>
        <w:pStyle w:val="NormalWeb"/>
        <w:spacing w:before="0" w:beforeAutospacing="0" w:after="0" w:afterAutospacing="0" w:line="276" w:lineRule="auto"/>
        <w:jc w:val="both"/>
        <w:rPr>
          <w:rFonts w:ascii="Tahoma" w:hAnsi="Tahoma" w:cs="Tahoma"/>
          <w:color w:val="004A60"/>
          <w:lang w:val="en-GB" w:eastAsia="en-GB"/>
        </w:rPr>
      </w:pPr>
    </w:p>
    <w:p w14:paraId="23378F54" w14:textId="12E3117F" w:rsidR="00281500" w:rsidRDefault="00281500" w:rsidP="00F71975">
      <w:pPr>
        <w:pStyle w:val="NormalWeb"/>
        <w:spacing w:before="0" w:beforeAutospacing="0" w:after="0" w:afterAutospacing="0" w:line="276" w:lineRule="auto"/>
        <w:jc w:val="both"/>
        <w:rPr>
          <w:rFonts w:ascii="Tahoma" w:hAnsi="Tahoma" w:cs="Tahoma"/>
          <w:color w:val="004A60"/>
          <w:lang w:val="en-GB" w:eastAsia="en-GB"/>
        </w:rPr>
      </w:pPr>
    </w:p>
    <w:p w14:paraId="463E07B0" w14:textId="4B60BA96" w:rsidR="00F71975" w:rsidRDefault="00F71975" w:rsidP="00F71975">
      <w:pPr>
        <w:pStyle w:val="NormalWeb"/>
        <w:spacing w:before="0" w:beforeAutospacing="0" w:after="0" w:afterAutospacing="0" w:line="276" w:lineRule="auto"/>
        <w:jc w:val="both"/>
        <w:rPr>
          <w:rFonts w:ascii="Tahoma" w:hAnsi="Tahoma" w:cs="Tahoma"/>
          <w:b/>
          <w:bCs/>
          <w:color w:val="004A60"/>
          <w:lang w:val="en-GB" w:eastAsia="en-GB"/>
        </w:rPr>
      </w:pPr>
      <w:r w:rsidRPr="001E02E1">
        <w:rPr>
          <w:rFonts w:ascii="Tahoma" w:hAnsi="Tahoma" w:cs="Tahoma"/>
          <w:b/>
          <w:bCs/>
          <w:color w:val="004A60"/>
          <w:lang w:val="en-GB" w:eastAsia="en-GB"/>
        </w:rPr>
        <w:t xml:space="preserve">Stage 1: Display Screen Equipment (DSE) and Workstation Assessment Awareness Training </w:t>
      </w:r>
    </w:p>
    <w:p w14:paraId="54B9B44B" w14:textId="77777777" w:rsidR="00F71975" w:rsidRDefault="00F71975" w:rsidP="00F71975">
      <w:pPr>
        <w:pStyle w:val="NormalWeb"/>
        <w:spacing w:before="0" w:beforeAutospacing="0" w:after="0" w:afterAutospacing="0" w:line="276" w:lineRule="auto"/>
        <w:jc w:val="both"/>
        <w:rPr>
          <w:rFonts w:ascii="Tahoma" w:hAnsi="Tahoma" w:cs="Tahoma"/>
          <w:color w:val="004A60"/>
          <w:lang w:val="en-GB" w:eastAsia="en-GB"/>
        </w:rPr>
      </w:pPr>
      <w:r w:rsidRPr="00671F58">
        <w:rPr>
          <w:rFonts w:ascii="Tahoma" w:hAnsi="Tahoma" w:cs="Tahoma"/>
          <w:color w:val="004A60"/>
          <w:lang w:val="en-GB" w:eastAsia="en-GB"/>
        </w:rPr>
        <w:t xml:space="preserve">Where provisional approval has been granted, the applicant completes the </w:t>
      </w:r>
      <w:r w:rsidRPr="00057527">
        <w:rPr>
          <w:rFonts w:ascii="Tahoma" w:hAnsi="Tahoma" w:cs="Tahoma"/>
          <w:color w:val="004A60"/>
          <w:lang w:val="en-GB" w:eastAsia="en-GB"/>
        </w:rPr>
        <w:t>online DSE and Workstation Assessment Awareness Training</w:t>
      </w:r>
      <w:r>
        <w:rPr>
          <w:rFonts w:ascii="Tahoma" w:hAnsi="Tahoma" w:cs="Tahoma"/>
          <w:color w:val="004A60"/>
          <w:lang w:val="en-GB" w:eastAsia="en-GB"/>
        </w:rPr>
        <w:t>.</w:t>
      </w:r>
    </w:p>
    <w:p w14:paraId="7346746A" w14:textId="77777777" w:rsidR="00F71975" w:rsidRDefault="00F71975" w:rsidP="00F71975">
      <w:pPr>
        <w:pStyle w:val="NormalWeb"/>
        <w:spacing w:before="0" w:beforeAutospacing="0" w:after="0" w:afterAutospacing="0" w:line="276" w:lineRule="auto"/>
        <w:jc w:val="both"/>
        <w:rPr>
          <w:rFonts w:ascii="Tahoma" w:hAnsi="Tahoma" w:cs="Tahoma"/>
          <w:color w:val="004A60"/>
          <w:lang w:val="en-GB" w:eastAsia="en-GB"/>
        </w:rPr>
      </w:pPr>
    </w:p>
    <w:p w14:paraId="2628A5D7" w14:textId="39F154D9" w:rsidR="00BD1263" w:rsidRDefault="00F71975" w:rsidP="00F71975">
      <w:pPr>
        <w:pStyle w:val="NormalWeb"/>
        <w:spacing w:before="0" w:beforeAutospacing="0" w:after="0" w:afterAutospacing="0" w:line="276" w:lineRule="auto"/>
        <w:jc w:val="both"/>
        <w:rPr>
          <w:rFonts w:ascii="Tahoma" w:hAnsi="Tahoma" w:cs="Tahoma"/>
          <w:color w:val="004A60"/>
          <w:lang w:val="en-GB" w:eastAsia="en-GB"/>
        </w:rPr>
      </w:pPr>
      <w:r>
        <w:rPr>
          <w:rFonts w:ascii="Tahoma" w:hAnsi="Tahoma" w:cs="Tahoma"/>
          <w:color w:val="004A60"/>
          <w:lang w:val="en-GB" w:eastAsia="en-GB"/>
        </w:rPr>
        <w:t xml:space="preserve">Applicant should also be provided with the </w:t>
      </w:r>
      <w:r w:rsidRPr="004204BB">
        <w:rPr>
          <w:rFonts w:ascii="Tahoma" w:hAnsi="Tahoma" w:cs="Tahoma"/>
          <w:i/>
          <w:iCs/>
          <w:color w:val="004A60"/>
          <w:lang w:val="en-GB" w:eastAsia="en-GB"/>
        </w:rPr>
        <w:t>Guidance on how to set up workstation</w:t>
      </w:r>
      <w:r>
        <w:rPr>
          <w:rFonts w:ascii="Tahoma" w:hAnsi="Tahoma" w:cs="Tahoma"/>
          <w:color w:val="004A60"/>
          <w:lang w:val="en-GB" w:eastAsia="en-GB"/>
        </w:rPr>
        <w:t xml:space="preserve"> (included in </w:t>
      </w:r>
      <w:r w:rsidR="00334F75">
        <w:rPr>
          <w:rFonts w:ascii="Tahoma" w:hAnsi="Tahoma" w:cs="Tahoma"/>
          <w:color w:val="004A60"/>
          <w:lang w:val="en-GB" w:eastAsia="en-GB"/>
        </w:rPr>
        <w:t>A</w:t>
      </w:r>
      <w:r>
        <w:rPr>
          <w:rFonts w:ascii="Tahoma" w:hAnsi="Tahoma" w:cs="Tahoma"/>
          <w:color w:val="004A60"/>
          <w:lang w:val="en-GB" w:eastAsia="en-GB"/>
        </w:rPr>
        <w:t xml:space="preserve">ppendix III) </w:t>
      </w:r>
      <w:r w:rsidRPr="003B2A43">
        <w:rPr>
          <w:rFonts w:ascii="Tahoma" w:hAnsi="Tahoma" w:cs="Tahoma"/>
          <w:color w:val="004A60"/>
          <w:lang w:val="en-GB" w:eastAsia="en-GB"/>
        </w:rPr>
        <w:t>to ensure employee is made aware of the risks associated with working remotely and to ensure employee is provided with instruction</w:t>
      </w:r>
      <w:r>
        <w:rPr>
          <w:rFonts w:ascii="Tahoma" w:hAnsi="Tahoma" w:cs="Tahoma"/>
          <w:color w:val="004A60"/>
          <w:lang w:val="en-GB" w:eastAsia="en-GB"/>
        </w:rPr>
        <w:t>,</w:t>
      </w:r>
      <w:r w:rsidRPr="003B2A43">
        <w:rPr>
          <w:rFonts w:ascii="Tahoma" w:hAnsi="Tahoma" w:cs="Tahoma"/>
          <w:color w:val="004A60"/>
          <w:lang w:val="en-GB" w:eastAsia="en-GB"/>
        </w:rPr>
        <w:t xml:space="preserve"> on setting up the workspace</w:t>
      </w:r>
      <w:r>
        <w:rPr>
          <w:rFonts w:ascii="Tahoma" w:hAnsi="Tahoma" w:cs="Tahoma"/>
          <w:color w:val="004A60"/>
          <w:lang w:val="en-GB" w:eastAsia="en-GB"/>
        </w:rPr>
        <w:t xml:space="preserve"> </w:t>
      </w:r>
      <w:r w:rsidRPr="003B2A43">
        <w:rPr>
          <w:rFonts w:ascii="Tahoma" w:hAnsi="Tahoma" w:cs="Tahoma"/>
          <w:color w:val="004A60"/>
          <w:lang w:val="en-GB" w:eastAsia="en-GB"/>
        </w:rPr>
        <w:t>and using the equipment correctly.</w:t>
      </w:r>
    </w:p>
    <w:p w14:paraId="3AE85115" w14:textId="77777777" w:rsidR="00BD1263" w:rsidRDefault="00BD1263" w:rsidP="00F71975">
      <w:pPr>
        <w:pStyle w:val="NormalWeb"/>
        <w:spacing w:before="0" w:beforeAutospacing="0" w:after="0" w:afterAutospacing="0" w:line="276" w:lineRule="auto"/>
        <w:jc w:val="both"/>
        <w:rPr>
          <w:rFonts w:ascii="Tahoma" w:hAnsi="Tahoma" w:cs="Tahoma"/>
          <w:color w:val="004A60"/>
          <w:lang w:val="en-GB" w:eastAsia="en-GB"/>
        </w:rPr>
      </w:pPr>
    </w:p>
    <w:p w14:paraId="4656C4EB" w14:textId="006EEF8B" w:rsidR="00101755" w:rsidRPr="00BD1263" w:rsidRDefault="00F71975" w:rsidP="00F71975">
      <w:pPr>
        <w:pStyle w:val="NormalWeb"/>
        <w:spacing w:before="0" w:beforeAutospacing="0" w:after="0" w:afterAutospacing="0" w:line="276" w:lineRule="auto"/>
        <w:jc w:val="both"/>
        <w:rPr>
          <w:rFonts w:ascii="Tahoma" w:hAnsi="Tahoma" w:cs="Tahoma"/>
          <w:color w:val="004A60"/>
          <w:lang w:val="en-GB" w:eastAsia="en-GB"/>
        </w:rPr>
      </w:pPr>
      <w:r w:rsidRPr="00E46403">
        <w:rPr>
          <w:rFonts w:ascii="Tahoma" w:hAnsi="Tahoma" w:cs="Tahoma"/>
          <w:b/>
          <w:bCs/>
          <w:color w:val="004A60"/>
          <w:lang w:val="en-GB" w:eastAsia="en-GB"/>
        </w:rPr>
        <w:t xml:space="preserve">Stage 2: Employee completes DSE and Workstation Assessment Form </w:t>
      </w:r>
    </w:p>
    <w:p w14:paraId="36830F95" w14:textId="7C81FF6A" w:rsidR="00F71975" w:rsidRPr="003B2A43" w:rsidRDefault="00F71975" w:rsidP="00F71975">
      <w:pPr>
        <w:pStyle w:val="NormalWeb"/>
        <w:spacing w:before="0" w:beforeAutospacing="0" w:after="0" w:afterAutospacing="0" w:line="276" w:lineRule="auto"/>
        <w:jc w:val="both"/>
        <w:rPr>
          <w:rFonts w:ascii="Tahoma" w:hAnsi="Tahoma" w:cs="Tahoma"/>
          <w:color w:val="004A60"/>
          <w:lang w:val="en-GB" w:eastAsia="en-GB"/>
        </w:rPr>
      </w:pPr>
      <w:r w:rsidRPr="003B2A43">
        <w:rPr>
          <w:rFonts w:ascii="Tahoma" w:hAnsi="Tahoma" w:cs="Tahoma"/>
          <w:color w:val="004A60"/>
          <w:lang w:val="en-GB" w:eastAsia="en-GB"/>
        </w:rPr>
        <w:t xml:space="preserve">The </w:t>
      </w:r>
      <w:r w:rsidR="00BD1263">
        <w:rPr>
          <w:rFonts w:ascii="Tahoma" w:hAnsi="Tahoma" w:cs="Tahoma"/>
          <w:color w:val="004A60"/>
          <w:lang w:val="en-GB" w:eastAsia="en-GB"/>
        </w:rPr>
        <w:t xml:space="preserve">DSE </w:t>
      </w:r>
      <w:r w:rsidR="0077058C">
        <w:rPr>
          <w:rFonts w:ascii="Tahoma" w:hAnsi="Tahoma" w:cs="Tahoma"/>
          <w:color w:val="004A60"/>
          <w:lang w:val="en-GB" w:eastAsia="en-GB"/>
        </w:rPr>
        <w:t xml:space="preserve">and Workstation Assessment </w:t>
      </w:r>
      <w:r w:rsidRPr="003B2A43">
        <w:rPr>
          <w:rFonts w:ascii="Tahoma" w:hAnsi="Tahoma" w:cs="Tahoma"/>
          <w:color w:val="004A60"/>
          <w:lang w:val="en-GB" w:eastAsia="en-GB"/>
        </w:rPr>
        <w:t xml:space="preserve">form is sent to </w:t>
      </w:r>
      <w:r>
        <w:rPr>
          <w:rFonts w:ascii="Tahoma" w:hAnsi="Tahoma" w:cs="Tahoma"/>
          <w:color w:val="004A60"/>
          <w:lang w:val="en-GB" w:eastAsia="en-GB"/>
        </w:rPr>
        <w:t xml:space="preserve">the applicant </w:t>
      </w:r>
      <w:r w:rsidRPr="003B2A43">
        <w:rPr>
          <w:rFonts w:ascii="Tahoma" w:hAnsi="Tahoma" w:cs="Tahoma"/>
          <w:color w:val="004A60"/>
          <w:lang w:val="en-GB" w:eastAsia="en-GB"/>
        </w:rPr>
        <w:t>to confirm that their proposed remote workspace is suitable</w:t>
      </w:r>
      <w:r w:rsidR="00334F75">
        <w:rPr>
          <w:rFonts w:ascii="Tahoma" w:hAnsi="Tahoma" w:cs="Tahoma"/>
          <w:color w:val="004A60"/>
          <w:lang w:val="en-GB" w:eastAsia="en-GB"/>
        </w:rPr>
        <w:t xml:space="preserve"> (template form included in Appendix III)</w:t>
      </w:r>
      <w:r w:rsidRPr="003B2A43">
        <w:rPr>
          <w:rFonts w:ascii="Tahoma" w:hAnsi="Tahoma" w:cs="Tahoma"/>
          <w:color w:val="004A60"/>
          <w:lang w:val="en-GB" w:eastAsia="en-GB"/>
        </w:rPr>
        <w:t>. IT equipment / resources required will be identified as part of this process.</w:t>
      </w:r>
    </w:p>
    <w:p w14:paraId="5CF987CA" w14:textId="77777777" w:rsidR="00F71975" w:rsidRPr="003B2A43" w:rsidRDefault="00F71975" w:rsidP="00F71975">
      <w:pPr>
        <w:pStyle w:val="NormalWeb"/>
        <w:spacing w:before="0" w:beforeAutospacing="0" w:after="0" w:afterAutospacing="0" w:line="276" w:lineRule="auto"/>
        <w:jc w:val="both"/>
        <w:rPr>
          <w:rFonts w:ascii="Tahoma" w:hAnsi="Tahoma" w:cs="Tahoma"/>
          <w:color w:val="004A60"/>
          <w:lang w:val="en-GB" w:eastAsia="en-GB"/>
        </w:rPr>
      </w:pPr>
      <w:r w:rsidRPr="003B2A43">
        <w:rPr>
          <w:rFonts w:ascii="Tahoma" w:hAnsi="Tahoma" w:cs="Tahoma"/>
          <w:color w:val="004A60"/>
          <w:lang w:val="en-GB" w:eastAsia="en-GB"/>
        </w:rPr>
        <w:t xml:space="preserve"> </w:t>
      </w:r>
    </w:p>
    <w:p w14:paraId="67CF0069" w14:textId="5AEAAB55" w:rsidR="00C32B4F" w:rsidRPr="00C32B4F" w:rsidRDefault="00C32B4F" w:rsidP="00C32B4F">
      <w:pPr>
        <w:jc w:val="both"/>
        <w:rPr>
          <w:rFonts w:ascii="Tahoma" w:hAnsi="Tahoma" w:cs="Tahoma"/>
          <w:sz w:val="24"/>
          <w:szCs w:val="24"/>
        </w:rPr>
      </w:pPr>
      <w:r w:rsidRPr="00C32B4F">
        <w:rPr>
          <w:rFonts w:ascii="Tahoma" w:hAnsi="Tahoma" w:cs="Tahoma"/>
          <w:sz w:val="24"/>
          <w:szCs w:val="24"/>
        </w:rPr>
        <w:t>This form is completed by the employee and returned to the Line Manager as part of the Blended Working application. Employees will be asked to submit a photograph of their workstation along with the assessment form.  This will then be submitted to the designated competent person for review as determined by the organisation.</w:t>
      </w:r>
    </w:p>
    <w:p w14:paraId="2022882E" w14:textId="77777777" w:rsidR="00C32B4F" w:rsidRPr="00980591" w:rsidRDefault="00C32B4F" w:rsidP="00F71975">
      <w:pPr>
        <w:spacing w:line="276" w:lineRule="auto"/>
        <w:jc w:val="both"/>
        <w:rPr>
          <w:rFonts w:ascii="Tahoma" w:eastAsia="Times New Roman" w:hAnsi="Tahoma" w:cs="Tahoma"/>
          <w:sz w:val="24"/>
          <w:szCs w:val="24"/>
          <w:lang w:val="en-GB" w:eastAsia="en-GB"/>
        </w:rPr>
      </w:pPr>
    </w:p>
    <w:p w14:paraId="250DDC64" w14:textId="09CD39E6" w:rsidR="00F71975" w:rsidRDefault="00F71975" w:rsidP="00F71975">
      <w:pPr>
        <w:pStyle w:val="NormalWeb"/>
        <w:spacing w:before="0" w:beforeAutospacing="0" w:after="0" w:afterAutospacing="0" w:line="276" w:lineRule="auto"/>
        <w:jc w:val="both"/>
        <w:rPr>
          <w:rFonts w:ascii="Tahoma" w:hAnsi="Tahoma" w:cs="Tahoma"/>
          <w:b/>
          <w:bCs/>
          <w:color w:val="004A60"/>
          <w:lang w:val="en-GB" w:eastAsia="en-GB"/>
        </w:rPr>
      </w:pPr>
      <w:r w:rsidRPr="00E46403">
        <w:rPr>
          <w:rFonts w:ascii="Tahoma" w:hAnsi="Tahoma" w:cs="Tahoma"/>
          <w:b/>
          <w:bCs/>
          <w:color w:val="004A60"/>
          <w:lang w:val="en-GB" w:eastAsia="en-GB"/>
        </w:rPr>
        <w:t>Stage 3: Completed DSE and Workstation Assessment</w:t>
      </w:r>
      <w:r>
        <w:rPr>
          <w:rFonts w:ascii="Tahoma" w:hAnsi="Tahoma" w:cs="Tahoma"/>
          <w:b/>
          <w:bCs/>
          <w:color w:val="004A60"/>
          <w:lang w:val="en-GB" w:eastAsia="en-GB"/>
        </w:rPr>
        <w:t xml:space="preserve"> Forms</w:t>
      </w:r>
      <w:r w:rsidRPr="00E46403">
        <w:rPr>
          <w:rFonts w:ascii="Tahoma" w:hAnsi="Tahoma" w:cs="Tahoma"/>
          <w:b/>
          <w:bCs/>
          <w:color w:val="004A60"/>
          <w:lang w:val="en-GB" w:eastAsia="en-GB"/>
        </w:rPr>
        <w:t xml:space="preserve"> are reviewed and, on a priority</w:t>
      </w:r>
      <w:r>
        <w:rPr>
          <w:rFonts w:ascii="Tahoma" w:hAnsi="Tahoma" w:cs="Tahoma"/>
          <w:b/>
          <w:bCs/>
          <w:color w:val="004A60"/>
          <w:lang w:val="en-GB" w:eastAsia="en-GB"/>
        </w:rPr>
        <w:t xml:space="preserve"> </w:t>
      </w:r>
      <w:r w:rsidRPr="00E46403">
        <w:rPr>
          <w:rFonts w:ascii="Tahoma" w:hAnsi="Tahoma" w:cs="Tahoma"/>
          <w:b/>
          <w:bCs/>
          <w:color w:val="004A60"/>
          <w:lang w:val="en-GB" w:eastAsia="en-GB"/>
        </w:rPr>
        <w:t xml:space="preserve">needs basis, a </w:t>
      </w:r>
      <w:r>
        <w:rPr>
          <w:rFonts w:ascii="Tahoma" w:hAnsi="Tahoma" w:cs="Tahoma"/>
          <w:b/>
          <w:bCs/>
          <w:color w:val="004A60"/>
          <w:lang w:val="en-GB" w:eastAsia="en-GB"/>
        </w:rPr>
        <w:t>1:1</w:t>
      </w:r>
      <w:r w:rsidRPr="00E46403">
        <w:rPr>
          <w:rFonts w:ascii="Tahoma" w:hAnsi="Tahoma" w:cs="Tahoma"/>
          <w:b/>
          <w:bCs/>
          <w:color w:val="004A60"/>
          <w:lang w:val="en-GB" w:eastAsia="en-GB"/>
        </w:rPr>
        <w:t xml:space="preserve"> assessment is carried out by competent ergonomic assessor. </w:t>
      </w:r>
    </w:p>
    <w:p w14:paraId="1FCCB50F" w14:textId="77777777" w:rsidR="00F71975" w:rsidRPr="00671F58" w:rsidRDefault="00F71975" w:rsidP="00F71975">
      <w:pPr>
        <w:pStyle w:val="NormalWeb"/>
        <w:spacing w:before="0" w:beforeAutospacing="0" w:after="0" w:afterAutospacing="0" w:line="276" w:lineRule="auto"/>
        <w:jc w:val="both"/>
        <w:rPr>
          <w:rFonts w:ascii="Tahoma" w:hAnsi="Tahoma" w:cs="Tahoma"/>
          <w:color w:val="004A60"/>
          <w:lang w:val="en-GB" w:eastAsia="en-GB"/>
        </w:rPr>
      </w:pPr>
      <w:r w:rsidRPr="00671F58">
        <w:rPr>
          <w:rFonts w:ascii="Tahoma" w:hAnsi="Tahoma" w:cs="Tahoma"/>
          <w:color w:val="004A60"/>
          <w:lang w:val="en-GB" w:eastAsia="en-GB"/>
        </w:rPr>
        <w:t xml:space="preserve">Assessment form which has been completed by the applicant will be reviewed by the competent ergonomic assessor and assessment of the designated workstation will be conducted. </w:t>
      </w:r>
      <w:r>
        <w:rPr>
          <w:rFonts w:ascii="Tahoma" w:hAnsi="Tahoma" w:cs="Tahoma"/>
          <w:color w:val="004A60"/>
          <w:lang w:val="en-GB" w:eastAsia="en-GB"/>
        </w:rPr>
        <w:t xml:space="preserve"> </w:t>
      </w:r>
      <w:r w:rsidRPr="00671F58">
        <w:rPr>
          <w:rFonts w:ascii="Tahoma" w:hAnsi="Tahoma" w:cs="Tahoma"/>
          <w:color w:val="004A60"/>
          <w:lang w:val="en-GB" w:eastAsia="en-GB"/>
        </w:rPr>
        <w:t xml:space="preserve">This competent assessor will review any potential risks highlighted by the Self-Assessment form. </w:t>
      </w:r>
    </w:p>
    <w:p w14:paraId="0B4AB3EE" w14:textId="77777777" w:rsidR="00F71975" w:rsidRDefault="00F71975" w:rsidP="00F71975">
      <w:pPr>
        <w:pStyle w:val="NormalWeb"/>
        <w:spacing w:before="0" w:beforeAutospacing="0" w:after="0" w:afterAutospacing="0" w:line="276" w:lineRule="auto"/>
        <w:jc w:val="both"/>
        <w:rPr>
          <w:rFonts w:ascii="Tahoma" w:hAnsi="Tahoma" w:cs="Tahoma"/>
          <w:color w:val="004A60"/>
          <w:lang w:val="en-GB" w:eastAsia="en-GB"/>
        </w:rPr>
      </w:pPr>
    </w:p>
    <w:p w14:paraId="4BE55CC5" w14:textId="77777777" w:rsidR="00F71975" w:rsidRPr="003B2A43" w:rsidRDefault="00F71975" w:rsidP="00F71975">
      <w:pPr>
        <w:pStyle w:val="NormalWeb"/>
        <w:spacing w:before="0" w:beforeAutospacing="0" w:after="0" w:afterAutospacing="0" w:line="276" w:lineRule="auto"/>
        <w:jc w:val="both"/>
        <w:rPr>
          <w:rFonts w:ascii="Tahoma" w:hAnsi="Tahoma" w:cs="Tahoma"/>
          <w:color w:val="004A60"/>
          <w:lang w:val="en-GB" w:eastAsia="en-GB"/>
        </w:rPr>
      </w:pPr>
      <w:r>
        <w:rPr>
          <w:rFonts w:ascii="Tahoma" w:hAnsi="Tahoma" w:cs="Tahoma"/>
          <w:color w:val="004A60"/>
          <w:lang w:val="en-GB" w:eastAsia="en-GB"/>
        </w:rPr>
        <w:t xml:space="preserve">Note: </w:t>
      </w:r>
      <w:r w:rsidRPr="003B2A43">
        <w:rPr>
          <w:rFonts w:ascii="Tahoma" w:hAnsi="Tahoma" w:cs="Tahoma"/>
          <w:color w:val="004A60"/>
          <w:lang w:val="en-GB" w:eastAsia="en-GB"/>
        </w:rPr>
        <w:t>The assessment can be done online</w:t>
      </w:r>
      <w:r>
        <w:rPr>
          <w:rFonts w:ascii="Tahoma" w:hAnsi="Tahoma" w:cs="Tahoma"/>
          <w:color w:val="004A60"/>
          <w:lang w:val="en-GB" w:eastAsia="en-GB"/>
        </w:rPr>
        <w:t>,</w:t>
      </w:r>
      <w:r w:rsidRPr="003B2A43">
        <w:rPr>
          <w:rFonts w:ascii="Tahoma" w:hAnsi="Tahoma" w:cs="Tahoma"/>
          <w:color w:val="004A60"/>
          <w:lang w:val="en-GB" w:eastAsia="en-GB"/>
        </w:rPr>
        <w:t xml:space="preserve"> for example</w:t>
      </w:r>
      <w:r>
        <w:rPr>
          <w:rFonts w:ascii="Tahoma" w:hAnsi="Tahoma" w:cs="Tahoma"/>
          <w:color w:val="004A60"/>
          <w:lang w:val="en-GB" w:eastAsia="en-GB"/>
        </w:rPr>
        <w:t>,</w:t>
      </w:r>
      <w:r w:rsidRPr="003B2A43">
        <w:rPr>
          <w:rFonts w:ascii="Tahoma" w:hAnsi="Tahoma" w:cs="Tahoma"/>
          <w:color w:val="004A60"/>
          <w:lang w:val="en-GB" w:eastAsia="en-GB"/>
        </w:rPr>
        <w:t xml:space="preserve"> </w:t>
      </w:r>
      <w:proofErr w:type="gramStart"/>
      <w:r w:rsidRPr="003B2A43">
        <w:rPr>
          <w:rFonts w:ascii="Tahoma" w:hAnsi="Tahoma" w:cs="Tahoma"/>
          <w:color w:val="004A60"/>
          <w:lang w:val="en-GB" w:eastAsia="en-GB"/>
        </w:rPr>
        <w:t>through the use of</w:t>
      </w:r>
      <w:proofErr w:type="gramEnd"/>
      <w:r w:rsidRPr="003B2A43">
        <w:rPr>
          <w:rFonts w:ascii="Tahoma" w:hAnsi="Tahoma" w:cs="Tahoma"/>
          <w:color w:val="004A60"/>
          <w:lang w:val="en-GB" w:eastAsia="en-GB"/>
        </w:rPr>
        <w:t xml:space="preserve"> video calls ideally with a smartphone so that the employee</w:t>
      </w:r>
      <w:r>
        <w:rPr>
          <w:rFonts w:ascii="Tahoma" w:hAnsi="Tahoma" w:cs="Tahoma"/>
          <w:color w:val="004A60"/>
          <w:lang w:val="en-GB" w:eastAsia="en-GB"/>
        </w:rPr>
        <w:t>,</w:t>
      </w:r>
      <w:r w:rsidRPr="003B2A43">
        <w:rPr>
          <w:rFonts w:ascii="Tahoma" w:hAnsi="Tahoma" w:cs="Tahoma"/>
          <w:color w:val="004A60"/>
          <w:lang w:val="en-GB" w:eastAsia="en-GB"/>
        </w:rPr>
        <w:t xml:space="preserve"> can move freely around the specific work location</w:t>
      </w:r>
      <w:r>
        <w:rPr>
          <w:rFonts w:ascii="Tahoma" w:hAnsi="Tahoma" w:cs="Tahoma"/>
          <w:color w:val="004A60"/>
          <w:lang w:val="en-GB" w:eastAsia="en-GB"/>
        </w:rPr>
        <w:t>,</w:t>
      </w:r>
      <w:r w:rsidRPr="003B2A43">
        <w:rPr>
          <w:rFonts w:ascii="Tahoma" w:hAnsi="Tahoma" w:cs="Tahoma"/>
          <w:color w:val="004A60"/>
          <w:lang w:val="en-GB" w:eastAsia="en-GB"/>
        </w:rPr>
        <w:t xml:space="preserve"> so as to help the assessor identify and direct the employee</w:t>
      </w:r>
      <w:r>
        <w:rPr>
          <w:rFonts w:ascii="Tahoma" w:hAnsi="Tahoma" w:cs="Tahoma"/>
          <w:color w:val="004A60"/>
          <w:lang w:val="en-GB" w:eastAsia="en-GB"/>
        </w:rPr>
        <w:t>,</w:t>
      </w:r>
      <w:r w:rsidRPr="003B2A43">
        <w:rPr>
          <w:rFonts w:ascii="Tahoma" w:hAnsi="Tahoma" w:cs="Tahoma"/>
          <w:color w:val="004A60"/>
          <w:lang w:val="en-GB" w:eastAsia="en-GB"/>
        </w:rPr>
        <w:t xml:space="preserve"> to areas that need to be addressed.</w:t>
      </w:r>
    </w:p>
    <w:p w14:paraId="538AE73A" w14:textId="77777777" w:rsidR="00F71975" w:rsidRPr="00671F58" w:rsidRDefault="00F71975" w:rsidP="00F71975">
      <w:pPr>
        <w:pStyle w:val="NormalWeb"/>
        <w:spacing w:before="0" w:beforeAutospacing="0" w:after="0" w:afterAutospacing="0" w:line="276" w:lineRule="auto"/>
        <w:jc w:val="both"/>
        <w:rPr>
          <w:rFonts w:ascii="Tahoma" w:hAnsi="Tahoma" w:cs="Tahoma"/>
          <w:color w:val="004A60"/>
          <w:lang w:val="en-GB" w:eastAsia="en-GB"/>
        </w:rPr>
      </w:pPr>
      <w:r>
        <w:rPr>
          <w:rFonts w:ascii="Tahoma" w:hAnsi="Tahoma" w:cs="Tahoma"/>
          <w:color w:val="004A60"/>
          <w:lang w:val="en-GB" w:eastAsia="en-GB"/>
        </w:rPr>
        <w:t xml:space="preserve">Note: </w:t>
      </w:r>
      <w:r w:rsidRPr="00671F58">
        <w:rPr>
          <w:rFonts w:ascii="Tahoma" w:hAnsi="Tahoma" w:cs="Tahoma"/>
          <w:color w:val="004A60"/>
          <w:lang w:val="en-GB" w:eastAsia="en-GB"/>
        </w:rPr>
        <w:t>Organisations must identify the competent person(s) responsible for the review of the Self-Assessment forms submitted by employees and completion of competent assessments</w:t>
      </w:r>
      <w:r>
        <w:rPr>
          <w:rFonts w:ascii="Tahoma" w:hAnsi="Tahoma" w:cs="Tahoma"/>
          <w:color w:val="004A60"/>
          <w:lang w:val="en-GB" w:eastAsia="en-GB"/>
        </w:rPr>
        <w:t xml:space="preserve">. </w:t>
      </w:r>
    </w:p>
    <w:p w14:paraId="25BC936B" w14:textId="77777777" w:rsidR="00F71975" w:rsidRPr="00671F58" w:rsidRDefault="00F71975" w:rsidP="00F71975">
      <w:pPr>
        <w:pStyle w:val="NormalWeb"/>
        <w:spacing w:before="0" w:beforeAutospacing="0" w:after="0" w:afterAutospacing="0" w:line="276" w:lineRule="auto"/>
        <w:jc w:val="both"/>
        <w:rPr>
          <w:rFonts w:ascii="Tahoma" w:hAnsi="Tahoma" w:cs="Tahoma"/>
          <w:color w:val="004A60"/>
          <w:lang w:val="en-GB" w:eastAsia="en-GB"/>
        </w:rPr>
      </w:pPr>
      <w:r w:rsidRPr="00623630">
        <w:rPr>
          <w:rFonts w:ascii="Tahoma" w:hAnsi="Tahoma" w:cs="Tahoma"/>
          <w:color w:val="004A60"/>
          <w:lang w:val="en-GB" w:eastAsia="en-GB"/>
        </w:rPr>
        <w:lastRenderedPageBreak/>
        <w:t>Note:</w:t>
      </w:r>
      <w:r w:rsidRPr="00671F58">
        <w:rPr>
          <w:rFonts w:ascii="Tahoma" w:hAnsi="Tahoma" w:cs="Tahoma"/>
          <w:color w:val="004A60"/>
          <w:lang w:val="en-GB" w:eastAsia="en-GB"/>
        </w:rPr>
        <w:t xml:space="preserve"> A competent person is someone with sufficient training, experience and knowledge who can carry out the Display Screen Equipment risk assessment of an employee’s workstation. </w:t>
      </w:r>
    </w:p>
    <w:p w14:paraId="4E702A64" w14:textId="77777777" w:rsidR="00F71975" w:rsidRPr="00671F58" w:rsidRDefault="00F71975" w:rsidP="00F71975">
      <w:pPr>
        <w:pStyle w:val="NormalWeb"/>
        <w:spacing w:before="0" w:beforeAutospacing="0" w:after="0" w:afterAutospacing="0" w:line="276" w:lineRule="auto"/>
        <w:jc w:val="both"/>
        <w:rPr>
          <w:rFonts w:ascii="Tahoma" w:hAnsi="Tahoma" w:cs="Tahoma"/>
          <w:color w:val="004A60"/>
          <w:lang w:val="en-GB" w:eastAsia="en-GB"/>
        </w:rPr>
      </w:pPr>
    </w:p>
    <w:p w14:paraId="401712D9" w14:textId="39DA4CC8" w:rsidR="00F71975" w:rsidRDefault="00F71975" w:rsidP="00F71975">
      <w:pPr>
        <w:pStyle w:val="NormalWeb"/>
        <w:spacing w:before="0" w:beforeAutospacing="0" w:after="0" w:afterAutospacing="0" w:line="276" w:lineRule="auto"/>
        <w:jc w:val="both"/>
        <w:rPr>
          <w:rFonts w:ascii="Tahoma" w:hAnsi="Tahoma" w:cs="Tahoma"/>
          <w:b/>
          <w:bCs/>
          <w:color w:val="004A60"/>
          <w:lang w:val="en-GB" w:eastAsia="en-GB"/>
        </w:rPr>
      </w:pPr>
      <w:r w:rsidRPr="00980591">
        <w:rPr>
          <w:rFonts w:ascii="Tahoma" w:hAnsi="Tahoma" w:cs="Tahoma"/>
          <w:b/>
          <w:bCs/>
          <w:color w:val="004A60"/>
          <w:lang w:val="en-GB" w:eastAsia="en-GB"/>
        </w:rPr>
        <w:t xml:space="preserve">Additional corrective / preventative actions are processed. </w:t>
      </w:r>
    </w:p>
    <w:p w14:paraId="503AE479" w14:textId="05FE9493" w:rsidR="00F71975" w:rsidRDefault="00F71975" w:rsidP="00F71975">
      <w:pPr>
        <w:pStyle w:val="NormalWeb"/>
        <w:spacing w:before="0" w:beforeAutospacing="0" w:after="0" w:afterAutospacing="0" w:line="276" w:lineRule="auto"/>
        <w:jc w:val="both"/>
        <w:rPr>
          <w:rFonts w:ascii="Tahoma" w:hAnsi="Tahoma" w:cs="Tahoma"/>
          <w:color w:val="004A60"/>
          <w:lang w:val="en-GB" w:eastAsia="en-GB"/>
        </w:rPr>
      </w:pPr>
      <w:r w:rsidRPr="003B2A43">
        <w:rPr>
          <w:rFonts w:ascii="Tahoma" w:hAnsi="Tahoma" w:cs="Tahoma"/>
          <w:color w:val="004A60"/>
          <w:lang w:val="en-GB" w:eastAsia="en-GB"/>
        </w:rPr>
        <w:t xml:space="preserve">The assessor must record any specific issues identified at an employee’s workspace and agree on corrective actions with the employee. </w:t>
      </w:r>
      <w:r>
        <w:rPr>
          <w:rFonts w:ascii="Tahoma" w:hAnsi="Tahoma" w:cs="Tahoma"/>
          <w:color w:val="004A60"/>
          <w:lang w:val="en-GB" w:eastAsia="en-GB"/>
        </w:rPr>
        <w:t xml:space="preserve"> </w:t>
      </w:r>
      <w:r w:rsidRPr="00671F58">
        <w:rPr>
          <w:rFonts w:ascii="Tahoma" w:hAnsi="Tahoma" w:cs="Tahoma"/>
          <w:color w:val="004A60"/>
          <w:lang w:val="en-GB" w:eastAsia="en-GB"/>
        </w:rPr>
        <w:t>If risks are identified, the applicant has the opportunity to address these risks (</w:t>
      </w:r>
      <w:proofErr w:type="gramStart"/>
      <w:r w:rsidRPr="00671F58">
        <w:rPr>
          <w:rFonts w:ascii="Tahoma" w:hAnsi="Tahoma" w:cs="Tahoma"/>
          <w:color w:val="004A60"/>
          <w:lang w:val="en-GB" w:eastAsia="en-GB"/>
        </w:rPr>
        <w:t>e.g.</w:t>
      </w:r>
      <w:proofErr w:type="gramEnd"/>
      <w:r w:rsidRPr="00671F58">
        <w:rPr>
          <w:rFonts w:ascii="Tahoma" w:hAnsi="Tahoma" w:cs="Tahoma"/>
          <w:color w:val="004A60"/>
          <w:lang w:val="en-GB" w:eastAsia="en-GB"/>
        </w:rPr>
        <w:t xml:space="preserve"> through training, advice, equipment, etc).  </w:t>
      </w:r>
      <w:r w:rsidRPr="003B2A43">
        <w:rPr>
          <w:rFonts w:ascii="Tahoma" w:hAnsi="Tahoma" w:cs="Tahoma"/>
          <w:color w:val="004A60"/>
          <w:lang w:val="en-GB" w:eastAsia="en-GB"/>
        </w:rPr>
        <w:t>Onc</w:t>
      </w:r>
      <w:r w:rsidR="00943F53">
        <w:rPr>
          <w:rFonts w:ascii="Tahoma" w:hAnsi="Tahoma" w:cs="Tahoma"/>
          <w:color w:val="004A60"/>
          <w:lang w:val="en-GB" w:eastAsia="en-GB"/>
        </w:rPr>
        <w:t>e</w:t>
      </w:r>
      <w:r w:rsidRPr="003B2A43">
        <w:rPr>
          <w:rFonts w:ascii="Tahoma" w:hAnsi="Tahoma" w:cs="Tahoma"/>
          <w:color w:val="004A60"/>
          <w:lang w:val="en-GB" w:eastAsia="en-GB"/>
        </w:rPr>
        <w:t xml:space="preserve"> any corrective actions have been actioned</w:t>
      </w:r>
      <w:r>
        <w:rPr>
          <w:rFonts w:ascii="Tahoma" w:hAnsi="Tahoma" w:cs="Tahoma"/>
          <w:color w:val="004A60"/>
          <w:lang w:val="en-GB" w:eastAsia="en-GB"/>
        </w:rPr>
        <w:t xml:space="preserve"> and where the designated workstation meets the required health and safety standard</w:t>
      </w:r>
      <w:r w:rsidRPr="003B2A43">
        <w:rPr>
          <w:rFonts w:ascii="Tahoma" w:hAnsi="Tahoma" w:cs="Tahoma"/>
          <w:color w:val="004A60"/>
          <w:lang w:val="en-GB" w:eastAsia="en-GB"/>
        </w:rPr>
        <w:t xml:space="preserve"> then the assessment can be signed off by the assessor and the employee. </w:t>
      </w:r>
    </w:p>
    <w:p w14:paraId="7E5BE765" w14:textId="77777777" w:rsidR="00F71975" w:rsidRDefault="00F71975" w:rsidP="00F71975">
      <w:pPr>
        <w:pStyle w:val="NormalWeb"/>
        <w:spacing w:before="0" w:beforeAutospacing="0" w:after="0" w:afterAutospacing="0" w:line="276" w:lineRule="auto"/>
        <w:jc w:val="both"/>
        <w:rPr>
          <w:rFonts w:ascii="Tahoma" w:hAnsi="Tahoma" w:cs="Tahoma"/>
          <w:color w:val="004A60"/>
          <w:lang w:val="en-GB" w:eastAsia="en-GB"/>
        </w:rPr>
      </w:pPr>
    </w:p>
    <w:p w14:paraId="26C90E0C" w14:textId="77777777" w:rsidR="00F71975" w:rsidRPr="00671F58" w:rsidRDefault="00F71975" w:rsidP="00F71975">
      <w:pPr>
        <w:pStyle w:val="NormalWeb"/>
        <w:spacing w:before="0" w:beforeAutospacing="0" w:after="0" w:afterAutospacing="0" w:line="276" w:lineRule="auto"/>
        <w:jc w:val="both"/>
        <w:rPr>
          <w:rFonts w:ascii="Tahoma" w:hAnsi="Tahoma" w:cs="Tahoma"/>
          <w:color w:val="004A60"/>
          <w:lang w:val="en-GB" w:eastAsia="en-GB"/>
        </w:rPr>
      </w:pPr>
      <w:r w:rsidRPr="00671F58">
        <w:rPr>
          <w:rFonts w:ascii="Tahoma" w:hAnsi="Tahoma" w:cs="Tahoma"/>
          <w:color w:val="004A60"/>
          <w:lang w:val="en-GB" w:eastAsia="en-GB"/>
        </w:rPr>
        <w:t xml:space="preserve">Where risks cannot be mitigated and / or the designated workstation fails to meet the required health and safety standards, the blended working arrangement will not be approved.  </w:t>
      </w:r>
    </w:p>
    <w:p w14:paraId="0A2C9BAF" w14:textId="77777777" w:rsidR="00F71975" w:rsidRPr="0069365E" w:rsidRDefault="00F71975" w:rsidP="00F71975">
      <w:pPr>
        <w:pStyle w:val="NormalWeb"/>
        <w:spacing w:before="0" w:beforeAutospacing="0" w:after="0" w:afterAutospacing="0" w:line="276" w:lineRule="auto"/>
        <w:rPr>
          <w:rFonts w:ascii="Tahoma" w:hAnsi="Tahoma" w:cs="Tahoma"/>
          <w:color w:val="004A60"/>
          <w:lang w:val="en-GB" w:eastAsia="en-GB"/>
        </w:rPr>
      </w:pPr>
    </w:p>
    <w:p w14:paraId="6C5D3A53" w14:textId="77777777" w:rsidR="00F71975" w:rsidRDefault="00F71975" w:rsidP="00F71975">
      <w:pPr>
        <w:pStyle w:val="NormalWeb"/>
        <w:spacing w:before="0" w:beforeAutospacing="0" w:after="0" w:afterAutospacing="0" w:line="276" w:lineRule="auto"/>
        <w:jc w:val="both"/>
        <w:rPr>
          <w:rFonts w:ascii="Tahoma" w:hAnsi="Tahoma" w:cs="Tahoma"/>
          <w:color w:val="004A60"/>
          <w:lang w:val="en-GB" w:eastAsia="en-GB"/>
        </w:rPr>
      </w:pPr>
      <w:r w:rsidRPr="0069365E">
        <w:rPr>
          <w:rFonts w:ascii="Tahoma" w:hAnsi="Tahoma" w:cs="Tahoma"/>
          <w:color w:val="004A60"/>
          <w:lang w:val="en-GB" w:eastAsia="en-GB"/>
        </w:rPr>
        <w:t>Note:</w:t>
      </w:r>
      <w:r w:rsidRPr="00671F58">
        <w:rPr>
          <w:rFonts w:ascii="Tahoma" w:hAnsi="Tahoma" w:cs="Tahoma"/>
          <w:color w:val="004A60"/>
          <w:lang w:val="en-GB" w:eastAsia="en-GB"/>
        </w:rPr>
        <w:t xml:space="preserve"> The employers reserve the right to audit the workstation to ensure compliance with health and safety standards.</w:t>
      </w:r>
    </w:p>
    <w:p w14:paraId="19C83B10" w14:textId="77777777" w:rsidR="00F71975" w:rsidRDefault="00F71975" w:rsidP="00F71975">
      <w:pPr>
        <w:pStyle w:val="Numberedbodytext"/>
        <w:spacing w:after="0" w:line="276" w:lineRule="auto"/>
        <w:ind w:left="0" w:firstLine="0"/>
        <w:rPr>
          <w:rFonts w:eastAsia="Times New Roman" w:cs="Tahoma"/>
          <w:lang w:val="en-GB" w:eastAsia="en-GB"/>
        </w:rPr>
      </w:pPr>
    </w:p>
    <w:p w14:paraId="0E595880" w14:textId="3848FB6D" w:rsidR="00BF1396" w:rsidRDefault="00BF1396">
      <w:pPr>
        <w:spacing w:after="160" w:line="259" w:lineRule="auto"/>
        <w:rPr>
          <w:rFonts w:ascii="Tahoma" w:eastAsia="Times New Roman" w:hAnsi="Tahoma" w:cs="Tahoma"/>
          <w:sz w:val="24"/>
          <w:szCs w:val="24"/>
          <w:lang w:val="en-GB" w:eastAsia="en-GB"/>
        </w:rPr>
      </w:pPr>
      <w:r>
        <w:rPr>
          <w:rFonts w:eastAsia="Times New Roman" w:cs="Tahoma"/>
          <w:lang w:val="en-GB" w:eastAsia="en-GB"/>
        </w:rPr>
        <w:br w:type="page"/>
      </w:r>
    </w:p>
    <w:p w14:paraId="7BA66668" w14:textId="77777777" w:rsidR="00F71975" w:rsidRPr="00B23D70" w:rsidRDefault="00F71975" w:rsidP="00F71975">
      <w:pPr>
        <w:pStyle w:val="NormalWeb"/>
        <w:spacing w:before="0" w:beforeAutospacing="0" w:after="0" w:afterAutospacing="0" w:line="276" w:lineRule="auto"/>
        <w:jc w:val="both"/>
        <w:rPr>
          <w:rFonts w:ascii="Tahoma" w:hAnsi="Tahoma" w:cs="Tahoma"/>
          <w:b/>
          <w:bCs/>
          <w:color w:val="004A60"/>
          <w:lang w:val="en-GB" w:eastAsia="en-GB"/>
        </w:rPr>
      </w:pPr>
      <w:r w:rsidRPr="00B23D70">
        <w:rPr>
          <w:rFonts w:ascii="Tahoma" w:hAnsi="Tahoma" w:cs="Tahoma"/>
          <w:b/>
          <w:bCs/>
          <w:color w:val="004A60"/>
          <w:lang w:val="en-GB" w:eastAsia="en-GB"/>
        </w:rPr>
        <w:lastRenderedPageBreak/>
        <w:t xml:space="preserve">Guidance on Workstation Set up </w:t>
      </w:r>
    </w:p>
    <w:p w14:paraId="39B38D0E" w14:textId="77777777" w:rsidR="00F71975" w:rsidRPr="003B09CC" w:rsidRDefault="00F71975" w:rsidP="00F71975">
      <w:pPr>
        <w:jc w:val="both"/>
        <w:rPr>
          <w:rFonts w:ascii="Tahoma" w:hAnsi="Tahoma" w:cs="Tahoma"/>
          <w:b/>
          <w:bCs/>
          <w:lang w:val="en-GB" w:eastAsia="en-GB"/>
        </w:rPr>
      </w:pPr>
    </w:p>
    <w:p w14:paraId="383733DE" w14:textId="77777777" w:rsidR="00F71975" w:rsidRPr="00E11B5C" w:rsidRDefault="00F71975" w:rsidP="00F71975">
      <w:pPr>
        <w:rPr>
          <w:rFonts w:ascii="Tahoma" w:hAnsi="Tahoma"/>
          <w:sz w:val="24"/>
          <w:szCs w:val="24"/>
        </w:rPr>
      </w:pPr>
      <w:r w:rsidRPr="00E11B5C">
        <w:rPr>
          <w:rFonts w:ascii="Tahoma" w:hAnsi="Tahoma"/>
          <w:sz w:val="24"/>
          <w:szCs w:val="24"/>
        </w:rPr>
        <w:t>The following gives guidance to employees on how to set up your remote workstation:</w:t>
      </w:r>
    </w:p>
    <w:tbl>
      <w:tblPr>
        <w:tblStyle w:val="TableGrid"/>
        <w:tblW w:w="9540" w:type="dxa"/>
        <w:tblInd w:w="-5" w:type="dxa"/>
        <w:tblLook w:val="04A0" w:firstRow="1" w:lastRow="0" w:firstColumn="1" w:lastColumn="0" w:noHBand="0" w:noVBand="1"/>
      </w:tblPr>
      <w:tblGrid>
        <w:gridCol w:w="3086"/>
        <w:gridCol w:w="1020"/>
        <w:gridCol w:w="22"/>
        <w:gridCol w:w="5412"/>
      </w:tblGrid>
      <w:tr w:rsidR="00F71975" w14:paraId="448EDB5E" w14:textId="77777777" w:rsidTr="6D22F720">
        <w:tc>
          <w:tcPr>
            <w:tcW w:w="954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CDA710" w14:textId="77777777" w:rsidR="00F71975" w:rsidRPr="000744D6" w:rsidRDefault="00F71975" w:rsidP="00BA1487">
            <w:pPr>
              <w:rPr>
                <w:rFonts w:ascii="Tahoma" w:eastAsia="Times New Roman" w:hAnsi="Tahoma" w:cs="Tahoma"/>
                <w:sz w:val="20"/>
                <w:szCs w:val="20"/>
                <w:lang w:val="en-GB" w:eastAsia="en-GB"/>
              </w:rPr>
            </w:pPr>
            <w:r>
              <w:rPr>
                <w:rFonts w:ascii="Arial" w:hAnsi="Arial" w:cs="Arial"/>
                <w:b/>
                <w:noProof/>
                <w:sz w:val="20"/>
                <w:szCs w:val="20"/>
              </w:rPr>
              <w:t xml:space="preserve">Workspace Arrangements </w:t>
            </w:r>
          </w:p>
        </w:tc>
      </w:tr>
      <w:tr w:rsidR="00F71975" w14:paraId="64AC62EA"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378274B9" w14:textId="77777777" w:rsidR="00F71975" w:rsidRDefault="00F71975" w:rsidP="00BA1487">
            <w:pPr>
              <w:autoSpaceDN w:val="0"/>
              <w:jc w:val="center"/>
              <w:rPr>
                <w:rFonts w:ascii="Arial" w:hAnsi="Arial" w:cs="Arial"/>
                <w:b/>
                <w:color w:val="333333"/>
                <w:sz w:val="20"/>
                <w:szCs w:val="20"/>
              </w:rPr>
            </w:pPr>
            <w:r>
              <w:rPr>
                <w:rFonts w:ascii="Arial" w:hAnsi="Arial" w:cs="Arial"/>
                <w:b/>
                <w:noProof/>
                <w:sz w:val="20"/>
                <w:szCs w:val="20"/>
                <w:lang w:eastAsia="en-IE"/>
              </w:rPr>
              <w:drawing>
                <wp:inline distT="0" distB="0" distL="0" distR="0" wp14:anchorId="58F08999" wp14:editId="1EDBA7FF">
                  <wp:extent cx="638175" cy="557530"/>
                  <wp:effectExtent l="0" t="0" r="9525" b="0"/>
                  <wp:docPr id="38" name="Picture 38" descr="A picture containing text, furni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 picture containing text, furniture&#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38175" cy="557530"/>
                          </a:xfrm>
                          <a:prstGeom prst="rect">
                            <a:avLst/>
                          </a:prstGeom>
                          <a:noFill/>
                          <a:ln>
                            <a:noFill/>
                          </a:ln>
                        </pic:spPr>
                      </pic:pic>
                    </a:graphicData>
                  </a:graphic>
                </wp:inline>
              </w:drawing>
            </w:r>
          </w:p>
          <w:p w14:paraId="22C4B34D"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 xml:space="preserve">Sufficient </w:t>
            </w:r>
            <w:proofErr w:type="gramStart"/>
            <w:r>
              <w:rPr>
                <w:rFonts w:ascii="Arial" w:hAnsi="Arial" w:cs="Arial"/>
                <w:b/>
                <w:color w:val="333333"/>
                <w:sz w:val="20"/>
                <w:szCs w:val="20"/>
              </w:rPr>
              <w:t>Work Space</w:t>
            </w:r>
            <w:proofErr w:type="gramEnd"/>
          </w:p>
        </w:tc>
        <w:tc>
          <w:tcPr>
            <w:tcW w:w="6454" w:type="dxa"/>
            <w:gridSpan w:val="3"/>
            <w:tcBorders>
              <w:top w:val="single" w:sz="4" w:space="0" w:color="auto"/>
              <w:left w:val="single" w:sz="4" w:space="0" w:color="auto"/>
              <w:bottom w:val="single" w:sz="4" w:space="0" w:color="auto"/>
              <w:right w:val="single" w:sz="4" w:space="0" w:color="auto"/>
            </w:tcBorders>
          </w:tcPr>
          <w:p w14:paraId="6F1F5F7F"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Comfortable space to change position and vary movements</w:t>
            </w:r>
          </w:p>
          <w:p w14:paraId="219F72C4"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Sufficient space to allow for flexible equipment arrangements</w:t>
            </w:r>
          </w:p>
          <w:p w14:paraId="7D0284C5" w14:textId="77777777" w:rsidR="00F71975" w:rsidRPr="0081069B" w:rsidRDefault="00F71975" w:rsidP="00BA1487">
            <w:pPr>
              <w:rPr>
                <w:rFonts w:ascii="Tahoma" w:eastAsia="Times New Roman" w:hAnsi="Tahoma" w:cs="Tahoma"/>
                <w:sz w:val="20"/>
                <w:szCs w:val="20"/>
                <w:lang w:val="en-GB" w:eastAsia="en-GB"/>
              </w:rPr>
            </w:pPr>
          </w:p>
        </w:tc>
      </w:tr>
      <w:tr w:rsidR="00F71975" w14:paraId="053022D5"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445B93D5" w14:textId="77777777" w:rsidR="00F71975" w:rsidRDefault="00F71975" w:rsidP="00BA1487">
            <w:pPr>
              <w:autoSpaceDN w:val="0"/>
              <w:jc w:val="center"/>
              <w:rPr>
                <w:rFonts w:ascii="Arial" w:hAnsi="Arial" w:cs="Arial"/>
                <w:b/>
                <w:color w:val="333333"/>
                <w:sz w:val="20"/>
                <w:szCs w:val="20"/>
              </w:rPr>
            </w:pPr>
            <w:r>
              <w:rPr>
                <w:rFonts w:ascii="Arial" w:hAnsi="Arial" w:cs="Arial"/>
                <w:b/>
                <w:noProof/>
                <w:sz w:val="20"/>
                <w:szCs w:val="20"/>
                <w:lang w:eastAsia="en-IE"/>
              </w:rPr>
              <w:drawing>
                <wp:inline distT="0" distB="0" distL="0" distR="0" wp14:anchorId="6BC8AD50" wp14:editId="0CADC170">
                  <wp:extent cx="733425" cy="595630"/>
                  <wp:effectExtent l="0" t="0" r="9525" b="0"/>
                  <wp:docPr id="39" name="Picture 39"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Icon&#10;&#10;Description automatically generate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33425" cy="595630"/>
                          </a:xfrm>
                          <a:prstGeom prst="rect">
                            <a:avLst/>
                          </a:prstGeom>
                          <a:noFill/>
                          <a:ln>
                            <a:noFill/>
                          </a:ln>
                        </pic:spPr>
                      </pic:pic>
                    </a:graphicData>
                  </a:graphic>
                </wp:inline>
              </w:drawing>
            </w:r>
          </w:p>
          <w:p w14:paraId="084330A4"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Good Housekeeping</w:t>
            </w:r>
          </w:p>
        </w:tc>
        <w:tc>
          <w:tcPr>
            <w:tcW w:w="6454" w:type="dxa"/>
            <w:gridSpan w:val="3"/>
            <w:tcBorders>
              <w:top w:val="single" w:sz="4" w:space="0" w:color="auto"/>
              <w:left w:val="single" w:sz="4" w:space="0" w:color="auto"/>
              <w:bottom w:val="single" w:sz="4" w:space="0" w:color="auto"/>
              <w:right w:val="single" w:sz="4" w:space="0" w:color="auto"/>
            </w:tcBorders>
          </w:tcPr>
          <w:p w14:paraId="14ADCA63"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Keep the work area organised and tidy. </w:t>
            </w:r>
          </w:p>
          <w:p w14:paraId="6A3A0464"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Wipe down the desk surface, keyboard, mouse, and any other high-touch hotspots frequently.</w:t>
            </w:r>
          </w:p>
          <w:p w14:paraId="4EC754A8"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Manage cables and route them away from any areas where there is frequent footfall and prevent trip / fall.</w:t>
            </w:r>
          </w:p>
          <w:p w14:paraId="50079330"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Dispose of rubbish regularly and ensure sensitive work material is disposed of in line with Council Procedures.</w:t>
            </w:r>
          </w:p>
          <w:p w14:paraId="4DA67054" w14:textId="77777777" w:rsidR="00F71975" w:rsidRPr="0081069B" w:rsidRDefault="00F71975" w:rsidP="00BA1487">
            <w:pPr>
              <w:rPr>
                <w:rFonts w:ascii="Tahoma" w:eastAsia="Times New Roman" w:hAnsi="Tahoma" w:cs="Tahoma"/>
                <w:sz w:val="20"/>
                <w:szCs w:val="20"/>
                <w:lang w:val="en-GB" w:eastAsia="en-GB"/>
              </w:rPr>
            </w:pPr>
          </w:p>
        </w:tc>
      </w:tr>
      <w:tr w:rsidR="00F71975" w14:paraId="553F192B"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22B4F077" w14:textId="77777777" w:rsidR="00F71975" w:rsidRDefault="00F71975" w:rsidP="00BA1487">
            <w:pPr>
              <w:autoSpaceDN w:val="0"/>
              <w:jc w:val="center"/>
              <w:rPr>
                <w:rFonts w:ascii="Arial" w:hAnsi="Arial" w:cs="Arial"/>
                <w:b/>
                <w:color w:val="333333"/>
                <w:sz w:val="20"/>
                <w:szCs w:val="20"/>
              </w:rPr>
            </w:pPr>
            <w:r>
              <w:rPr>
                <w:rFonts w:ascii="Arial" w:hAnsi="Arial" w:cs="Arial"/>
                <w:b/>
                <w:noProof/>
                <w:sz w:val="20"/>
                <w:szCs w:val="20"/>
                <w:lang w:eastAsia="en-IE"/>
              </w:rPr>
              <w:drawing>
                <wp:inline distT="0" distB="0" distL="0" distR="0" wp14:anchorId="00E2A468" wp14:editId="11C9DE89">
                  <wp:extent cx="771525" cy="476250"/>
                  <wp:effectExtent l="0" t="0" r="9525" b="0"/>
                  <wp:docPr id="40" name="Picture 40"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Icon&#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71525" cy="476250"/>
                          </a:xfrm>
                          <a:prstGeom prst="rect">
                            <a:avLst/>
                          </a:prstGeom>
                          <a:noFill/>
                          <a:ln>
                            <a:noFill/>
                          </a:ln>
                        </pic:spPr>
                      </pic:pic>
                    </a:graphicData>
                  </a:graphic>
                </wp:inline>
              </w:drawing>
            </w:r>
          </w:p>
          <w:p w14:paraId="1279C9B8"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Safe Access and Egress</w:t>
            </w:r>
          </w:p>
        </w:tc>
        <w:tc>
          <w:tcPr>
            <w:tcW w:w="6454" w:type="dxa"/>
            <w:gridSpan w:val="3"/>
            <w:tcBorders>
              <w:top w:val="single" w:sz="4" w:space="0" w:color="auto"/>
              <w:left w:val="single" w:sz="4" w:space="0" w:color="auto"/>
              <w:bottom w:val="single" w:sz="4" w:space="0" w:color="auto"/>
              <w:right w:val="single" w:sz="4" w:space="0" w:color="auto"/>
            </w:tcBorders>
            <w:hideMark/>
          </w:tcPr>
          <w:p w14:paraId="653C4C11"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Keep access and egress routes clear </w:t>
            </w:r>
          </w:p>
        </w:tc>
      </w:tr>
      <w:tr w:rsidR="00F71975" w14:paraId="719C74A8"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70B55D29" w14:textId="77777777" w:rsidR="00F71975" w:rsidRDefault="00F71975" w:rsidP="00BA1487">
            <w:pPr>
              <w:autoSpaceDN w:val="0"/>
              <w:jc w:val="center"/>
              <w:rPr>
                <w:rFonts w:ascii="Arial" w:hAnsi="Arial" w:cs="Arial"/>
                <w:b/>
                <w:color w:val="333333"/>
                <w:sz w:val="20"/>
                <w:szCs w:val="20"/>
              </w:rPr>
            </w:pPr>
            <w:r>
              <w:rPr>
                <w:rFonts w:ascii="Arial" w:hAnsi="Arial" w:cs="Arial"/>
                <w:b/>
                <w:noProof/>
                <w:sz w:val="20"/>
                <w:szCs w:val="20"/>
                <w:lang w:eastAsia="en-IE"/>
              </w:rPr>
              <w:drawing>
                <wp:inline distT="0" distB="0" distL="0" distR="0" wp14:anchorId="086ADC74" wp14:editId="06981357">
                  <wp:extent cx="628650" cy="605155"/>
                  <wp:effectExtent l="0" t="0" r="0" b="444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8650" cy="605155"/>
                          </a:xfrm>
                          <a:prstGeom prst="rect">
                            <a:avLst/>
                          </a:prstGeom>
                          <a:noFill/>
                          <a:ln>
                            <a:noFill/>
                          </a:ln>
                        </pic:spPr>
                      </pic:pic>
                    </a:graphicData>
                  </a:graphic>
                </wp:inline>
              </w:drawing>
            </w:r>
          </w:p>
          <w:p w14:paraId="78C3E63A"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Adequate Lighting</w:t>
            </w:r>
          </w:p>
        </w:tc>
        <w:tc>
          <w:tcPr>
            <w:tcW w:w="6454" w:type="dxa"/>
            <w:gridSpan w:val="3"/>
            <w:tcBorders>
              <w:top w:val="single" w:sz="4" w:space="0" w:color="auto"/>
              <w:left w:val="single" w:sz="4" w:space="0" w:color="auto"/>
              <w:bottom w:val="single" w:sz="4" w:space="0" w:color="auto"/>
              <w:right w:val="single" w:sz="4" w:space="0" w:color="auto"/>
            </w:tcBorders>
          </w:tcPr>
          <w:p w14:paraId="0E64347C"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Lighting is a factor that needs to be considered in the work environment. When setting up a workspace, consider whether:</w:t>
            </w:r>
          </w:p>
          <w:p w14:paraId="353E44CD"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Sufficient natural light is available along with artificial light to enable viewing and reading of documents. </w:t>
            </w:r>
          </w:p>
          <w:p w14:paraId="30E23874"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The location of a laptop/monitor is placed to reduce glare which can change throughout the day due to external factors and from the use of indoor lighting.</w:t>
            </w:r>
          </w:p>
        </w:tc>
      </w:tr>
      <w:tr w:rsidR="00F71975" w14:paraId="0DF365CA"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1A344BEB" w14:textId="77777777" w:rsidR="00F71975" w:rsidRDefault="00F71975" w:rsidP="00BA1487">
            <w:pPr>
              <w:autoSpaceDN w:val="0"/>
              <w:jc w:val="center"/>
              <w:rPr>
                <w:rFonts w:ascii="Arial" w:hAnsi="Arial" w:cs="Arial"/>
                <w:b/>
                <w:color w:val="333333"/>
                <w:sz w:val="20"/>
                <w:szCs w:val="20"/>
              </w:rPr>
            </w:pPr>
            <w:r>
              <w:rPr>
                <w:rFonts w:ascii="Arial" w:hAnsi="Arial" w:cs="Arial"/>
                <w:b/>
                <w:noProof/>
                <w:sz w:val="20"/>
                <w:szCs w:val="20"/>
                <w:lang w:eastAsia="en-IE"/>
              </w:rPr>
              <w:drawing>
                <wp:inline distT="0" distB="0" distL="0" distR="0" wp14:anchorId="132AAD7D" wp14:editId="674E4B11">
                  <wp:extent cx="533400" cy="595630"/>
                  <wp:effectExtent l="0" t="0" r="0" b="0"/>
                  <wp:docPr id="42" name="Picture 42"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Icon&#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3400" cy="595630"/>
                          </a:xfrm>
                          <a:prstGeom prst="rect">
                            <a:avLst/>
                          </a:prstGeom>
                          <a:noFill/>
                          <a:ln>
                            <a:noFill/>
                          </a:ln>
                        </pic:spPr>
                      </pic:pic>
                    </a:graphicData>
                  </a:graphic>
                </wp:inline>
              </w:drawing>
            </w:r>
          </w:p>
          <w:p w14:paraId="635125A6"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Comfortable Temperature</w:t>
            </w:r>
          </w:p>
          <w:p w14:paraId="3B1E42BF" w14:textId="77777777" w:rsidR="00F71975" w:rsidRDefault="00F71975" w:rsidP="00BA1487">
            <w:pPr>
              <w:autoSpaceDN w:val="0"/>
              <w:jc w:val="center"/>
              <w:rPr>
                <w:rFonts w:ascii="Arial" w:hAnsi="Arial" w:cs="Arial"/>
                <w:b/>
                <w:color w:val="333333"/>
                <w:sz w:val="20"/>
                <w:szCs w:val="20"/>
              </w:rPr>
            </w:pPr>
          </w:p>
          <w:p w14:paraId="12F37361" w14:textId="77777777" w:rsidR="00F71975" w:rsidRDefault="00F71975" w:rsidP="00BA1487">
            <w:pPr>
              <w:jc w:val="center"/>
              <w:rPr>
                <w:rFonts w:ascii="Arial" w:hAnsi="Arial" w:cs="Arial"/>
                <w:b/>
                <w:color w:val="333333"/>
                <w:sz w:val="20"/>
                <w:szCs w:val="20"/>
              </w:rPr>
            </w:pPr>
          </w:p>
        </w:tc>
        <w:tc>
          <w:tcPr>
            <w:tcW w:w="6454" w:type="dxa"/>
            <w:gridSpan w:val="3"/>
            <w:tcBorders>
              <w:top w:val="single" w:sz="4" w:space="0" w:color="auto"/>
              <w:left w:val="single" w:sz="4" w:space="0" w:color="auto"/>
              <w:bottom w:val="single" w:sz="4" w:space="0" w:color="auto"/>
              <w:right w:val="single" w:sz="4" w:space="0" w:color="auto"/>
            </w:tcBorders>
          </w:tcPr>
          <w:p w14:paraId="209E097C"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The sedentary working environment temperature should be at a minimum temperature of 17.5°C. </w:t>
            </w:r>
          </w:p>
          <w:p w14:paraId="69DEAB31"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Where temporary heaters are used, care needs to be taken to prevent fire or burns from contact with hot surfaces. When working from home, it is the employee’s responsibility to ensure that portable heating equipment is in good condition and suitable for the purpose</w:t>
            </w:r>
            <w:r>
              <w:rPr>
                <w:rFonts w:ascii="Tahoma" w:eastAsia="Times New Roman" w:hAnsi="Tahoma" w:cs="Tahoma"/>
                <w:sz w:val="20"/>
                <w:szCs w:val="20"/>
                <w:lang w:val="en-GB" w:eastAsia="en-GB"/>
              </w:rPr>
              <w:t xml:space="preserve">. </w:t>
            </w:r>
          </w:p>
          <w:p w14:paraId="1E5A6C24" w14:textId="77777777" w:rsidR="00F71975" w:rsidRPr="0081069B" w:rsidRDefault="00F71975" w:rsidP="00BA1487">
            <w:pPr>
              <w:pStyle w:val="ListParagraph"/>
              <w:numPr>
                <w:ilvl w:val="0"/>
                <w:numId w:val="0"/>
              </w:numPr>
              <w:ind w:left="360"/>
              <w:rPr>
                <w:rFonts w:ascii="Tahoma" w:eastAsia="Times New Roman" w:hAnsi="Tahoma" w:cs="Tahoma"/>
                <w:sz w:val="20"/>
                <w:szCs w:val="20"/>
                <w:lang w:val="en-GB" w:eastAsia="en-GB"/>
              </w:rPr>
            </w:pPr>
          </w:p>
        </w:tc>
      </w:tr>
      <w:tr w:rsidR="00F71975" w14:paraId="67B44DA3" w14:textId="77777777" w:rsidTr="6D22F720">
        <w:tc>
          <w:tcPr>
            <w:tcW w:w="3086" w:type="dxa"/>
            <w:tcBorders>
              <w:top w:val="single" w:sz="4" w:space="0" w:color="auto"/>
              <w:left w:val="single" w:sz="4" w:space="0" w:color="auto"/>
              <w:bottom w:val="single" w:sz="4" w:space="0" w:color="auto"/>
              <w:right w:val="single" w:sz="4" w:space="0" w:color="auto"/>
            </w:tcBorders>
          </w:tcPr>
          <w:p w14:paraId="4D94BF83" w14:textId="77777777" w:rsidR="00F71975" w:rsidRDefault="00F71975" w:rsidP="00BA1487">
            <w:pPr>
              <w:autoSpaceDN w:val="0"/>
              <w:jc w:val="center"/>
              <w:rPr>
                <w:rFonts w:ascii="Arial" w:hAnsi="Arial" w:cs="Arial"/>
                <w:b/>
                <w:noProof/>
                <w:sz w:val="20"/>
                <w:szCs w:val="20"/>
              </w:rPr>
            </w:pPr>
            <w:r>
              <w:rPr>
                <w:rFonts w:ascii="Arial" w:hAnsi="Arial" w:cs="Arial"/>
                <w:b/>
                <w:noProof/>
                <w:sz w:val="20"/>
                <w:szCs w:val="20"/>
                <w:lang w:eastAsia="en-IE"/>
              </w:rPr>
              <w:drawing>
                <wp:inline distT="0" distB="0" distL="0" distR="0" wp14:anchorId="41A2CBA4" wp14:editId="1D6B297F">
                  <wp:extent cx="866775" cy="557530"/>
                  <wp:effectExtent l="0" t="0" r="9525" b="0"/>
                  <wp:docPr id="43" name="Picture 43"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Icon&#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866775" cy="557530"/>
                          </a:xfrm>
                          <a:prstGeom prst="rect">
                            <a:avLst/>
                          </a:prstGeom>
                          <a:noFill/>
                          <a:ln>
                            <a:noFill/>
                          </a:ln>
                        </pic:spPr>
                      </pic:pic>
                    </a:graphicData>
                  </a:graphic>
                </wp:inline>
              </w:drawing>
            </w:r>
          </w:p>
          <w:p w14:paraId="5E83E938" w14:textId="77777777" w:rsidR="00F71975" w:rsidRDefault="00F71975" w:rsidP="00BA1487">
            <w:pPr>
              <w:autoSpaceDN w:val="0"/>
              <w:jc w:val="center"/>
              <w:rPr>
                <w:rFonts w:ascii="Arial" w:hAnsi="Arial" w:cs="Arial"/>
                <w:b/>
                <w:noProof/>
                <w:sz w:val="20"/>
                <w:szCs w:val="20"/>
              </w:rPr>
            </w:pPr>
            <w:r>
              <w:rPr>
                <w:rFonts w:ascii="Arial" w:hAnsi="Arial" w:cs="Arial"/>
                <w:b/>
                <w:color w:val="333333"/>
                <w:sz w:val="20"/>
                <w:szCs w:val="20"/>
              </w:rPr>
              <w:t>Ventilation</w:t>
            </w:r>
          </w:p>
          <w:p w14:paraId="0596E104" w14:textId="77777777" w:rsidR="00F71975" w:rsidRDefault="00F71975" w:rsidP="00BA1487">
            <w:pPr>
              <w:autoSpaceDN w:val="0"/>
              <w:jc w:val="center"/>
              <w:rPr>
                <w:rFonts w:ascii="Arial" w:hAnsi="Arial" w:cs="Arial"/>
                <w:b/>
                <w:noProof/>
                <w:sz w:val="20"/>
                <w:szCs w:val="20"/>
              </w:rPr>
            </w:pPr>
          </w:p>
        </w:tc>
        <w:tc>
          <w:tcPr>
            <w:tcW w:w="6454" w:type="dxa"/>
            <w:gridSpan w:val="3"/>
            <w:tcBorders>
              <w:top w:val="single" w:sz="4" w:space="0" w:color="auto"/>
              <w:left w:val="single" w:sz="4" w:space="0" w:color="auto"/>
              <w:bottom w:val="single" w:sz="4" w:space="0" w:color="auto"/>
              <w:right w:val="single" w:sz="4" w:space="0" w:color="auto"/>
            </w:tcBorders>
          </w:tcPr>
          <w:p w14:paraId="0842F780" w14:textId="77777777" w:rsidR="00F71975" w:rsidRPr="0081069B" w:rsidRDefault="00F71975" w:rsidP="00FC00E6">
            <w:pPr>
              <w:pStyle w:val="ListParagraph"/>
              <w:numPr>
                <w:ilvl w:val="0"/>
                <w:numId w:val="12"/>
              </w:numPr>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Use natural ventilation for example opening a window to regulate temperature and allow air to circulate.</w:t>
            </w:r>
          </w:p>
          <w:p w14:paraId="0C1DA0F3" w14:textId="77777777" w:rsidR="00F71975" w:rsidRPr="0081069B" w:rsidRDefault="00F71975" w:rsidP="00BA1487">
            <w:pPr>
              <w:pStyle w:val="ListParagraph"/>
              <w:numPr>
                <w:ilvl w:val="0"/>
                <w:numId w:val="0"/>
              </w:numPr>
              <w:ind w:left="360"/>
              <w:rPr>
                <w:rFonts w:ascii="Tahoma" w:eastAsia="Times New Roman" w:hAnsi="Tahoma" w:cs="Tahoma"/>
                <w:sz w:val="20"/>
                <w:szCs w:val="20"/>
                <w:lang w:val="en-GB" w:eastAsia="en-GB"/>
              </w:rPr>
            </w:pPr>
          </w:p>
        </w:tc>
      </w:tr>
      <w:tr w:rsidR="00F71975" w14:paraId="7D25BA7D"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0B134B5F" w14:textId="77777777" w:rsidR="00F71975" w:rsidRDefault="00F71975" w:rsidP="00BA1487">
            <w:pPr>
              <w:autoSpaceDN w:val="0"/>
              <w:jc w:val="center"/>
              <w:rPr>
                <w:rFonts w:ascii="Arial" w:hAnsi="Arial" w:cs="Arial"/>
                <w:b/>
                <w:color w:val="333333"/>
                <w:sz w:val="20"/>
                <w:szCs w:val="20"/>
              </w:rPr>
            </w:pPr>
            <w:r>
              <w:rPr>
                <w:rFonts w:ascii="Arial" w:hAnsi="Arial" w:cs="Arial"/>
                <w:b/>
                <w:noProof/>
                <w:sz w:val="20"/>
                <w:szCs w:val="20"/>
                <w:lang w:eastAsia="en-IE"/>
              </w:rPr>
              <w:drawing>
                <wp:inline distT="0" distB="0" distL="0" distR="0" wp14:anchorId="3323BB96" wp14:editId="7CE04A25">
                  <wp:extent cx="624205" cy="552450"/>
                  <wp:effectExtent l="0" t="0" r="4445" b="0"/>
                  <wp:docPr id="44" name="Picture 44"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con&#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24205" cy="552450"/>
                          </a:xfrm>
                          <a:prstGeom prst="rect">
                            <a:avLst/>
                          </a:prstGeom>
                          <a:noFill/>
                          <a:ln>
                            <a:noFill/>
                          </a:ln>
                        </pic:spPr>
                      </pic:pic>
                    </a:graphicData>
                  </a:graphic>
                </wp:inline>
              </w:drawing>
            </w:r>
          </w:p>
          <w:p w14:paraId="7E3F373A"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Comfortable noise levels</w:t>
            </w:r>
          </w:p>
        </w:tc>
        <w:tc>
          <w:tcPr>
            <w:tcW w:w="6454" w:type="dxa"/>
            <w:gridSpan w:val="3"/>
            <w:tcBorders>
              <w:top w:val="single" w:sz="4" w:space="0" w:color="auto"/>
              <w:left w:val="single" w:sz="4" w:space="0" w:color="auto"/>
              <w:bottom w:val="single" w:sz="4" w:space="0" w:color="auto"/>
              <w:right w:val="single" w:sz="4" w:space="0" w:color="auto"/>
            </w:tcBorders>
            <w:hideMark/>
          </w:tcPr>
          <w:p w14:paraId="5A36A35B" w14:textId="77777777" w:rsidR="00F71975" w:rsidRPr="0081069B" w:rsidRDefault="00F71975" w:rsidP="00FC00E6">
            <w:pPr>
              <w:pStyle w:val="ListParagraph"/>
              <w:numPr>
                <w:ilvl w:val="0"/>
                <w:numId w:val="9"/>
              </w:numPr>
              <w:suppressAutoHyphens/>
              <w:autoSpaceDN w:val="0"/>
              <w:spacing w:after="0" w:line="240" w:lineRule="auto"/>
              <w:ind w:left="342" w:hanging="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Quiet and distraction free space</w:t>
            </w:r>
          </w:p>
        </w:tc>
      </w:tr>
      <w:tr w:rsidR="00F71975" w14:paraId="1FD2BF33" w14:textId="77777777" w:rsidTr="6D22F720">
        <w:tc>
          <w:tcPr>
            <w:tcW w:w="3086" w:type="dxa"/>
            <w:tcBorders>
              <w:top w:val="single" w:sz="4" w:space="0" w:color="auto"/>
              <w:left w:val="single" w:sz="4" w:space="0" w:color="auto"/>
              <w:bottom w:val="single" w:sz="4" w:space="0" w:color="auto"/>
              <w:right w:val="single" w:sz="4" w:space="0" w:color="auto"/>
            </w:tcBorders>
          </w:tcPr>
          <w:p w14:paraId="2B7044D9" w14:textId="77777777" w:rsidR="00F71975" w:rsidRDefault="00F71975" w:rsidP="00BA1487">
            <w:pPr>
              <w:autoSpaceDN w:val="0"/>
              <w:jc w:val="center"/>
              <w:rPr>
                <w:rFonts w:ascii="Arial" w:hAnsi="Arial" w:cs="Arial"/>
                <w:b/>
                <w:color w:val="333333"/>
                <w:sz w:val="20"/>
                <w:szCs w:val="20"/>
              </w:rPr>
            </w:pPr>
            <w:r>
              <w:rPr>
                <w:rFonts w:ascii="Arial" w:hAnsi="Arial" w:cs="Arial"/>
                <w:b/>
                <w:noProof/>
                <w:sz w:val="20"/>
                <w:szCs w:val="20"/>
                <w:lang w:eastAsia="en-IE"/>
              </w:rPr>
              <w:drawing>
                <wp:inline distT="0" distB="0" distL="0" distR="0" wp14:anchorId="438979C8" wp14:editId="0C11CFBE">
                  <wp:extent cx="652780" cy="571500"/>
                  <wp:effectExtent l="0" t="0" r="0" b="0"/>
                  <wp:docPr id="45" name="Picture 45"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Shape&#10;&#10;Description automatically generated with low confidenc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52780" cy="571500"/>
                          </a:xfrm>
                          <a:prstGeom prst="rect">
                            <a:avLst/>
                          </a:prstGeom>
                          <a:noFill/>
                          <a:ln>
                            <a:noFill/>
                          </a:ln>
                        </pic:spPr>
                      </pic:pic>
                    </a:graphicData>
                  </a:graphic>
                </wp:inline>
              </w:drawing>
            </w:r>
          </w:p>
          <w:p w14:paraId="0D0E00FE"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Safe electrics and cables</w:t>
            </w:r>
          </w:p>
          <w:p w14:paraId="6D48C0AD" w14:textId="77777777" w:rsidR="00F71975" w:rsidRDefault="00F71975" w:rsidP="00BA1487">
            <w:pPr>
              <w:autoSpaceDN w:val="0"/>
              <w:jc w:val="center"/>
              <w:rPr>
                <w:rFonts w:ascii="Arial" w:hAnsi="Arial" w:cs="Arial"/>
                <w:b/>
                <w:color w:val="333333"/>
                <w:sz w:val="20"/>
                <w:szCs w:val="20"/>
              </w:rPr>
            </w:pPr>
          </w:p>
          <w:p w14:paraId="1B1493BA" w14:textId="77777777" w:rsidR="00F71975" w:rsidRDefault="00F71975" w:rsidP="00BA1487">
            <w:pPr>
              <w:autoSpaceDN w:val="0"/>
              <w:jc w:val="center"/>
              <w:rPr>
                <w:rFonts w:ascii="Arial" w:hAnsi="Arial" w:cs="Arial"/>
                <w:b/>
                <w:noProof/>
                <w:sz w:val="20"/>
                <w:szCs w:val="20"/>
              </w:rPr>
            </w:pPr>
            <w:r>
              <w:rPr>
                <w:rFonts w:ascii="Arial" w:hAnsi="Arial" w:cs="Arial"/>
                <w:b/>
                <w:noProof/>
                <w:sz w:val="20"/>
                <w:szCs w:val="20"/>
                <w:lang w:eastAsia="en-IE"/>
              </w:rPr>
              <w:lastRenderedPageBreak/>
              <w:drawing>
                <wp:inline distT="0" distB="0" distL="0" distR="0" wp14:anchorId="225B5696" wp14:editId="25157290">
                  <wp:extent cx="767080" cy="676275"/>
                  <wp:effectExtent l="0" t="0" r="0" b="9525"/>
                  <wp:docPr id="46" name="Picture 46" descr="Diagram,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Diagram, icon&#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67080" cy="676275"/>
                          </a:xfrm>
                          <a:prstGeom prst="rect">
                            <a:avLst/>
                          </a:prstGeom>
                          <a:noFill/>
                          <a:ln>
                            <a:noFill/>
                          </a:ln>
                        </pic:spPr>
                      </pic:pic>
                    </a:graphicData>
                  </a:graphic>
                </wp:inline>
              </w:drawing>
            </w:r>
          </w:p>
          <w:p w14:paraId="7F74092E" w14:textId="77777777" w:rsidR="00F71975" w:rsidRDefault="00F71975" w:rsidP="00BA1487">
            <w:pPr>
              <w:jc w:val="center"/>
              <w:rPr>
                <w:rFonts w:ascii="Arial" w:hAnsi="Arial" w:cs="Arial"/>
                <w:b/>
                <w:color w:val="333333"/>
                <w:sz w:val="20"/>
                <w:szCs w:val="20"/>
              </w:rPr>
            </w:pPr>
            <w:r>
              <w:rPr>
                <w:rFonts w:ascii="Arial" w:hAnsi="Arial" w:cs="Arial"/>
                <w:b/>
                <w:noProof/>
                <w:sz w:val="20"/>
                <w:szCs w:val="20"/>
              </w:rPr>
              <w:t xml:space="preserve">Safe equipment </w:t>
            </w:r>
          </w:p>
        </w:tc>
        <w:tc>
          <w:tcPr>
            <w:tcW w:w="6454" w:type="dxa"/>
            <w:gridSpan w:val="3"/>
            <w:tcBorders>
              <w:top w:val="single" w:sz="4" w:space="0" w:color="auto"/>
              <w:left w:val="single" w:sz="4" w:space="0" w:color="auto"/>
              <w:bottom w:val="single" w:sz="4" w:space="0" w:color="auto"/>
              <w:right w:val="single" w:sz="4" w:space="0" w:color="auto"/>
            </w:tcBorders>
          </w:tcPr>
          <w:p w14:paraId="219115E9" w14:textId="77777777" w:rsidR="00F71975" w:rsidRPr="0081069B" w:rsidRDefault="00F71975" w:rsidP="00FC00E6">
            <w:pPr>
              <w:numPr>
                <w:ilvl w:val="0"/>
                <w:numId w:val="7"/>
              </w:numPr>
              <w:shd w:val="clear" w:color="auto" w:fill="FFFFFF"/>
              <w:autoSpaceDN w:val="0"/>
              <w:ind w:left="342" w:hanging="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lastRenderedPageBreak/>
              <w:t xml:space="preserve">Electrical equipment should be maintained in good working order and be free of any obvious damage. </w:t>
            </w:r>
          </w:p>
          <w:p w14:paraId="56024A35" w14:textId="77777777" w:rsidR="00F71975" w:rsidRPr="0081069B" w:rsidRDefault="00F71975" w:rsidP="00FC00E6">
            <w:pPr>
              <w:numPr>
                <w:ilvl w:val="0"/>
                <w:numId w:val="7"/>
              </w:numPr>
              <w:shd w:val="clear" w:color="auto" w:fill="FFFFFF"/>
              <w:autoSpaceDN w:val="0"/>
              <w:ind w:left="342" w:hanging="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Employee to </w:t>
            </w:r>
            <w:proofErr w:type="gramStart"/>
            <w:r w:rsidRPr="0081069B">
              <w:rPr>
                <w:rFonts w:ascii="Tahoma" w:eastAsia="Times New Roman" w:hAnsi="Tahoma" w:cs="Tahoma"/>
                <w:sz w:val="20"/>
                <w:szCs w:val="20"/>
                <w:lang w:val="en-GB" w:eastAsia="en-GB"/>
              </w:rPr>
              <w:t>regularly visually inspect equipment</w:t>
            </w:r>
            <w:proofErr w:type="gramEnd"/>
            <w:r w:rsidRPr="0081069B">
              <w:rPr>
                <w:rFonts w:ascii="Tahoma" w:eastAsia="Times New Roman" w:hAnsi="Tahoma" w:cs="Tahoma"/>
                <w:sz w:val="20"/>
                <w:szCs w:val="20"/>
                <w:lang w:val="en-GB" w:eastAsia="en-GB"/>
              </w:rPr>
              <w:t xml:space="preserve">. </w:t>
            </w:r>
          </w:p>
          <w:p w14:paraId="30E5C6CB" w14:textId="77777777" w:rsidR="00F71975" w:rsidRPr="0081069B" w:rsidRDefault="00F71975" w:rsidP="00FC00E6">
            <w:pPr>
              <w:numPr>
                <w:ilvl w:val="0"/>
                <w:numId w:val="7"/>
              </w:numPr>
              <w:shd w:val="clear" w:color="auto" w:fill="FFFFFF"/>
              <w:autoSpaceDN w:val="0"/>
              <w:ind w:left="342" w:hanging="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I.T. equipment e.g., phones, laptops should not be left unattended while charging for long periods. </w:t>
            </w:r>
          </w:p>
          <w:p w14:paraId="7A083707" w14:textId="77777777" w:rsidR="00F71975" w:rsidRPr="0081069B" w:rsidRDefault="00F71975" w:rsidP="00FC00E6">
            <w:pPr>
              <w:numPr>
                <w:ilvl w:val="0"/>
                <w:numId w:val="7"/>
              </w:numPr>
              <w:shd w:val="clear" w:color="auto" w:fill="FFFFFF"/>
              <w:autoSpaceDN w:val="0"/>
              <w:ind w:left="342" w:hanging="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Defective I.T. equipment should be taken out of use immediately and as appropriate reported to the line manager / I.T. </w:t>
            </w:r>
          </w:p>
          <w:p w14:paraId="28340D38" w14:textId="77777777" w:rsidR="00F71975" w:rsidRPr="0081069B" w:rsidRDefault="00F71975" w:rsidP="00FC00E6">
            <w:pPr>
              <w:numPr>
                <w:ilvl w:val="0"/>
                <w:numId w:val="7"/>
              </w:numPr>
              <w:shd w:val="clear" w:color="auto" w:fill="FFFFFF"/>
              <w:autoSpaceDN w:val="0"/>
              <w:ind w:left="342" w:hanging="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lastRenderedPageBreak/>
              <w:t xml:space="preserve">Household electrical supply and I.T. equipment provided by the employee e.g., lighting, heaters should also be checked by the employee on a regular basis. </w:t>
            </w:r>
          </w:p>
          <w:p w14:paraId="6FEBD29D" w14:textId="77777777" w:rsidR="00F71975" w:rsidRPr="0081069B" w:rsidRDefault="00F71975" w:rsidP="00FC00E6">
            <w:pPr>
              <w:numPr>
                <w:ilvl w:val="0"/>
                <w:numId w:val="7"/>
              </w:numPr>
              <w:shd w:val="clear" w:color="auto" w:fill="FFFFFF"/>
              <w:autoSpaceDN w:val="0"/>
              <w:ind w:left="342" w:hanging="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All circuits supplying socket outlets are protected by </w:t>
            </w:r>
            <w:proofErr w:type="gramStart"/>
            <w:r w:rsidRPr="0081069B">
              <w:rPr>
                <w:rFonts w:ascii="Tahoma" w:eastAsia="Times New Roman" w:hAnsi="Tahoma" w:cs="Tahoma"/>
                <w:sz w:val="20"/>
                <w:szCs w:val="20"/>
                <w:lang w:val="en-GB" w:eastAsia="en-GB"/>
              </w:rPr>
              <w:t>a</w:t>
            </w:r>
            <w:proofErr w:type="gramEnd"/>
            <w:r w:rsidRPr="0081069B">
              <w:rPr>
                <w:rFonts w:ascii="Tahoma" w:eastAsia="Times New Roman" w:hAnsi="Tahoma" w:cs="Tahoma"/>
                <w:sz w:val="20"/>
                <w:szCs w:val="20"/>
                <w:lang w:val="en-GB" w:eastAsia="en-GB"/>
              </w:rPr>
              <w:t xml:space="preserve"> RCD (Residual Current Device) and the operation of the RCD is checked and tested regularly; </w:t>
            </w:r>
          </w:p>
          <w:p w14:paraId="44FBD6DB" w14:textId="77777777" w:rsidR="00F71975" w:rsidRPr="0081069B" w:rsidRDefault="00F71975" w:rsidP="00FC00E6">
            <w:pPr>
              <w:numPr>
                <w:ilvl w:val="0"/>
                <w:numId w:val="7"/>
              </w:numPr>
              <w:shd w:val="clear" w:color="auto" w:fill="FFFFFF"/>
              <w:autoSpaceDN w:val="0"/>
              <w:ind w:left="342" w:hanging="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Only use the charger and ac adaptors/cables that come with the laptop/ mobile device </w:t>
            </w:r>
          </w:p>
          <w:p w14:paraId="0C6E7949" w14:textId="77777777" w:rsidR="00F71975" w:rsidRPr="0081069B" w:rsidRDefault="00F71975" w:rsidP="00FC00E6">
            <w:pPr>
              <w:numPr>
                <w:ilvl w:val="0"/>
                <w:numId w:val="7"/>
              </w:numPr>
              <w:shd w:val="clear" w:color="auto" w:fill="FFFFFF"/>
              <w:autoSpaceDN w:val="0"/>
              <w:ind w:left="342" w:hanging="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Avoid overloading of sockets</w:t>
            </w:r>
          </w:p>
          <w:p w14:paraId="052FA450" w14:textId="77777777" w:rsidR="00F71975" w:rsidRPr="0081069B" w:rsidRDefault="00F71975" w:rsidP="00BA1487">
            <w:pPr>
              <w:shd w:val="clear" w:color="auto" w:fill="FFFFFF"/>
              <w:autoSpaceDN w:val="0"/>
              <w:ind w:left="720"/>
              <w:rPr>
                <w:rFonts w:ascii="Tahoma" w:eastAsia="Times New Roman" w:hAnsi="Tahoma" w:cs="Tahoma"/>
                <w:sz w:val="20"/>
                <w:szCs w:val="20"/>
                <w:lang w:val="en-GB" w:eastAsia="en-GB"/>
              </w:rPr>
            </w:pPr>
          </w:p>
          <w:p w14:paraId="0FBF4CC9" w14:textId="77777777" w:rsidR="00F71975" w:rsidRPr="0081069B" w:rsidRDefault="00F71975" w:rsidP="00BA1487">
            <w:pPr>
              <w:shd w:val="clear" w:color="auto" w:fill="FFFFFF"/>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Note: If there are any concerns about the electrical installation, immediately contact a registered electrical contractor to ensure the safety of the installation.</w:t>
            </w:r>
          </w:p>
          <w:p w14:paraId="38F16594" w14:textId="77777777" w:rsidR="00F71975" w:rsidRPr="0081069B" w:rsidRDefault="00F71975" w:rsidP="00BA1487">
            <w:pPr>
              <w:autoSpaceDN w:val="0"/>
              <w:rPr>
                <w:rFonts w:ascii="Tahoma" w:eastAsia="Times New Roman" w:hAnsi="Tahoma" w:cs="Tahoma"/>
                <w:sz w:val="20"/>
                <w:szCs w:val="20"/>
                <w:lang w:val="en-GB" w:eastAsia="en-GB"/>
              </w:rPr>
            </w:pPr>
          </w:p>
        </w:tc>
      </w:tr>
      <w:tr w:rsidR="00F71975" w14:paraId="71C4E24A"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72FDD899" w14:textId="77777777" w:rsidR="00F71975" w:rsidRDefault="00F71975" w:rsidP="00BA1487">
            <w:pPr>
              <w:autoSpaceDN w:val="0"/>
              <w:jc w:val="center"/>
              <w:rPr>
                <w:rFonts w:ascii="Arial" w:hAnsi="Arial" w:cs="Arial"/>
                <w:b/>
                <w:color w:val="333333"/>
                <w:sz w:val="20"/>
                <w:szCs w:val="20"/>
              </w:rPr>
            </w:pPr>
            <w:r>
              <w:rPr>
                <w:rFonts w:ascii="Arial" w:hAnsi="Arial" w:cs="Arial"/>
                <w:b/>
                <w:noProof/>
                <w:sz w:val="20"/>
                <w:szCs w:val="20"/>
                <w:lang w:eastAsia="en-IE"/>
              </w:rPr>
              <w:lastRenderedPageBreak/>
              <w:drawing>
                <wp:inline distT="0" distB="0" distL="0" distR="0" wp14:anchorId="42D8CF63" wp14:editId="1298D0F9">
                  <wp:extent cx="695325" cy="619125"/>
                  <wp:effectExtent l="0" t="0" r="9525" b="9525"/>
                  <wp:docPr id="49" name="Picture 49"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Icon&#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95325" cy="619125"/>
                          </a:xfrm>
                          <a:prstGeom prst="rect">
                            <a:avLst/>
                          </a:prstGeom>
                          <a:noFill/>
                          <a:ln>
                            <a:noFill/>
                          </a:ln>
                        </pic:spPr>
                      </pic:pic>
                    </a:graphicData>
                  </a:graphic>
                </wp:inline>
              </w:drawing>
            </w:r>
          </w:p>
          <w:p w14:paraId="0F6B53F4"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Fire Safety and Emergency Arrangements</w:t>
            </w:r>
          </w:p>
        </w:tc>
        <w:tc>
          <w:tcPr>
            <w:tcW w:w="6454" w:type="dxa"/>
            <w:gridSpan w:val="3"/>
            <w:tcBorders>
              <w:top w:val="single" w:sz="4" w:space="0" w:color="auto"/>
              <w:left w:val="single" w:sz="4" w:space="0" w:color="auto"/>
              <w:bottom w:val="single" w:sz="4" w:space="0" w:color="auto"/>
              <w:right w:val="single" w:sz="4" w:space="0" w:color="auto"/>
            </w:tcBorders>
          </w:tcPr>
          <w:p w14:paraId="2380808C" w14:textId="77777777" w:rsidR="00F71975" w:rsidRPr="0081069B" w:rsidRDefault="00F71975" w:rsidP="00FC00E6">
            <w:pPr>
              <w:numPr>
                <w:ilvl w:val="0"/>
                <w:numId w:val="7"/>
              </w:numPr>
              <w:shd w:val="clear" w:color="auto" w:fill="FFFFFF"/>
              <w:autoSpaceDN w:val="0"/>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Minimising the risk of fire should be managed as part of the day-to-day operation. </w:t>
            </w:r>
          </w:p>
          <w:p w14:paraId="13D04A96" w14:textId="77777777" w:rsidR="00F71975" w:rsidRPr="0081069B" w:rsidRDefault="00F71975" w:rsidP="00FC00E6">
            <w:pPr>
              <w:numPr>
                <w:ilvl w:val="0"/>
                <w:numId w:val="7"/>
              </w:numPr>
              <w:shd w:val="clear" w:color="auto" w:fill="FFFFFF"/>
              <w:autoSpaceDN w:val="0"/>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Regularly test the smoke alarm / carbon monoxide by pushing and holding the test button until it activates. </w:t>
            </w:r>
          </w:p>
          <w:p w14:paraId="38CA1A29" w14:textId="77777777" w:rsidR="00F71975" w:rsidRPr="0081069B" w:rsidRDefault="00F71975" w:rsidP="00FC00E6">
            <w:pPr>
              <w:numPr>
                <w:ilvl w:val="0"/>
                <w:numId w:val="7"/>
              </w:numPr>
              <w:shd w:val="clear" w:color="auto" w:fill="FFFFFF"/>
              <w:autoSpaceDN w:val="0"/>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Dispose of rubbish regularly.</w:t>
            </w:r>
          </w:p>
          <w:p w14:paraId="3C5A5D2E" w14:textId="77777777" w:rsidR="00F71975" w:rsidRPr="0081069B" w:rsidRDefault="00F71975" w:rsidP="00FC00E6">
            <w:pPr>
              <w:numPr>
                <w:ilvl w:val="0"/>
                <w:numId w:val="7"/>
              </w:numPr>
              <w:shd w:val="clear" w:color="auto" w:fill="FFFFFF"/>
              <w:autoSpaceDN w:val="0"/>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Keep electrical sockets, plugs and cords in good condition and do not overload sockets.</w:t>
            </w:r>
          </w:p>
          <w:p w14:paraId="71B56FB8" w14:textId="77777777" w:rsidR="00F71975" w:rsidRPr="0081069B" w:rsidRDefault="00F71975" w:rsidP="00FC00E6">
            <w:pPr>
              <w:numPr>
                <w:ilvl w:val="0"/>
                <w:numId w:val="7"/>
              </w:numPr>
              <w:shd w:val="clear" w:color="auto" w:fill="FFFFFF"/>
              <w:autoSpaceDN w:val="0"/>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Keep suitable firefighting equipment available </w:t>
            </w:r>
            <w:proofErr w:type="gramStart"/>
            <w:r w:rsidRPr="0081069B">
              <w:rPr>
                <w:rFonts w:ascii="Tahoma" w:eastAsia="Times New Roman" w:hAnsi="Tahoma" w:cs="Tahoma"/>
                <w:sz w:val="20"/>
                <w:szCs w:val="20"/>
                <w:lang w:val="en-GB" w:eastAsia="en-GB"/>
              </w:rPr>
              <w:t>e.g.</w:t>
            </w:r>
            <w:proofErr w:type="gramEnd"/>
            <w:r w:rsidRPr="0081069B">
              <w:rPr>
                <w:rFonts w:ascii="Tahoma" w:eastAsia="Times New Roman" w:hAnsi="Tahoma" w:cs="Tahoma"/>
                <w:sz w:val="20"/>
                <w:szCs w:val="20"/>
                <w:lang w:val="en-GB" w:eastAsia="en-GB"/>
              </w:rPr>
              <w:t xml:space="preserve"> fire blankets and suitable fire extinguishers.</w:t>
            </w:r>
          </w:p>
          <w:p w14:paraId="588BE705" w14:textId="77777777" w:rsidR="00F71975" w:rsidRPr="0081069B" w:rsidRDefault="00F71975" w:rsidP="00FC00E6">
            <w:pPr>
              <w:numPr>
                <w:ilvl w:val="0"/>
                <w:numId w:val="7"/>
              </w:numPr>
              <w:shd w:val="clear" w:color="auto" w:fill="FFFFFF"/>
              <w:autoSpaceDN w:val="0"/>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If a fire occurs in your home GET OUT, STAY OUT &amp; CALL FOR HELP (999 or 112)</w:t>
            </w:r>
          </w:p>
          <w:p w14:paraId="0A2A8A5B" w14:textId="77777777" w:rsidR="00F71975" w:rsidRPr="0081069B" w:rsidRDefault="00F71975" w:rsidP="00BA1487">
            <w:pPr>
              <w:shd w:val="clear" w:color="auto" w:fill="FFFFFF"/>
              <w:autoSpaceDN w:val="0"/>
              <w:ind w:left="360"/>
              <w:rPr>
                <w:rFonts w:ascii="Tahoma" w:eastAsia="Times New Roman" w:hAnsi="Tahoma" w:cs="Tahoma"/>
                <w:sz w:val="20"/>
                <w:szCs w:val="20"/>
                <w:lang w:val="en-GB" w:eastAsia="en-GB"/>
              </w:rPr>
            </w:pPr>
          </w:p>
          <w:p w14:paraId="1D0A68E0" w14:textId="77777777" w:rsidR="00F71975" w:rsidRPr="0081069B" w:rsidRDefault="00F71975" w:rsidP="00BA1487">
            <w:pPr>
              <w:shd w:val="clear" w:color="auto" w:fill="FFFFFF"/>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Note: fire detection and firefighting equipment is the responsibility of the homeowner.  </w:t>
            </w:r>
          </w:p>
          <w:p w14:paraId="33662C79" w14:textId="77777777" w:rsidR="00F71975" w:rsidRDefault="00F71975" w:rsidP="00BA1487">
            <w:pPr>
              <w:autoSpaceDN w:val="0"/>
              <w:rPr>
                <w:rFonts w:ascii="Arial" w:hAnsi="Arial" w:cs="Arial"/>
                <w:color w:val="333333"/>
                <w:sz w:val="20"/>
                <w:szCs w:val="20"/>
              </w:rPr>
            </w:pPr>
          </w:p>
        </w:tc>
      </w:tr>
      <w:tr w:rsidR="00F71975" w14:paraId="67FE7AEB" w14:textId="77777777" w:rsidTr="6D22F720">
        <w:tc>
          <w:tcPr>
            <w:tcW w:w="3086" w:type="dxa"/>
            <w:tcBorders>
              <w:top w:val="single" w:sz="4" w:space="0" w:color="auto"/>
              <w:left w:val="single" w:sz="4" w:space="0" w:color="auto"/>
              <w:bottom w:val="single" w:sz="4" w:space="0" w:color="auto"/>
              <w:right w:val="single" w:sz="4" w:space="0" w:color="auto"/>
            </w:tcBorders>
          </w:tcPr>
          <w:p w14:paraId="292A23E6" w14:textId="77777777" w:rsidR="00F71975" w:rsidRDefault="00F71975" w:rsidP="6D22F720">
            <w:pPr>
              <w:autoSpaceDN w:val="0"/>
              <w:jc w:val="center"/>
              <w:rPr>
                <w:rFonts w:ascii="Arial" w:hAnsi="Arial" w:cs="Arial"/>
                <w:b/>
                <w:bCs/>
                <w:color w:val="333333"/>
                <w:sz w:val="20"/>
                <w:szCs w:val="20"/>
              </w:rPr>
            </w:pPr>
            <w:r>
              <w:rPr>
                <w:noProof/>
              </w:rPr>
              <w:drawing>
                <wp:inline distT="0" distB="0" distL="0" distR="0" wp14:anchorId="0B95A94A" wp14:editId="3F35A468">
                  <wp:extent cx="447675" cy="600075"/>
                  <wp:effectExtent l="0" t="0" r="9525" b="9525"/>
                  <wp:docPr id="50" name="Picture 50"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pic:nvPicPr>
                        <pic:blipFill>
                          <a:blip r:embed="rId26">
                            <a:extLst>
                              <a:ext uri="{28A0092B-C50C-407E-A947-70E740481C1C}">
                                <a14:useLocalDpi xmlns:a14="http://schemas.microsoft.com/office/drawing/2010/main" val="0"/>
                              </a:ext>
                            </a:extLst>
                          </a:blip>
                          <a:stretch>
                            <a:fillRect/>
                          </a:stretch>
                        </pic:blipFill>
                        <pic:spPr>
                          <a:xfrm flipV="1">
                            <a:off x="0" y="0"/>
                            <a:ext cx="447675" cy="600075"/>
                          </a:xfrm>
                          <a:prstGeom prst="rect">
                            <a:avLst/>
                          </a:prstGeom>
                        </pic:spPr>
                      </pic:pic>
                    </a:graphicData>
                  </a:graphic>
                </wp:inline>
              </w:drawing>
            </w:r>
          </w:p>
          <w:p w14:paraId="50B00180"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Report work related near misses and incidents</w:t>
            </w:r>
          </w:p>
          <w:p w14:paraId="0B366844" w14:textId="77777777" w:rsidR="00F71975" w:rsidRDefault="00F71975" w:rsidP="00BA1487">
            <w:pPr>
              <w:autoSpaceDN w:val="0"/>
              <w:jc w:val="center"/>
              <w:rPr>
                <w:rFonts w:ascii="Arial" w:hAnsi="Arial" w:cs="Arial"/>
                <w:b/>
                <w:color w:val="333333"/>
                <w:sz w:val="20"/>
                <w:szCs w:val="20"/>
              </w:rPr>
            </w:pPr>
          </w:p>
        </w:tc>
        <w:tc>
          <w:tcPr>
            <w:tcW w:w="6454" w:type="dxa"/>
            <w:gridSpan w:val="3"/>
            <w:tcBorders>
              <w:top w:val="single" w:sz="4" w:space="0" w:color="auto"/>
              <w:left w:val="single" w:sz="4" w:space="0" w:color="auto"/>
              <w:bottom w:val="single" w:sz="4" w:space="0" w:color="auto"/>
              <w:right w:val="single" w:sz="4" w:space="0" w:color="auto"/>
            </w:tcBorders>
            <w:hideMark/>
          </w:tcPr>
          <w:p w14:paraId="414AA73C" w14:textId="77777777" w:rsidR="00F71975" w:rsidRPr="0081069B" w:rsidRDefault="00F71975" w:rsidP="00FC00E6">
            <w:pPr>
              <w:pStyle w:val="ListParagraph"/>
              <w:numPr>
                <w:ilvl w:val="0"/>
                <w:numId w:val="9"/>
              </w:numPr>
              <w:autoSpaceDN w:val="0"/>
              <w:spacing w:after="0" w:line="240" w:lineRule="auto"/>
              <w:ind w:left="342" w:hanging="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All work-related </w:t>
            </w:r>
            <w:proofErr w:type="gramStart"/>
            <w:r w:rsidRPr="0081069B">
              <w:rPr>
                <w:rFonts w:ascii="Tahoma" w:eastAsia="Times New Roman" w:hAnsi="Tahoma" w:cs="Tahoma"/>
                <w:sz w:val="20"/>
                <w:szCs w:val="20"/>
                <w:lang w:val="en-GB" w:eastAsia="en-GB"/>
              </w:rPr>
              <w:t>incident</w:t>
            </w:r>
            <w:proofErr w:type="gramEnd"/>
            <w:r w:rsidRPr="0081069B">
              <w:rPr>
                <w:rFonts w:ascii="Tahoma" w:eastAsia="Times New Roman" w:hAnsi="Tahoma" w:cs="Tahoma"/>
                <w:sz w:val="20"/>
                <w:szCs w:val="20"/>
                <w:lang w:val="en-GB" w:eastAsia="en-GB"/>
              </w:rPr>
              <w:t xml:space="preserve"> should be reported via the incident report system to the line manager </w:t>
            </w:r>
          </w:p>
        </w:tc>
      </w:tr>
      <w:tr w:rsidR="00F71975" w14:paraId="6CFF0619"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28BE6636" w14:textId="77777777" w:rsidR="00F71975" w:rsidRDefault="00F71975" w:rsidP="6D22F720">
            <w:pPr>
              <w:autoSpaceDN w:val="0"/>
              <w:jc w:val="center"/>
              <w:rPr>
                <w:rFonts w:ascii="Arial" w:hAnsi="Arial" w:cs="Arial"/>
                <w:b/>
                <w:bCs/>
                <w:color w:val="333333"/>
                <w:sz w:val="20"/>
                <w:szCs w:val="20"/>
              </w:rPr>
            </w:pPr>
            <w:r>
              <w:rPr>
                <w:noProof/>
              </w:rPr>
              <w:drawing>
                <wp:inline distT="0" distB="0" distL="0" distR="0" wp14:anchorId="2B32095E" wp14:editId="6B280C70">
                  <wp:extent cx="647700" cy="662305"/>
                  <wp:effectExtent l="0" t="0" r="0" b="4445"/>
                  <wp:docPr id="51" name="Picture 51"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pic:nvPicPr>
                        <pic:blipFill>
                          <a:blip r:embed="rId27">
                            <a:extLst>
                              <a:ext uri="{28A0092B-C50C-407E-A947-70E740481C1C}">
                                <a14:useLocalDpi xmlns:a14="http://schemas.microsoft.com/office/drawing/2010/main" val="0"/>
                              </a:ext>
                            </a:extLst>
                          </a:blip>
                          <a:stretch>
                            <a:fillRect/>
                          </a:stretch>
                        </pic:blipFill>
                        <pic:spPr>
                          <a:xfrm flipH="1">
                            <a:off x="0" y="0"/>
                            <a:ext cx="647700" cy="662305"/>
                          </a:xfrm>
                          <a:prstGeom prst="rect">
                            <a:avLst/>
                          </a:prstGeom>
                        </pic:spPr>
                      </pic:pic>
                    </a:graphicData>
                  </a:graphic>
                </wp:inline>
              </w:drawing>
            </w:r>
          </w:p>
          <w:p w14:paraId="2B63DB1E"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Arrangements for regular communications</w:t>
            </w:r>
          </w:p>
        </w:tc>
        <w:tc>
          <w:tcPr>
            <w:tcW w:w="6454" w:type="dxa"/>
            <w:gridSpan w:val="3"/>
            <w:tcBorders>
              <w:top w:val="single" w:sz="4" w:space="0" w:color="auto"/>
              <w:left w:val="single" w:sz="4" w:space="0" w:color="auto"/>
              <w:bottom w:val="single" w:sz="4" w:space="0" w:color="auto"/>
              <w:right w:val="single" w:sz="4" w:space="0" w:color="auto"/>
            </w:tcBorders>
          </w:tcPr>
          <w:p w14:paraId="30D9DBE6" w14:textId="77777777" w:rsidR="00F71975" w:rsidRPr="0081069B" w:rsidRDefault="00F71975" w:rsidP="00BA1487">
            <w:pPr>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Stay in communication with the line manager and work colleagues:</w:t>
            </w:r>
          </w:p>
          <w:p w14:paraId="30D5E3C4" w14:textId="77777777" w:rsidR="00F71975" w:rsidRPr="0081069B" w:rsidRDefault="00F71975" w:rsidP="00FC00E6">
            <w:pPr>
              <w:pStyle w:val="ListParagraph"/>
              <w:numPr>
                <w:ilvl w:val="0"/>
                <w:numId w:val="8"/>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Have an agreed arrangement with the line manager to maintain contact. </w:t>
            </w:r>
          </w:p>
          <w:p w14:paraId="188FAE8C" w14:textId="77777777" w:rsidR="00F71975" w:rsidRPr="0081069B" w:rsidRDefault="00F71975" w:rsidP="00FC00E6">
            <w:pPr>
              <w:pStyle w:val="ListParagraph"/>
              <w:numPr>
                <w:ilvl w:val="0"/>
                <w:numId w:val="8"/>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Keep details of the line manager and colleagues readily accessible. </w:t>
            </w:r>
          </w:p>
          <w:p w14:paraId="5B27EA41" w14:textId="77777777" w:rsidR="00F71975" w:rsidRPr="0081069B" w:rsidRDefault="00F71975" w:rsidP="00FC00E6">
            <w:pPr>
              <w:pStyle w:val="ListParagraph"/>
              <w:numPr>
                <w:ilvl w:val="0"/>
                <w:numId w:val="8"/>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Discuss issues with the line manager e.g., if you feel the workload is getting too much. </w:t>
            </w:r>
          </w:p>
          <w:p w14:paraId="25529EB3" w14:textId="77777777" w:rsidR="00F71975" w:rsidRPr="0081069B" w:rsidRDefault="00F71975" w:rsidP="00FC00E6">
            <w:pPr>
              <w:numPr>
                <w:ilvl w:val="0"/>
                <w:numId w:val="8"/>
              </w:numPr>
              <w:shd w:val="clear" w:color="auto" w:fill="FFFFFF"/>
              <w:autoSpaceDN w:val="0"/>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arranging IT support in the event of technical problems where relevant</w:t>
            </w:r>
          </w:p>
          <w:p w14:paraId="6D9EFFC2" w14:textId="77777777" w:rsidR="00F71975" w:rsidRPr="0081069B" w:rsidRDefault="00F71975" w:rsidP="00FC00E6">
            <w:pPr>
              <w:pStyle w:val="ListParagraph"/>
              <w:numPr>
                <w:ilvl w:val="0"/>
                <w:numId w:val="8"/>
              </w:numPr>
              <w:suppressAutoHyphens/>
              <w:autoSpaceDE w:val="0"/>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Check in on colleagues e.g., virtual lunches, tea breaks for work and non-work, informal and formal communication </w:t>
            </w:r>
          </w:p>
          <w:p w14:paraId="07C6A14D" w14:textId="77777777" w:rsidR="00F71975" w:rsidRDefault="00F71975" w:rsidP="00BA1487">
            <w:pPr>
              <w:autoSpaceDN w:val="0"/>
              <w:rPr>
                <w:rFonts w:ascii="Tahoma" w:eastAsia="Times New Roman" w:hAnsi="Tahoma" w:cs="Tahoma"/>
                <w:sz w:val="20"/>
                <w:szCs w:val="20"/>
                <w:lang w:val="en-GB" w:eastAsia="en-GB"/>
              </w:rPr>
            </w:pPr>
          </w:p>
          <w:p w14:paraId="6A26C922" w14:textId="77777777" w:rsidR="00F71975" w:rsidRPr="0081069B" w:rsidRDefault="00F71975" w:rsidP="00BA1487">
            <w:pPr>
              <w:autoSpaceDN w:val="0"/>
              <w:rPr>
                <w:rFonts w:ascii="Tahoma" w:eastAsia="Times New Roman" w:hAnsi="Tahoma" w:cs="Tahoma"/>
                <w:sz w:val="20"/>
                <w:szCs w:val="20"/>
                <w:lang w:val="en-GB" w:eastAsia="en-GB"/>
              </w:rPr>
            </w:pPr>
          </w:p>
        </w:tc>
      </w:tr>
      <w:tr w:rsidR="00F71975" w14:paraId="41CF1FAA" w14:textId="77777777" w:rsidTr="6D22F720">
        <w:tc>
          <w:tcPr>
            <w:tcW w:w="954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99EABD" w14:textId="77777777" w:rsidR="00F71975" w:rsidRPr="000744D6" w:rsidRDefault="00F71975" w:rsidP="00BA1487">
            <w:pPr>
              <w:textAlignment w:val="baseline"/>
              <w:rPr>
                <w:rFonts w:ascii="Tahoma" w:eastAsia="Times New Roman" w:hAnsi="Tahoma" w:cs="Tahoma"/>
                <w:b/>
                <w:bCs/>
                <w:sz w:val="20"/>
                <w:szCs w:val="20"/>
                <w:lang w:val="en-GB" w:eastAsia="en-GB"/>
              </w:rPr>
            </w:pPr>
            <w:r w:rsidRPr="000744D6">
              <w:rPr>
                <w:rFonts w:ascii="Tahoma" w:eastAsia="Times New Roman" w:hAnsi="Tahoma" w:cs="Tahoma"/>
                <w:b/>
                <w:bCs/>
                <w:sz w:val="20"/>
                <w:szCs w:val="20"/>
                <w:lang w:val="en-GB" w:eastAsia="en-GB"/>
              </w:rPr>
              <w:t>Workstation Arrangements</w:t>
            </w:r>
          </w:p>
        </w:tc>
      </w:tr>
      <w:tr w:rsidR="00F71975" w14:paraId="733946F4"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41FE8FC7" w14:textId="77777777" w:rsidR="00F71975" w:rsidRDefault="00F71975" w:rsidP="00BA1487">
            <w:pPr>
              <w:autoSpaceDN w:val="0"/>
              <w:jc w:val="center"/>
              <w:rPr>
                <w:rFonts w:ascii="Arial" w:hAnsi="Arial" w:cs="Arial"/>
                <w:b/>
                <w:color w:val="333333"/>
                <w:sz w:val="20"/>
                <w:szCs w:val="20"/>
              </w:rPr>
            </w:pPr>
            <w:r>
              <w:rPr>
                <w:rFonts w:ascii="Arial" w:hAnsi="Arial" w:cs="Arial"/>
                <w:b/>
                <w:noProof/>
                <w:sz w:val="20"/>
                <w:szCs w:val="20"/>
                <w:lang w:eastAsia="en-IE"/>
              </w:rPr>
              <w:drawing>
                <wp:inline distT="0" distB="0" distL="0" distR="0" wp14:anchorId="026701FD" wp14:editId="44C3E99A">
                  <wp:extent cx="523875" cy="609600"/>
                  <wp:effectExtent l="0" t="0" r="9525" b="0"/>
                  <wp:docPr id="52" name="Picture 52" descr="A picture containing text, furni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text, furniture&#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5DDEA905"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 xml:space="preserve">Work desk </w:t>
            </w:r>
          </w:p>
        </w:tc>
        <w:tc>
          <w:tcPr>
            <w:tcW w:w="6454" w:type="dxa"/>
            <w:gridSpan w:val="3"/>
            <w:tcBorders>
              <w:top w:val="single" w:sz="4" w:space="0" w:color="auto"/>
              <w:left w:val="single" w:sz="4" w:space="0" w:color="auto"/>
              <w:bottom w:val="single" w:sz="4" w:space="0" w:color="auto"/>
              <w:right w:val="single" w:sz="4" w:space="0" w:color="auto"/>
            </w:tcBorders>
          </w:tcPr>
          <w:p w14:paraId="42071BF4" w14:textId="77777777" w:rsidR="00F71975" w:rsidRPr="0081069B" w:rsidRDefault="00F71975" w:rsidP="00FC00E6">
            <w:pPr>
              <w:pStyle w:val="ListParagraph"/>
              <w:numPr>
                <w:ilvl w:val="0"/>
                <w:numId w:val="10"/>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Comfortable space to change position and vary movements</w:t>
            </w:r>
          </w:p>
          <w:p w14:paraId="25C83223" w14:textId="77777777" w:rsidR="00F71975" w:rsidRPr="0081069B" w:rsidRDefault="00F71975" w:rsidP="00FC00E6">
            <w:pPr>
              <w:pStyle w:val="ListParagraph"/>
              <w:numPr>
                <w:ilvl w:val="0"/>
                <w:numId w:val="10"/>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Sufficient space to allow for flexible equipment arrangements</w:t>
            </w:r>
          </w:p>
          <w:p w14:paraId="0C384208" w14:textId="77777777" w:rsidR="00F71975" w:rsidRPr="0081069B" w:rsidRDefault="00F71975" w:rsidP="00FC00E6">
            <w:pPr>
              <w:pStyle w:val="ListParagraph"/>
              <w:numPr>
                <w:ilvl w:val="0"/>
                <w:numId w:val="10"/>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Space in front of the keyboard is sufficient to support hands and arms</w:t>
            </w:r>
          </w:p>
          <w:p w14:paraId="6549F429" w14:textId="77777777" w:rsidR="00F71975" w:rsidRPr="0081069B" w:rsidRDefault="00F71975" w:rsidP="00FC00E6">
            <w:pPr>
              <w:pStyle w:val="ListParagraph"/>
              <w:numPr>
                <w:ilvl w:val="0"/>
                <w:numId w:val="10"/>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Sources of glare, distracting reflections controlled</w:t>
            </w:r>
          </w:p>
          <w:p w14:paraId="6128BF21" w14:textId="77777777" w:rsidR="00F71975" w:rsidRPr="0081069B" w:rsidRDefault="00F71975" w:rsidP="00FC00E6">
            <w:pPr>
              <w:pStyle w:val="ListParagraph"/>
              <w:numPr>
                <w:ilvl w:val="0"/>
                <w:numId w:val="10"/>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Access to the desk should be unobstructed. </w:t>
            </w:r>
          </w:p>
        </w:tc>
      </w:tr>
      <w:tr w:rsidR="00F71975" w14:paraId="5A9D958D"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7763E30B" w14:textId="77777777" w:rsidR="00F71975" w:rsidRDefault="00F71975" w:rsidP="00BA1487">
            <w:pPr>
              <w:autoSpaceDN w:val="0"/>
              <w:jc w:val="center"/>
              <w:rPr>
                <w:rFonts w:ascii="Arial" w:hAnsi="Arial" w:cs="Arial"/>
                <w:b/>
                <w:color w:val="333333"/>
                <w:sz w:val="20"/>
                <w:szCs w:val="20"/>
              </w:rPr>
            </w:pPr>
            <w:r>
              <w:rPr>
                <w:rFonts w:ascii="Arial" w:hAnsi="Arial" w:cs="Arial"/>
                <w:noProof/>
                <w:sz w:val="20"/>
                <w:szCs w:val="20"/>
                <w:lang w:eastAsia="en-IE"/>
              </w:rPr>
              <w:drawing>
                <wp:inline distT="0" distB="0" distL="0" distR="0" wp14:anchorId="2AE5969C" wp14:editId="44CFAB19">
                  <wp:extent cx="571500" cy="790575"/>
                  <wp:effectExtent l="0" t="0" r="0" b="9525"/>
                  <wp:docPr id="53" name="Picture 53"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Icon&#10;&#10;Description automatically generate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1500" cy="790575"/>
                          </a:xfrm>
                          <a:prstGeom prst="rect">
                            <a:avLst/>
                          </a:prstGeom>
                          <a:noFill/>
                          <a:ln>
                            <a:noFill/>
                          </a:ln>
                        </pic:spPr>
                      </pic:pic>
                    </a:graphicData>
                  </a:graphic>
                </wp:inline>
              </w:drawing>
            </w:r>
          </w:p>
          <w:p w14:paraId="4E0A061F"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 xml:space="preserve">Chair </w:t>
            </w:r>
          </w:p>
        </w:tc>
        <w:tc>
          <w:tcPr>
            <w:tcW w:w="6454" w:type="dxa"/>
            <w:gridSpan w:val="3"/>
            <w:tcBorders>
              <w:top w:val="single" w:sz="4" w:space="0" w:color="auto"/>
              <w:left w:val="single" w:sz="4" w:space="0" w:color="auto"/>
              <w:bottom w:val="single" w:sz="4" w:space="0" w:color="auto"/>
              <w:right w:val="single" w:sz="4" w:space="0" w:color="auto"/>
            </w:tcBorders>
          </w:tcPr>
          <w:p w14:paraId="24305495" w14:textId="77777777" w:rsidR="00F67E29" w:rsidRDefault="00F67E29" w:rsidP="00FC00E6">
            <w:pPr>
              <w:pStyle w:val="ListParagraph"/>
              <w:numPr>
                <w:ilvl w:val="0"/>
                <w:numId w:val="10"/>
              </w:numPr>
              <w:shd w:val="clear" w:color="auto" w:fill="FFFFFF"/>
              <w:autoSpaceDN w:val="0"/>
              <w:spacing w:after="0" w:line="240" w:lineRule="auto"/>
              <w:ind w:left="342"/>
              <w:rPr>
                <w:rFonts w:ascii="Tahoma" w:eastAsia="Times New Roman" w:hAnsi="Tahoma" w:cs="Tahoma"/>
                <w:sz w:val="20"/>
                <w:szCs w:val="20"/>
                <w:lang w:val="en-GB" w:eastAsia="en-GB"/>
              </w:rPr>
            </w:pPr>
            <w:r>
              <w:rPr>
                <w:rFonts w:ascii="Tahoma" w:eastAsia="Times New Roman" w:hAnsi="Tahoma" w:cs="Tahoma"/>
                <w:sz w:val="20"/>
                <w:szCs w:val="20"/>
                <w:lang w:val="en-GB" w:eastAsia="en-GB"/>
              </w:rPr>
              <w:t>Work chair should be stable and allow the user easy freedom of movement and a comfortable position.</w:t>
            </w:r>
          </w:p>
          <w:p w14:paraId="6D29975E" w14:textId="77777777" w:rsidR="00F67E29" w:rsidRDefault="00F67E29" w:rsidP="00FC00E6">
            <w:pPr>
              <w:pStyle w:val="ListParagraph"/>
              <w:numPr>
                <w:ilvl w:val="0"/>
                <w:numId w:val="10"/>
              </w:numPr>
              <w:shd w:val="clear" w:color="auto" w:fill="FFFFFF"/>
              <w:autoSpaceDN w:val="0"/>
              <w:spacing w:after="0" w:line="240" w:lineRule="auto"/>
              <w:ind w:left="342"/>
              <w:rPr>
                <w:rFonts w:ascii="Tahoma" w:eastAsia="Times New Roman" w:hAnsi="Tahoma" w:cs="Tahoma"/>
                <w:sz w:val="20"/>
                <w:szCs w:val="20"/>
                <w:lang w:val="en-GB" w:eastAsia="en-GB"/>
              </w:rPr>
            </w:pPr>
            <w:r>
              <w:rPr>
                <w:rFonts w:ascii="Tahoma" w:eastAsia="Times New Roman" w:hAnsi="Tahoma" w:cs="Tahoma"/>
                <w:sz w:val="20"/>
                <w:szCs w:val="20"/>
                <w:lang w:val="en-GB" w:eastAsia="en-GB"/>
              </w:rPr>
              <w:t>The seat shall be adjustable in height</w:t>
            </w:r>
          </w:p>
          <w:p w14:paraId="46902914" w14:textId="328435F7" w:rsidR="00F67E29" w:rsidRPr="0081069B" w:rsidRDefault="00F67E29" w:rsidP="00FC00E6">
            <w:pPr>
              <w:pStyle w:val="ListParagraph"/>
              <w:numPr>
                <w:ilvl w:val="0"/>
                <w:numId w:val="10"/>
              </w:numPr>
              <w:shd w:val="clear" w:color="auto" w:fill="FFFFFF"/>
              <w:autoSpaceDN w:val="0"/>
              <w:spacing w:after="0" w:line="240" w:lineRule="auto"/>
              <w:ind w:left="342"/>
              <w:rPr>
                <w:rFonts w:ascii="Tahoma" w:eastAsia="Times New Roman" w:hAnsi="Tahoma" w:cs="Tahoma"/>
                <w:sz w:val="20"/>
                <w:szCs w:val="20"/>
                <w:lang w:val="en-GB" w:eastAsia="en-GB"/>
              </w:rPr>
            </w:pPr>
            <w:r>
              <w:rPr>
                <w:rFonts w:ascii="Tahoma" w:eastAsia="Times New Roman" w:hAnsi="Tahoma" w:cs="Tahoma"/>
                <w:sz w:val="20"/>
                <w:szCs w:val="20"/>
                <w:lang w:val="en-GB" w:eastAsia="en-GB"/>
              </w:rPr>
              <w:t>The seat back shall be adjustable in both height and tilt</w:t>
            </w:r>
            <w:r w:rsidR="00FC00E6">
              <w:rPr>
                <w:rFonts w:ascii="Tahoma" w:eastAsia="Times New Roman" w:hAnsi="Tahoma" w:cs="Tahoma"/>
                <w:sz w:val="20"/>
                <w:szCs w:val="20"/>
                <w:lang w:val="en-GB" w:eastAsia="en-GB"/>
              </w:rPr>
              <w:t xml:space="preserve"> and provide lower back support.</w:t>
            </w:r>
          </w:p>
          <w:p w14:paraId="2EAC9A77" w14:textId="77777777" w:rsidR="00F71975" w:rsidRPr="0081069B" w:rsidRDefault="00F71975" w:rsidP="00BA1487">
            <w:pPr>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Check the condition of the chair and adjust the seat so that:</w:t>
            </w:r>
          </w:p>
          <w:p w14:paraId="2EAE9130" w14:textId="77777777" w:rsidR="00F71975" w:rsidRPr="0081069B" w:rsidRDefault="00F71975" w:rsidP="00FC00E6">
            <w:pPr>
              <w:pStyle w:val="ListParagraph"/>
              <w:numPr>
                <w:ilvl w:val="0"/>
                <w:numId w:val="11"/>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lastRenderedPageBreak/>
              <w:t>You can sit upright and all the way back in the chair.</w:t>
            </w:r>
          </w:p>
          <w:p w14:paraId="7A049CA0" w14:textId="77777777" w:rsidR="00F71975" w:rsidRPr="0081069B" w:rsidRDefault="00F71975" w:rsidP="00FC00E6">
            <w:pPr>
              <w:pStyle w:val="ListParagraph"/>
              <w:numPr>
                <w:ilvl w:val="0"/>
                <w:numId w:val="11"/>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You are facing the work area with shoulders relaxed and head naturally balanced.</w:t>
            </w:r>
          </w:p>
          <w:p w14:paraId="1DF99D30" w14:textId="77777777" w:rsidR="00F71975" w:rsidRPr="0081069B" w:rsidRDefault="00F71975" w:rsidP="00FC00E6">
            <w:pPr>
              <w:pStyle w:val="ListParagraph"/>
              <w:numPr>
                <w:ilvl w:val="0"/>
                <w:numId w:val="11"/>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The desk surface underneath forearms, hands, wrists, and forearms are parallel to the floor.</w:t>
            </w:r>
          </w:p>
          <w:p w14:paraId="0C10060B" w14:textId="77777777" w:rsidR="00F71975" w:rsidRPr="0081069B" w:rsidRDefault="00F71975" w:rsidP="00FC00E6">
            <w:pPr>
              <w:pStyle w:val="ListParagraph"/>
              <w:numPr>
                <w:ilvl w:val="0"/>
                <w:numId w:val="11"/>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Your thighs are fully supported on the chair and parallel to the floor. </w:t>
            </w:r>
          </w:p>
          <w:p w14:paraId="5DC49209" w14:textId="77777777" w:rsidR="00F71975" w:rsidRPr="0081069B" w:rsidRDefault="00F71975" w:rsidP="00FC00E6">
            <w:pPr>
              <w:pStyle w:val="ListParagraph"/>
              <w:numPr>
                <w:ilvl w:val="0"/>
                <w:numId w:val="11"/>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Your thighs, knees and back of legs are clear of surfaces.</w:t>
            </w:r>
          </w:p>
          <w:p w14:paraId="59234C65" w14:textId="77777777" w:rsidR="00F71975" w:rsidRPr="0081069B" w:rsidRDefault="00F71975" w:rsidP="00FC00E6">
            <w:pPr>
              <w:pStyle w:val="ListParagraph"/>
              <w:numPr>
                <w:ilvl w:val="0"/>
                <w:numId w:val="11"/>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In setting the height of your chair, your forearms should be approximately horizontal, and your eyes should be approximately at the same height as the top of the screen. </w:t>
            </w:r>
          </w:p>
          <w:p w14:paraId="3A369276" w14:textId="77777777" w:rsidR="00F71975" w:rsidRPr="0081069B" w:rsidRDefault="00F71975" w:rsidP="00FC00E6">
            <w:pPr>
              <w:pStyle w:val="ListParagraph"/>
              <w:numPr>
                <w:ilvl w:val="0"/>
                <w:numId w:val="11"/>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Feet should be flat on the floor, thighs parallel to the floor and lower legs approximately vertical – if not a footrest is required. </w:t>
            </w:r>
          </w:p>
        </w:tc>
      </w:tr>
      <w:tr w:rsidR="00F71975" w14:paraId="0C486FC1" w14:textId="77777777" w:rsidTr="6D22F720">
        <w:tc>
          <w:tcPr>
            <w:tcW w:w="3086" w:type="dxa"/>
            <w:tcBorders>
              <w:top w:val="single" w:sz="4" w:space="0" w:color="auto"/>
              <w:left w:val="single" w:sz="4" w:space="0" w:color="auto"/>
              <w:bottom w:val="single" w:sz="4" w:space="0" w:color="auto"/>
              <w:right w:val="single" w:sz="4" w:space="0" w:color="auto"/>
            </w:tcBorders>
          </w:tcPr>
          <w:p w14:paraId="6A7F3682" w14:textId="77777777" w:rsidR="00F71975" w:rsidRDefault="00F71975" w:rsidP="00BA1487">
            <w:pPr>
              <w:shd w:val="clear" w:color="auto" w:fill="FFFFFF"/>
              <w:autoSpaceDN w:val="0"/>
              <w:jc w:val="center"/>
              <w:rPr>
                <w:rFonts w:ascii="Arial" w:eastAsia="Times New Roman" w:hAnsi="Arial" w:cs="Arial"/>
                <w:b/>
                <w:bCs/>
                <w:color w:val="333333"/>
                <w:sz w:val="20"/>
                <w:szCs w:val="20"/>
                <w:lang w:eastAsia="en-IE"/>
              </w:rPr>
            </w:pPr>
            <w:r>
              <w:rPr>
                <w:rFonts w:ascii="Arial" w:hAnsi="Arial" w:cs="Arial"/>
                <w:noProof/>
                <w:sz w:val="20"/>
                <w:szCs w:val="20"/>
                <w:lang w:eastAsia="en-IE"/>
              </w:rPr>
              <w:lastRenderedPageBreak/>
              <w:drawing>
                <wp:inline distT="0" distB="0" distL="0" distR="0" wp14:anchorId="6DE3C269" wp14:editId="55A6184D">
                  <wp:extent cx="738505" cy="609600"/>
                  <wp:effectExtent l="0" t="0" r="4445" b="0"/>
                  <wp:docPr id="54" name="Picture 5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10;&#10;Description automatically generate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738505" cy="609600"/>
                          </a:xfrm>
                          <a:prstGeom prst="rect">
                            <a:avLst/>
                          </a:prstGeom>
                          <a:noFill/>
                          <a:ln>
                            <a:noFill/>
                          </a:ln>
                        </pic:spPr>
                      </pic:pic>
                    </a:graphicData>
                  </a:graphic>
                </wp:inline>
              </w:drawing>
            </w:r>
          </w:p>
          <w:p w14:paraId="2D5B15D5" w14:textId="77777777" w:rsidR="00F71975" w:rsidRDefault="00F71975" w:rsidP="00BA1487">
            <w:pPr>
              <w:shd w:val="clear" w:color="auto" w:fill="FFFFFF"/>
              <w:jc w:val="center"/>
              <w:rPr>
                <w:rFonts w:ascii="Arial" w:eastAsia="Times New Roman" w:hAnsi="Arial" w:cs="Arial"/>
                <w:b/>
                <w:bCs/>
                <w:color w:val="333333"/>
                <w:sz w:val="20"/>
                <w:szCs w:val="20"/>
                <w:lang w:eastAsia="en-IE"/>
              </w:rPr>
            </w:pPr>
            <w:r>
              <w:rPr>
                <w:rFonts w:ascii="Arial" w:eastAsia="Times New Roman" w:hAnsi="Arial" w:cs="Arial"/>
                <w:b/>
                <w:bCs/>
                <w:color w:val="333333"/>
                <w:sz w:val="20"/>
                <w:szCs w:val="20"/>
                <w:lang w:eastAsia="en-IE"/>
              </w:rPr>
              <w:t>Display Screen / Monitor</w:t>
            </w:r>
          </w:p>
          <w:p w14:paraId="1A6168D8" w14:textId="77777777" w:rsidR="00F71975" w:rsidRDefault="00F71975" w:rsidP="00BA1487">
            <w:pPr>
              <w:autoSpaceDN w:val="0"/>
              <w:jc w:val="center"/>
              <w:rPr>
                <w:rFonts w:ascii="Arial" w:eastAsia="Calibri" w:hAnsi="Arial" w:cs="Arial"/>
                <w:b/>
                <w:color w:val="333333"/>
                <w:sz w:val="20"/>
                <w:szCs w:val="20"/>
              </w:rPr>
            </w:pPr>
          </w:p>
        </w:tc>
        <w:tc>
          <w:tcPr>
            <w:tcW w:w="6454" w:type="dxa"/>
            <w:gridSpan w:val="3"/>
            <w:tcBorders>
              <w:top w:val="single" w:sz="4" w:space="0" w:color="auto"/>
              <w:left w:val="single" w:sz="4" w:space="0" w:color="auto"/>
              <w:bottom w:val="single" w:sz="4" w:space="0" w:color="auto"/>
              <w:right w:val="single" w:sz="4" w:space="0" w:color="auto"/>
            </w:tcBorders>
          </w:tcPr>
          <w:p w14:paraId="25FFDF7E" w14:textId="77777777" w:rsidR="00F71975" w:rsidRPr="0081069B" w:rsidRDefault="00F71975" w:rsidP="00FC00E6">
            <w:pPr>
              <w:pStyle w:val="ListParagraph"/>
              <w:numPr>
                <w:ilvl w:val="0"/>
                <w:numId w:val="4"/>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Characters on screen should be well defined and clearly formed (adequate size and spacing). </w:t>
            </w:r>
          </w:p>
          <w:p w14:paraId="642DA104" w14:textId="77777777" w:rsidR="00F71975" w:rsidRPr="0081069B" w:rsidRDefault="00F71975" w:rsidP="00FC00E6">
            <w:pPr>
              <w:pStyle w:val="ListParagraph"/>
              <w:numPr>
                <w:ilvl w:val="0"/>
                <w:numId w:val="4"/>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Screen images well defined and formed with no flickering / instability</w:t>
            </w:r>
          </w:p>
          <w:p w14:paraId="4586F1CA" w14:textId="77777777" w:rsidR="00F71975" w:rsidRPr="0081069B" w:rsidRDefault="00F71975" w:rsidP="00FC00E6">
            <w:pPr>
              <w:pStyle w:val="ListParagraph"/>
              <w:numPr>
                <w:ilvl w:val="0"/>
                <w:numId w:val="4"/>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Screen can swivel easily and freely, and height is adjustable to user</w:t>
            </w:r>
          </w:p>
          <w:p w14:paraId="64F6BC54" w14:textId="77777777" w:rsidR="00F71975" w:rsidRPr="0081069B" w:rsidRDefault="00F71975" w:rsidP="00FC00E6">
            <w:pPr>
              <w:pStyle w:val="ListParagraph"/>
              <w:numPr>
                <w:ilvl w:val="0"/>
                <w:numId w:val="4"/>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Docking station / separate monitor / laptop rise / stand available for laptop users</w:t>
            </w:r>
          </w:p>
          <w:p w14:paraId="68A3DC92" w14:textId="77777777" w:rsidR="00F71975" w:rsidRPr="0081069B" w:rsidRDefault="00F71975" w:rsidP="00FC00E6">
            <w:pPr>
              <w:pStyle w:val="ListParagraph"/>
              <w:numPr>
                <w:ilvl w:val="0"/>
                <w:numId w:val="4"/>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Screen position is approx. at arm’s length, directly in front of user and the top of the screen is at or slightly below eye level</w:t>
            </w:r>
          </w:p>
          <w:p w14:paraId="7151C91E" w14:textId="77777777" w:rsidR="00F71975" w:rsidRPr="0081069B" w:rsidRDefault="00F71975" w:rsidP="00FC00E6">
            <w:pPr>
              <w:pStyle w:val="ListParagraph"/>
              <w:numPr>
                <w:ilvl w:val="0"/>
                <w:numId w:val="4"/>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The brightness and contrast controls on the screen suit lighting conditions in the room</w:t>
            </w:r>
          </w:p>
          <w:p w14:paraId="699D7C4E" w14:textId="77777777" w:rsidR="00F71975" w:rsidRPr="0081069B" w:rsidRDefault="00F71975" w:rsidP="00BA1487">
            <w:pPr>
              <w:shd w:val="clear" w:color="auto" w:fill="FFFFFF"/>
              <w:autoSpaceDN w:val="0"/>
              <w:rPr>
                <w:rFonts w:ascii="Tahoma" w:eastAsia="Times New Roman" w:hAnsi="Tahoma" w:cs="Tahoma"/>
                <w:sz w:val="20"/>
                <w:szCs w:val="20"/>
                <w:lang w:val="en-GB" w:eastAsia="en-GB"/>
              </w:rPr>
            </w:pPr>
          </w:p>
          <w:p w14:paraId="59B6B8A4" w14:textId="77777777" w:rsidR="00F71975" w:rsidRPr="0081069B" w:rsidRDefault="00F71975" w:rsidP="00BA1487">
            <w:pPr>
              <w:shd w:val="clear" w:color="auto" w:fill="FFFFFF"/>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Adjust your monitor so that:</w:t>
            </w:r>
          </w:p>
          <w:p w14:paraId="51D65287" w14:textId="77777777" w:rsidR="00F71975" w:rsidRPr="0081069B" w:rsidRDefault="00F71975" w:rsidP="00FC00E6">
            <w:pPr>
              <w:pStyle w:val="ListParagraph"/>
              <w:numPr>
                <w:ilvl w:val="0"/>
                <w:numId w:val="4"/>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The screen position is approximately at arm’s length and aligned directly in front of you, to avoid twisting of torso. </w:t>
            </w:r>
          </w:p>
          <w:p w14:paraId="2628F4EA" w14:textId="77777777" w:rsidR="00F71975" w:rsidRPr="0081069B" w:rsidRDefault="00F71975" w:rsidP="00FC00E6">
            <w:pPr>
              <w:pStyle w:val="ListParagraph"/>
              <w:numPr>
                <w:ilvl w:val="0"/>
                <w:numId w:val="4"/>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The top of the screen is at or slightly below eye level</w:t>
            </w:r>
            <w:r>
              <w:rPr>
                <w:rFonts w:ascii="Tahoma" w:eastAsia="Times New Roman" w:hAnsi="Tahoma" w:cs="Tahoma"/>
                <w:sz w:val="20"/>
                <w:szCs w:val="20"/>
                <w:lang w:val="en-GB" w:eastAsia="en-GB"/>
              </w:rPr>
              <w:t>.</w:t>
            </w:r>
          </w:p>
        </w:tc>
      </w:tr>
      <w:tr w:rsidR="00F71975" w14:paraId="60A3C140"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51F4022C" w14:textId="77777777" w:rsidR="00F71975" w:rsidRDefault="00F71975" w:rsidP="00BA1487">
            <w:pPr>
              <w:autoSpaceDN w:val="0"/>
              <w:jc w:val="center"/>
              <w:rPr>
                <w:rFonts w:ascii="Arial" w:hAnsi="Arial" w:cs="Arial"/>
                <w:b/>
                <w:color w:val="333333"/>
                <w:sz w:val="20"/>
                <w:szCs w:val="20"/>
              </w:rPr>
            </w:pPr>
            <w:r>
              <w:rPr>
                <w:rFonts w:ascii="Arial" w:hAnsi="Arial" w:cs="Arial"/>
                <w:noProof/>
                <w:sz w:val="20"/>
                <w:szCs w:val="20"/>
                <w:lang w:eastAsia="en-IE"/>
              </w:rPr>
              <w:drawing>
                <wp:inline distT="0" distB="0" distL="0" distR="0" wp14:anchorId="5FFF1A03" wp14:editId="5895CF56">
                  <wp:extent cx="762000" cy="567055"/>
                  <wp:effectExtent l="0" t="0" r="0" b="4445"/>
                  <wp:docPr id="55" name="Picture 55"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con&#10;&#10;Description automatically generate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62000" cy="567055"/>
                          </a:xfrm>
                          <a:prstGeom prst="rect">
                            <a:avLst/>
                          </a:prstGeom>
                          <a:noFill/>
                          <a:ln>
                            <a:noFill/>
                          </a:ln>
                        </pic:spPr>
                      </pic:pic>
                    </a:graphicData>
                  </a:graphic>
                </wp:inline>
              </w:drawing>
            </w:r>
          </w:p>
          <w:p w14:paraId="190441A1"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 xml:space="preserve">Keyboard and Mouse </w:t>
            </w:r>
          </w:p>
        </w:tc>
        <w:tc>
          <w:tcPr>
            <w:tcW w:w="6454" w:type="dxa"/>
            <w:gridSpan w:val="3"/>
            <w:tcBorders>
              <w:top w:val="single" w:sz="4" w:space="0" w:color="auto"/>
              <w:left w:val="single" w:sz="4" w:space="0" w:color="auto"/>
              <w:bottom w:val="single" w:sz="4" w:space="0" w:color="auto"/>
              <w:right w:val="single" w:sz="4" w:space="0" w:color="auto"/>
            </w:tcBorders>
          </w:tcPr>
          <w:p w14:paraId="535689B1" w14:textId="77777777" w:rsidR="00F71975" w:rsidRPr="0081069B" w:rsidRDefault="00F71975" w:rsidP="00FC00E6">
            <w:pPr>
              <w:pStyle w:val="ListParagraph"/>
              <w:numPr>
                <w:ilvl w:val="0"/>
                <w:numId w:val="5"/>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Keyboard with matt surface and characters are clearly defined</w:t>
            </w:r>
          </w:p>
          <w:p w14:paraId="39ED1ABA" w14:textId="77777777" w:rsidR="00F71975" w:rsidRPr="0081069B" w:rsidRDefault="00F71975" w:rsidP="00FC00E6">
            <w:pPr>
              <w:pStyle w:val="ListParagraph"/>
              <w:numPr>
                <w:ilvl w:val="0"/>
                <w:numId w:val="5"/>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Keyboard is tiltable and separate from the screen </w:t>
            </w:r>
          </w:p>
          <w:p w14:paraId="582719BA" w14:textId="77777777" w:rsidR="00F71975" w:rsidRPr="0081069B" w:rsidRDefault="00F71975" w:rsidP="00FC00E6">
            <w:pPr>
              <w:pStyle w:val="ListParagraph"/>
              <w:numPr>
                <w:ilvl w:val="0"/>
                <w:numId w:val="5"/>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Mouse moves smoothly </w:t>
            </w:r>
          </w:p>
          <w:p w14:paraId="6F12CB56" w14:textId="77777777" w:rsidR="00F71975" w:rsidRPr="0081069B" w:rsidRDefault="00F71975" w:rsidP="00FC00E6">
            <w:pPr>
              <w:pStyle w:val="ListParagraph"/>
              <w:numPr>
                <w:ilvl w:val="0"/>
                <w:numId w:val="5"/>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Space in front of the keyboard is sufficient to support hands and arms.</w:t>
            </w:r>
          </w:p>
          <w:p w14:paraId="3F0F891E" w14:textId="77777777" w:rsidR="00F71975" w:rsidRPr="0081069B" w:rsidRDefault="00F71975" w:rsidP="00FC00E6">
            <w:pPr>
              <w:pStyle w:val="ListParagraph"/>
              <w:numPr>
                <w:ilvl w:val="0"/>
                <w:numId w:val="5"/>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Position the mouse within easy reach, so it can be used with a straight wrist. Rest fingers lightly on the mouse buttons and maintain a soft touch. </w:t>
            </w:r>
          </w:p>
          <w:p w14:paraId="520C2CDF" w14:textId="77777777" w:rsidR="00F71975" w:rsidRPr="0081069B" w:rsidRDefault="00F71975" w:rsidP="00FC00E6">
            <w:pPr>
              <w:pStyle w:val="ListParagraph"/>
              <w:numPr>
                <w:ilvl w:val="0"/>
                <w:numId w:val="5"/>
              </w:numPr>
              <w:shd w:val="clear" w:color="auto" w:fill="FFFFFF"/>
              <w:autoSpaceDN w:val="0"/>
              <w:spacing w:after="0" w:line="240" w:lineRule="auto"/>
              <w:ind w:left="342"/>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Keyboard and mouse close to the use with a neutral wrist position</w:t>
            </w:r>
          </w:p>
          <w:p w14:paraId="38225335" w14:textId="77777777" w:rsidR="00F71975" w:rsidRPr="0081069B" w:rsidRDefault="00F71975" w:rsidP="00FC00E6">
            <w:pPr>
              <w:pStyle w:val="ListParagraph"/>
              <w:numPr>
                <w:ilvl w:val="0"/>
                <w:numId w:val="5"/>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Keep wrists straight when typing and maintain a soft touch on the keys. </w:t>
            </w:r>
          </w:p>
          <w:p w14:paraId="17DEFD2F" w14:textId="77777777" w:rsidR="00F71975" w:rsidRPr="0081069B" w:rsidRDefault="00F71975" w:rsidP="00FC00E6">
            <w:pPr>
              <w:pStyle w:val="ListParagraph"/>
              <w:numPr>
                <w:ilvl w:val="0"/>
                <w:numId w:val="5"/>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Laptop/PC should be connected to an external mouse, the mouse should move smoothly – if required use a mouse mat.</w:t>
            </w:r>
          </w:p>
        </w:tc>
      </w:tr>
      <w:tr w:rsidR="00F71975" w14:paraId="7D00658D" w14:textId="77777777" w:rsidTr="6D22F720">
        <w:tc>
          <w:tcPr>
            <w:tcW w:w="3086" w:type="dxa"/>
            <w:tcBorders>
              <w:top w:val="single" w:sz="4" w:space="0" w:color="auto"/>
              <w:left w:val="single" w:sz="4" w:space="0" w:color="auto"/>
              <w:bottom w:val="single" w:sz="4" w:space="0" w:color="auto"/>
              <w:right w:val="single" w:sz="4" w:space="0" w:color="auto"/>
            </w:tcBorders>
          </w:tcPr>
          <w:p w14:paraId="0539918A" w14:textId="77777777" w:rsidR="00F71975" w:rsidRDefault="00F71975" w:rsidP="00BA1487">
            <w:pPr>
              <w:autoSpaceDN w:val="0"/>
              <w:jc w:val="center"/>
              <w:textAlignment w:val="baseline"/>
              <w:rPr>
                <w:rFonts w:ascii="Arial" w:eastAsia="Times New Roman" w:hAnsi="Arial" w:cs="Arial"/>
                <w:b/>
                <w:bCs/>
                <w:color w:val="333333"/>
                <w:sz w:val="20"/>
                <w:szCs w:val="20"/>
                <w:lang w:eastAsia="en-IE"/>
              </w:rPr>
            </w:pPr>
            <w:r>
              <w:rPr>
                <w:rFonts w:ascii="Arial" w:hAnsi="Arial" w:cs="Arial"/>
                <w:noProof/>
                <w:sz w:val="20"/>
                <w:szCs w:val="20"/>
                <w:lang w:eastAsia="en-IE"/>
              </w:rPr>
              <w:drawing>
                <wp:inline distT="0" distB="0" distL="0" distR="0" wp14:anchorId="064005D0" wp14:editId="612BC1CB">
                  <wp:extent cx="847725" cy="643255"/>
                  <wp:effectExtent l="0" t="0" r="9525" b="4445"/>
                  <wp:docPr id="56" name="Picture 56" descr="A picture containing text, monit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monitor&#10;&#10;Description automatically generate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847725" cy="643255"/>
                          </a:xfrm>
                          <a:prstGeom prst="rect">
                            <a:avLst/>
                          </a:prstGeom>
                          <a:noFill/>
                          <a:ln>
                            <a:noFill/>
                          </a:ln>
                        </pic:spPr>
                      </pic:pic>
                    </a:graphicData>
                  </a:graphic>
                </wp:inline>
              </w:drawing>
            </w:r>
          </w:p>
          <w:p w14:paraId="0C911415" w14:textId="77777777" w:rsidR="00F71975" w:rsidRDefault="00F71975" w:rsidP="00BA1487">
            <w:pPr>
              <w:jc w:val="center"/>
              <w:textAlignment w:val="baseline"/>
              <w:rPr>
                <w:rFonts w:ascii="Arial" w:eastAsia="Times New Roman" w:hAnsi="Arial" w:cs="Arial"/>
                <w:b/>
                <w:bCs/>
                <w:color w:val="333333"/>
                <w:sz w:val="20"/>
                <w:szCs w:val="20"/>
                <w:lang w:eastAsia="en-IE"/>
              </w:rPr>
            </w:pPr>
            <w:r>
              <w:rPr>
                <w:rFonts w:ascii="Arial" w:eastAsia="Times New Roman" w:hAnsi="Arial" w:cs="Arial"/>
                <w:b/>
                <w:bCs/>
                <w:color w:val="333333"/>
                <w:sz w:val="20"/>
                <w:szCs w:val="20"/>
                <w:lang w:eastAsia="en-IE"/>
              </w:rPr>
              <w:t>Laptop</w:t>
            </w:r>
          </w:p>
          <w:p w14:paraId="34BC1EE7" w14:textId="77777777" w:rsidR="00F71975" w:rsidRDefault="00F71975" w:rsidP="00BA1487">
            <w:pPr>
              <w:autoSpaceDN w:val="0"/>
              <w:jc w:val="center"/>
              <w:rPr>
                <w:rFonts w:ascii="Arial" w:eastAsia="Calibri" w:hAnsi="Arial" w:cs="Arial"/>
                <w:b/>
                <w:color w:val="333333"/>
                <w:sz w:val="20"/>
                <w:szCs w:val="20"/>
              </w:rPr>
            </w:pPr>
          </w:p>
          <w:p w14:paraId="2FFA6361" w14:textId="77777777" w:rsidR="00F71975" w:rsidRDefault="00F71975" w:rsidP="00BA1487">
            <w:pPr>
              <w:autoSpaceDN w:val="0"/>
              <w:jc w:val="center"/>
              <w:rPr>
                <w:rFonts w:ascii="Arial" w:hAnsi="Arial" w:cs="Arial"/>
                <w:b/>
                <w:color w:val="333333"/>
                <w:sz w:val="20"/>
                <w:szCs w:val="20"/>
              </w:rPr>
            </w:pPr>
          </w:p>
        </w:tc>
        <w:tc>
          <w:tcPr>
            <w:tcW w:w="6454" w:type="dxa"/>
            <w:gridSpan w:val="3"/>
            <w:tcBorders>
              <w:top w:val="single" w:sz="4" w:space="0" w:color="auto"/>
              <w:left w:val="single" w:sz="4" w:space="0" w:color="auto"/>
              <w:bottom w:val="single" w:sz="4" w:space="0" w:color="auto"/>
              <w:right w:val="single" w:sz="4" w:space="0" w:color="auto"/>
            </w:tcBorders>
          </w:tcPr>
          <w:p w14:paraId="33C34373" w14:textId="77777777" w:rsidR="00F71975" w:rsidRPr="0081069B" w:rsidRDefault="00F71975" w:rsidP="00BA1487">
            <w:pPr>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Laptop must be set up using a docking station / separate monitor / laptop riser / stand with a separate keyboard and mouse. </w:t>
            </w:r>
          </w:p>
          <w:p w14:paraId="64FF69FE" w14:textId="77777777" w:rsidR="00F71975" w:rsidRPr="0081069B" w:rsidRDefault="00F71975" w:rsidP="00BA1487">
            <w:pPr>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Working from a Laptop</w:t>
            </w:r>
          </w:p>
          <w:p w14:paraId="35921F99" w14:textId="77777777" w:rsidR="00F71975" w:rsidRPr="0081069B" w:rsidRDefault="00F71975" w:rsidP="00BA1487">
            <w:pPr>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The same arrangement (as above) is required when setting up your laptop. In addition:</w:t>
            </w:r>
          </w:p>
          <w:p w14:paraId="41D300C1" w14:textId="77777777" w:rsidR="00F71975" w:rsidRPr="0081069B" w:rsidRDefault="00F71975" w:rsidP="00FC00E6">
            <w:pPr>
              <w:pStyle w:val="ListParagraph"/>
              <w:numPr>
                <w:ilvl w:val="0"/>
                <w:numId w:val="5"/>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The laptop must be set up using a docking station / separate monitor / laptop riser / stand, separate full-sized keyboard, and mouse. Align the laptop centrally with your body, to avoid twisting.   </w:t>
            </w:r>
          </w:p>
          <w:p w14:paraId="56D0D397" w14:textId="77777777" w:rsidR="00F71975" w:rsidRPr="0081069B" w:rsidRDefault="00F71975" w:rsidP="00FC00E6">
            <w:pPr>
              <w:pStyle w:val="ListParagraph"/>
              <w:numPr>
                <w:ilvl w:val="0"/>
                <w:numId w:val="5"/>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The height and position of the screen should be angled so that you are sitting comfortably, and reflection is minimised.  </w:t>
            </w:r>
          </w:p>
          <w:p w14:paraId="24521BC7" w14:textId="77777777" w:rsidR="00F71975" w:rsidRPr="0081069B" w:rsidRDefault="00F71975" w:rsidP="00BA1487">
            <w:pPr>
              <w:pStyle w:val="ListParagraph"/>
              <w:numPr>
                <w:ilvl w:val="0"/>
                <w:numId w:val="0"/>
              </w:numPr>
              <w:suppressAutoHyphens/>
              <w:autoSpaceDN w:val="0"/>
              <w:ind w:left="342"/>
              <w:textAlignment w:val="baseline"/>
              <w:rPr>
                <w:rFonts w:ascii="Tahoma" w:eastAsia="Times New Roman" w:hAnsi="Tahoma" w:cs="Tahoma"/>
                <w:sz w:val="20"/>
                <w:szCs w:val="20"/>
                <w:lang w:val="en-GB" w:eastAsia="en-GB"/>
              </w:rPr>
            </w:pPr>
          </w:p>
        </w:tc>
      </w:tr>
      <w:tr w:rsidR="00F71975" w14:paraId="57E446D5"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1344BE46" w14:textId="77777777" w:rsidR="00F71975" w:rsidRDefault="00F71975" w:rsidP="00BA1487">
            <w:pPr>
              <w:autoSpaceDN w:val="0"/>
              <w:jc w:val="center"/>
              <w:rPr>
                <w:rFonts w:ascii="Arial" w:hAnsi="Arial" w:cs="Arial"/>
                <w:b/>
                <w:color w:val="333333"/>
                <w:sz w:val="20"/>
                <w:szCs w:val="20"/>
              </w:rPr>
            </w:pPr>
            <w:r>
              <w:rPr>
                <w:rFonts w:ascii="Arial" w:hAnsi="Arial" w:cs="Arial"/>
                <w:noProof/>
                <w:sz w:val="20"/>
                <w:szCs w:val="20"/>
                <w:lang w:eastAsia="en-IE"/>
              </w:rPr>
              <w:drawing>
                <wp:inline distT="0" distB="0" distL="0" distR="0" wp14:anchorId="66B682A7" wp14:editId="02BF2ED1">
                  <wp:extent cx="519430" cy="519430"/>
                  <wp:effectExtent l="0" t="0" r="0" b="0"/>
                  <wp:docPr id="57" name="Picture 57"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19430" cy="519430"/>
                          </a:xfrm>
                          <a:prstGeom prst="rect">
                            <a:avLst/>
                          </a:prstGeom>
                          <a:noFill/>
                          <a:ln>
                            <a:noFill/>
                          </a:ln>
                        </pic:spPr>
                      </pic:pic>
                    </a:graphicData>
                  </a:graphic>
                </wp:inline>
              </w:drawing>
            </w:r>
          </w:p>
          <w:p w14:paraId="4F443435" w14:textId="77777777" w:rsidR="00F71975" w:rsidRDefault="00F71975" w:rsidP="00BA1487">
            <w:pPr>
              <w:jc w:val="center"/>
              <w:rPr>
                <w:rFonts w:ascii="Arial" w:hAnsi="Arial" w:cs="Arial"/>
                <w:b/>
                <w:color w:val="333333"/>
                <w:sz w:val="20"/>
                <w:szCs w:val="20"/>
              </w:rPr>
            </w:pPr>
            <w:proofErr w:type="gramStart"/>
            <w:r>
              <w:rPr>
                <w:rFonts w:ascii="Arial" w:hAnsi="Arial" w:cs="Arial"/>
                <w:b/>
                <w:color w:val="333333"/>
                <w:sz w:val="20"/>
                <w:szCs w:val="20"/>
              </w:rPr>
              <w:t>Head set</w:t>
            </w:r>
            <w:proofErr w:type="gramEnd"/>
            <w:r>
              <w:rPr>
                <w:rFonts w:ascii="Arial" w:hAnsi="Arial" w:cs="Arial"/>
                <w:b/>
                <w:color w:val="333333"/>
                <w:sz w:val="20"/>
                <w:szCs w:val="20"/>
              </w:rPr>
              <w:t xml:space="preserve"> </w:t>
            </w:r>
          </w:p>
        </w:tc>
        <w:tc>
          <w:tcPr>
            <w:tcW w:w="6454" w:type="dxa"/>
            <w:gridSpan w:val="3"/>
            <w:tcBorders>
              <w:top w:val="single" w:sz="4" w:space="0" w:color="auto"/>
              <w:left w:val="single" w:sz="4" w:space="0" w:color="auto"/>
              <w:bottom w:val="single" w:sz="4" w:space="0" w:color="auto"/>
              <w:right w:val="single" w:sz="4" w:space="0" w:color="auto"/>
            </w:tcBorders>
          </w:tcPr>
          <w:p w14:paraId="0693B89D" w14:textId="77777777" w:rsidR="00F71975" w:rsidRPr="0081069B" w:rsidRDefault="00F71975" w:rsidP="00FC00E6">
            <w:pPr>
              <w:pStyle w:val="ListParagraph"/>
              <w:numPr>
                <w:ilvl w:val="0"/>
                <w:numId w:val="5"/>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Utilise a headset when operating a keyboard or mouse and dealing with frequent phone calls. </w:t>
            </w:r>
          </w:p>
          <w:p w14:paraId="6C1E0CF7" w14:textId="77777777" w:rsidR="00F71975" w:rsidRPr="0081069B" w:rsidRDefault="00F71975" w:rsidP="00BA1487">
            <w:pPr>
              <w:shd w:val="clear" w:color="auto" w:fill="FFFFFF"/>
              <w:autoSpaceDN w:val="0"/>
              <w:ind w:left="342" w:hanging="360"/>
              <w:rPr>
                <w:rFonts w:ascii="Tahoma" w:eastAsia="Times New Roman" w:hAnsi="Tahoma" w:cs="Tahoma"/>
                <w:sz w:val="20"/>
                <w:szCs w:val="20"/>
                <w:lang w:val="en-GB" w:eastAsia="en-GB"/>
              </w:rPr>
            </w:pPr>
          </w:p>
        </w:tc>
      </w:tr>
      <w:tr w:rsidR="00F71975" w14:paraId="54D17B70"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6B7E30D1" w14:textId="77777777" w:rsidR="00F71975" w:rsidRDefault="00F71975" w:rsidP="00BA1487">
            <w:pPr>
              <w:jc w:val="center"/>
              <w:rPr>
                <w:rFonts w:ascii="Arial" w:eastAsia="Calibri" w:hAnsi="Arial" w:cs="Arial"/>
                <w:b/>
                <w:color w:val="333333"/>
                <w:sz w:val="20"/>
                <w:szCs w:val="20"/>
              </w:rPr>
            </w:pPr>
            <w:r>
              <w:rPr>
                <w:rFonts w:ascii="Calibri" w:eastAsia="Calibri" w:hAnsi="Calibri" w:cs="Times New Roman"/>
                <w:noProof/>
                <w:lang w:eastAsia="en-IE"/>
              </w:rPr>
              <w:lastRenderedPageBreak/>
              <w:drawing>
                <wp:anchor distT="0" distB="0" distL="114300" distR="114300" simplePos="0" relativeHeight="251658240" behindDoc="0" locked="0" layoutInCell="1" allowOverlap="1" wp14:anchorId="7B73BBD9" wp14:editId="21FA6F52">
                  <wp:simplePos x="0" y="0"/>
                  <wp:positionH relativeFrom="column">
                    <wp:posOffset>461645</wp:posOffset>
                  </wp:positionH>
                  <wp:positionV relativeFrom="paragraph">
                    <wp:posOffset>82550</wp:posOffset>
                  </wp:positionV>
                  <wp:extent cx="737870" cy="721360"/>
                  <wp:effectExtent l="0" t="0" r="5080" b="2540"/>
                  <wp:wrapTopAndBottom/>
                  <wp:docPr id="34" name="Picture 34"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Icon&#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737870" cy="721360"/>
                          </a:xfrm>
                          <a:prstGeom prst="rect">
                            <a:avLst/>
                          </a:prstGeom>
                          <a:noFill/>
                        </pic:spPr>
                      </pic:pic>
                    </a:graphicData>
                  </a:graphic>
                  <wp14:sizeRelH relativeFrom="margin">
                    <wp14:pctWidth>0</wp14:pctWidth>
                  </wp14:sizeRelH>
                  <wp14:sizeRelV relativeFrom="margin">
                    <wp14:pctHeight>0</wp14:pctHeight>
                  </wp14:sizeRelV>
                </wp:anchor>
              </w:drawing>
            </w:r>
            <w:r>
              <w:rPr>
                <w:rFonts w:ascii="Arial" w:hAnsi="Arial" w:cs="Arial"/>
                <w:b/>
                <w:color w:val="333333"/>
                <w:sz w:val="20"/>
                <w:szCs w:val="20"/>
              </w:rPr>
              <w:t xml:space="preserve">Eye Health </w:t>
            </w:r>
          </w:p>
        </w:tc>
        <w:tc>
          <w:tcPr>
            <w:tcW w:w="6454" w:type="dxa"/>
            <w:gridSpan w:val="3"/>
            <w:tcBorders>
              <w:top w:val="single" w:sz="4" w:space="0" w:color="auto"/>
              <w:left w:val="single" w:sz="4" w:space="0" w:color="auto"/>
              <w:bottom w:val="single" w:sz="4" w:space="0" w:color="auto"/>
              <w:right w:val="single" w:sz="4" w:space="0" w:color="auto"/>
            </w:tcBorders>
          </w:tcPr>
          <w:p w14:paraId="6323C127" w14:textId="77777777" w:rsidR="00F71975" w:rsidRPr="0081069B" w:rsidRDefault="00F71975" w:rsidP="00FC00E6">
            <w:pPr>
              <w:pStyle w:val="ListParagraph"/>
              <w:numPr>
                <w:ilvl w:val="0"/>
                <w:numId w:val="8"/>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Avoid working with sunlight directly on the screen. </w:t>
            </w:r>
          </w:p>
          <w:p w14:paraId="6DB5DF7D" w14:textId="77777777" w:rsidR="00F71975" w:rsidRPr="0081069B" w:rsidRDefault="00F71975" w:rsidP="00FC00E6">
            <w:pPr>
              <w:pStyle w:val="ListParagraph"/>
              <w:numPr>
                <w:ilvl w:val="0"/>
                <w:numId w:val="8"/>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Adjust screen brightness and keep the screen clean. </w:t>
            </w:r>
          </w:p>
          <w:p w14:paraId="754BB4F2" w14:textId="77777777" w:rsidR="00F71975" w:rsidRPr="0081069B" w:rsidRDefault="00F71975" w:rsidP="00FC00E6">
            <w:pPr>
              <w:pStyle w:val="ListParagraph"/>
              <w:numPr>
                <w:ilvl w:val="0"/>
                <w:numId w:val="8"/>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Utilise antiglare screen filters / screen protectors as required. </w:t>
            </w:r>
          </w:p>
          <w:p w14:paraId="74698F89" w14:textId="77777777" w:rsidR="00F71975" w:rsidRPr="0081069B" w:rsidRDefault="00F71975" w:rsidP="00FC00E6">
            <w:pPr>
              <w:pStyle w:val="ListParagraph"/>
              <w:numPr>
                <w:ilvl w:val="0"/>
                <w:numId w:val="8"/>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Employees are advised to have their eyes tested every 2 years or sooner if advised by a medical professional. Refer to Council Policy. </w:t>
            </w:r>
          </w:p>
          <w:p w14:paraId="10B48311" w14:textId="77777777" w:rsidR="00F71975" w:rsidRPr="0081069B" w:rsidRDefault="00F71975" w:rsidP="00FC00E6">
            <w:pPr>
              <w:pStyle w:val="ListParagraph"/>
              <w:numPr>
                <w:ilvl w:val="0"/>
                <w:numId w:val="8"/>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Give your eyes a break using the 20-20-20 rule - during any screen work – for every 20 minutes focusing on the screen, look away for 20 seconds at something 20 feet away.</w:t>
            </w:r>
          </w:p>
          <w:p w14:paraId="7814E63C" w14:textId="77777777" w:rsidR="00F71975" w:rsidRDefault="00F71975" w:rsidP="00BA1487">
            <w:pPr>
              <w:pStyle w:val="ListParagraph"/>
              <w:numPr>
                <w:ilvl w:val="0"/>
                <w:numId w:val="0"/>
              </w:numPr>
              <w:suppressAutoHyphens/>
              <w:autoSpaceDN w:val="0"/>
              <w:ind w:left="342"/>
              <w:textAlignment w:val="baseline"/>
              <w:rPr>
                <w:rFonts w:ascii="Arial" w:hAnsi="Arial" w:cs="Arial"/>
                <w:color w:val="333333"/>
                <w:sz w:val="20"/>
                <w:szCs w:val="20"/>
                <w:lang w:eastAsia="en-IE"/>
              </w:rPr>
            </w:pPr>
          </w:p>
        </w:tc>
      </w:tr>
      <w:tr w:rsidR="00F71975" w14:paraId="28CAA101" w14:textId="77777777" w:rsidTr="6D22F720">
        <w:tc>
          <w:tcPr>
            <w:tcW w:w="3086" w:type="dxa"/>
            <w:tcBorders>
              <w:top w:val="single" w:sz="4" w:space="0" w:color="auto"/>
              <w:left w:val="single" w:sz="4" w:space="0" w:color="auto"/>
              <w:bottom w:val="single" w:sz="4" w:space="0" w:color="auto"/>
              <w:right w:val="single" w:sz="4" w:space="0" w:color="auto"/>
            </w:tcBorders>
            <w:hideMark/>
          </w:tcPr>
          <w:p w14:paraId="03796A68" w14:textId="77777777" w:rsidR="00F71975" w:rsidRDefault="00F71975" w:rsidP="00BA1487">
            <w:pPr>
              <w:jc w:val="center"/>
              <w:rPr>
                <w:rFonts w:ascii="Arial" w:hAnsi="Arial" w:cs="Arial"/>
                <w:b/>
                <w:color w:val="333333"/>
                <w:sz w:val="20"/>
                <w:szCs w:val="20"/>
              </w:rPr>
            </w:pPr>
            <w:r>
              <w:rPr>
                <w:rFonts w:ascii="Calibri" w:hAnsi="Calibri" w:cs="Times New Roman"/>
                <w:noProof/>
                <w:lang w:eastAsia="en-IE"/>
              </w:rPr>
              <w:drawing>
                <wp:anchor distT="0" distB="0" distL="114300" distR="114300" simplePos="0" relativeHeight="251658241" behindDoc="0" locked="0" layoutInCell="1" allowOverlap="1" wp14:anchorId="1F8D4E2B" wp14:editId="0AFC9600">
                  <wp:simplePos x="0" y="0"/>
                  <wp:positionH relativeFrom="column">
                    <wp:posOffset>656590</wp:posOffset>
                  </wp:positionH>
                  <wp:positionV relativeFrom="paragraph">
                    <wp:posOffset>1363980</wp:posOffset>
                  </wp:positionV>
                  <wp:extent cx="708660" cy="624840"/>
                  <wp:effectExtent l="0" t="0" r="0" b="3810"/>
                  <wp:wrapTopAndBottom/>
                  <wp:docPr id="33" name="Picture 33"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Icon&#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708660" cy="624840"/>
                          </a:xfrm>
                          <a:prstGeom prst="rect">
                            <a:avLst/>
                          </a:prstGeom>
                          <a:noFill/>
                        </pic:spPr>
                      </pic:pic>
                    </a:graphicData>
                  </a:graphic>
                  <wp14:sizeRelH relativeFrom="margin">
                    <wp14:pctWidth>0</wp14:pctWidth>
                  </wp14:sizeRelH>
                  <wp14:sizeRelV relativeFrom="margin">
                    <wp14:pctHeight>0</wp14:pctHeight>
                  </wp14:sizeRelV>
                </wp:anchor>
              </w:drawing>
            </w:r>
            <w:r>
              <w:rPr>
                <w:rFonts w:ascii="Calibri" w:hAnsi="Calibri" w:cs="Times New Roman"/>
                <w:noProof/>
                <w:lang w:eastAsia="en-IE"/>
              </w:rPr>
              <w:drawing>
                <wp:anchor distT="0" distB="0" distL="114300" distR="114300" simplePos="0" relativeHeight="251658242" behindDoc="0" locked="0" layoutInCell="1" allowOverlap="1" wp14:anchorId="17133154" wp14:editId="56582740">
                  <wp:simplePos x="0" y="0"/>
                  <wp:positionH relativeFrom="column">
                    <wp:posOffset>734695</wp:posOffset>
                  </wp:positionH>
                  <wp:positionV relativeFrom="paragraph">
                    <wp:posOffset>103505</wp:posOffset>
                  </wp:positionV>
                  <wp:extent cx="692785" cy="690880"/>
                  <wp:effectExtent l="0" t="0" r="0" b="0"/>
                  <wp:wrapTopAndBottom/>
                  <wp:docPr id="32" name="Picture 32"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Icon&#10;&#10;Description automatically generated"/>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92785" cy="690880"/>
                          </a:xfrm>
                          <a:prstGeom prst="rect">
                            <a:avLst/>
                          </a:prstGeom>
                          <a:noFill/>
                        </pic:spPr>
                      </pic:pic>
                    </a:graphicData>
                  </a:graphic>
                  <wp14:sizeRelH relativeFrom="margin">
                    <wp14:pctWidth>0</wp14:pctWidth>
                  </wp14:sizeRelH>
                  <wp14:sizeRelV relativeFrom="margin">
                    <wp14:pctHeight>0</wp14:pctHeight>
                  </wp14:sizeRelV>
                </wp:anchor>
              </w:drawing>
            </w:r>
            <w:r>
              <w:rPr>
                <w:rFonts w:ascii="Arial" w:hAnsi="Arial" w:cs="Arial"/>
                <w:b/>
                <w:color w:val="333333"/>
                <w:sz w:val="20"/>
                <w:szCs w:val="20"/>
              </w:rPr>
              <w:t xml:space="preserve">Posture and position breaks  </w:t>
            </w:r>
          </w:p>
          <w:p w14:paraId="63F3CEC7" w14:textId="77777777" w:rsidR="00F71975" w:rsidRDefault="00F71975" w:rsidP="00BA1487">
            <w:pPr>
              <w:jc w:val="center"/>
              <w:rPr>
                <w:rFonts w:ascii="Arial" w:hAnsi="Arial" w:cs="Arial"/>
                <w:b/>
                <w:color w:val="333333"/>
                <w:sz w:val="20"/>
                <w:szCs w:val="20"/>
              </w:rPr>
            </w:pPr>
            <w:r>
              <w:rPr>
                <w:rFonts w:ascii="Arial" w:hAnsi="Arial" w:cs="Arial"/>
                <w:b/>
                <w:color w:val="333333"/>
                <w:sz w:val="20"/>
                <w:szCs w:val="20"/>
              </w:rPr>
              <w:t xml:space="preserve">Stretch </w:t>
            </w:r>
          </w:p>
        </w:tc>
        <w:tc>
          <w:tcPr>
            <w:tcW w:w="6454" w:type="dxa"/>
            <w:gridSpan w:val="3"/>
            <w:tcBorders>
              <w:top w:val="single" w:sz="4" w:space="0" w:color="auto"/>
              <w:left w:val="single" w:sz="4" w:space="0" w:color="auto"/>
              <w:bottom w:val="single" w:sz="4" w:space="0" w:color="auto"/>
              <w:right w:val="single" w:sz="4" w:space="0" w:color="auto"/>
            </w:tcBorders>
          </w:tcPr>
          <w:p w14:paraId="1B508E93" w14:textId="77777777" w:rsidR="00F71975" w:rsidRPr="0081069B" w:rsidRDefault="00F71975" w:rsidP="00FC00E6">
            <w:pPr>
              <w:pStyle w:val="ListParagraph"/>
              <w:numPr>
                <w:ilvl w:val="0"/>
                <w:numId w:val="6"/>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Take short periodic breaks or changes of routine away from the workstation. </w:t>
            </w:r>
          </w:p>
          <w:p w14:paraId="7C7A4E8D" w14:textId="77777777" w:rsidR="00F71975" w:rsidRPr="0081069B" w:rsidRDefault="00F71975" w:rsidP="00FC00E6">
            <w:pPr>
              <w:pStyle w:val="ListParagraph"/>
              <w:numPr>
                <w:ilvl w:val="0"/>
                <w:numId w:val="6"/>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Do not sit in the same position at a computer workstation for long periods of time and make sure you change your posture as often as possible.</w:t>
            </w:r>
          </w:p>
          <w:p w14:paraId="7B247D6A" w14:textId="77777777" w:rsidR="00F71975" w:rsidRPr="0081069B" w:rsidRDefault="00F71975" w:rsidP="00FC00E6">
            <w:pPr>
              <w:pStyle w:val="Heading4"/>
              <w:numPr>
                <w:ilvl w:val="0"/>
                <w:numId w:val="6"/>
              </w:numPr>
              <w:shd w:val="clear" w:color="auto" w:fill="FFFFFF"/>
              <w:suppressAutoHyphens/>
              <w:autoSpaceDN w:val="0"/>
              <w:spacing w:before="0"/>
              <w:ind w:left="342"/>
              <w:textAlignment w:val="baseline"/>
              <w:outlineLvl w:val="3"/>
              <w:rPr>
                <w:rFonts w:ascii="Tahoma" w:eastAsia="Times New Roman" w:hAnsi="Tahoma" w:cs="Tahoma"/>
                <w:i w:val="0"/>
                <w:iCs w:val="0"/>
                <w:color w:val="004A60"/>
                <w:sz w:val="20"/>
                <w:szCs w:val="20"/>
                <w:lang w:val="en-GB" w:eastAsia="en-GB"/>
              </w:rPr>
            </w:pPr>
            <w:r w:rsidRPr="0081069B">
              <w:rPr>
                <w:rFonts w:ascii="Tahoma" w:eastAsia="Times New Roman" w:hAnsi="Tahoma" w:cs="Tahoma"/>
                <w:i w:val="0"/>
                <w:iCs w:val="0"/>
                <w:color w:val="004A60"/>
                <w:sz w:val="20"/>
                <w:szCs w:val="20"/>
                <w:lang w:val="en-GB" w:eastAsia="en-GB"/>
              </w:rPr>
              <w:t>Change posture frequently and stand / move at least every 30 minutes; Make small changes like standing during phone calls and varying your activities.</w:t>
            </w:r>
          </w:p>
          <w:p w14:paraId="41EC5800" w14:textId="77777777" w:rsidR="00F71975" w:rsidRPr="0081069B" w:rsidRDefault="00F71975" w:rsidP="00FC00E6">
            <w:pPr>
              <w:pStyle w:val="ListParagraph"/>
              <w:numPr>
                <w:ilvl w:val="0"/>
                <w:numId w:val="6"/>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Take short periodic breaks or change activity to away from the computer workstation. </w:t>
            </w:r>
          </w:p>
          <w:p w14:paraId="22F8C1A8" w14:textId="77777777" w:rsidR="00F71975" w:rsidRPr="0081069B" w:rsidRDefault="00F71975" w:rsidP="00FC00E6">
            <w:pPr>
              <w:pStyle w:val="ListParagraph"/>
              <w:numPr>
                <w:ilvl w:val="0"/>
                <w:numId w:val="6"/>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Do some simple stretches throughout the day.</w:t>
            </w:r>
          </w:p>
          <w:p w14:paraId="3C2A12B6" w14:textId="77777777" w:rsidR="00F71975" w:rsidRPr="0081069B" w:rsidRDefault="00F71975" w:rsidP="00FC00E6">
            <w:pPr>
              <w:pStyle w:val="ListParagraph"/>
              <w:numPr>
                <w:ilvl w:val="0"/>
                <w:numId w:val="6"/>
              </w:numPr>
              <w:suppressAutoHyphens/>
              <w:autoSpaceDN w:val="0"/>
              <w:spacing w:after="0" w:line="240" w:lineRule="auto"/>
              <w:ind w:left="342"/>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If possible, take a short walk during your lunch break.</w:t>
            </w:r>
          </w:p>
          <w:p w14:paraId="351CB14D" w14:textId="77777777" w:rsidR="00F71975" w:rsidRDefault="00F71975" w:rsidP="00BA1487">
            <w:pPr>
              <w:suppressAutoHyphens/>
              <w:autoSpaceDN w:val="0"/>
              <w:textAlignment w:val="baseline"/>
              <w:rPr>
                <w:rFonts w:ascii="Arial" w:hAnsi="Arial" w:cs="Arial"/>
                <w:color w:val="333333"/>
                <w:sz w:val="20"/>
                <w:szCs w:val="20"/>
                <w:lang w:eastAsia="en-IE"/>
              </w:rPr>
            </w:pPr>
          </w:p>
        </w:tc>
      </w:tr>
      <w:tr w:rsidR="00F71975" w14:paraId="3FCF14E1" w14:textId="77777777" w:rsidTr="6D22F720">
        <w:tc>
          <w:tcPr>
            <w:tcW w:w="954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8F6887" w14:textId="77777777" w:rsidR="00F71975" w:rsidRDefault="00F71975" w:rsidP="00BA1487">
            <w:pPr>
              <w:suppressAutoHyphens/>
              <w:autoSpaceDN w:val="0"/>
              <w:textAlignment w:val="baseline"/>
              <w:rPr>
                <w:rFonts w:ascii="Tahoma" w:eastAsia="Times New Roman" w:hAnsi="Tahoma" w:cs="Tahoma"/>
                <w:b/>
                <w:bCs/>
                <w:sz w:val="20"/>
                <w:szCs w:val="20"/>
                <w:lang w:val="en-GB" w:eastAsia="en-GB"/>
              </w:rPr>
            </w:pPr>
            <w:r w:rsidRPr="00CA6F41">
              <w:rPr>
                <w:rFonts w:ascii="Tahoma" w:eastAsia="Times New Roman" w:hAnsi="Tahoma" w:cs="Tahoma"/>
                <w:b/>
                <w:bCs/>
                <w:sz w:val="20"/>
                <w:szCs w:val="20"/>
                <w:lang w:val="en-GB" w:eastAsia="en-GB"/>
              </w:rPr>
              <w:t xml:space="preserve">DSE User Information </w:t>
            </w:r>
          </w:p>
          <w:p w14:paraId="18A9A942" w14:textId="77777777" w:rsidR="00F71975" w:rsidRPr="00CA6F41" w:rsidRDefault="00F71975" w:rsidP="00BA1487">
            <w:pPr>
              <w:suppressAutoHyphens/>
              <w:autoSpaceDN w:val="0"/>
              <w:textAlignment w:val="baseline"/>
              <w:rPr>
                <w:rFonts w:ascii="Tahoma" w:eastAsia="Times New Roman" w:hAnsi="Tahoma" w:cs="Tahoma"/>
                <w:b/>
                <w:bCs/>
                <w:sz w:val="20"/>
                <w:szCs w:val="20"/>
                <w:lang w:val="en-GB" w:eastAsia="en-GB"/>
              </w:rPr>
            </w:pPr>
          </w:p>
        </w:tc>
      </w:tr>
      <w:tr w:rsidR="00F71975" w14:paraId="2022CFCF" w14:textId="77777777" w:rsidTr="6D22F720">
        <w:tc>
          <w:tcPr>
            <w:tcW w:w="4128" w:type="dxa"/>
            <w:gridSpan w:val="3"/>
            <w:tcBorders>
              <w:top w:val="single" w:sz="4" w:space="0" w:color="auto"/>
              <w:left w:val="single" w:sz="4" w:space="0" w:color="auto"/>
              <w:bottom w:val="single" w:sz="4" w:space="0" w:color="auto"/>
              <w:right w:val="single" w:sz="4" w:space="0" w:color="auto"/>
            </w:tcBorders>
            <w:hideMark/>
          </w:tcPr>
          <w:p w14:paraId="0660E128" w14:textId="77777777" w:rsidR="00F71975" w:rsidRDefault="00F71975" w:rsidP="00BA1487">
            <w:pPr>
              <w:autoSpaceDN w:val="0"/>
              <w:jc w:val="center"/>
              <w:rPr>
                <w:rFonts w:ascii="Arial" w:hAnsi="Arial" w:cs="Arial"/>
                <w:b/>
                <w:color w:val="333333"/>
                <w:sz w:val="20"/>
                <w:szCs w:val="20"/>
              </w:rPr>
            </w:pPr>
            <w:r>
              <w:rPr>
                <w:rFonts w:ascii="Calibri" w:hAnsi="Calibri" w:cs="Times New Roman"/>
                <w:noProof/>
                <w:lang w:eastAsia="en-IE"/>
              </w:rPr>
              <w:drawing>
                <wp:anchor distT="0" distB="0" distL="114300" distR="114300" simplePos="0" relativeHeight="251658243" behindDoc="0" locked="0" layoutInCell="1" allowOverlap="1" wp14:anchorId="0EE6A3E3" wp14:editId="4129E294">
                  <wp:simplePos x="0" y="0"/>
                  <wp:positionH relativeFrom="column">
                    <wp:posOffset>12065</wp:posOffset>
                  </wp:positionH>
                  <wp:positionV relativeFrom="paragraph">
                    <wp:posOffset>19050</wp:posOffset>
                  </wp:positionV>
                  <wp:extent cx="2407920" cy="1754505"/>
                  <wp:effectExtent l="19050" t="19050" r="11430" b="17145"/>
                  <wp:wrapSquare wrapText="bothSides"/>
                  <wp:docPr id="58" name="Picture 58"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graphical user interface&#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l="38091" t="40160" r="47862" b="36148"/>
                          <a:stretch>
                            <a:fillRect/>
                          </a:stretch>
                        </pic:blipFill>
                        <pic:spPr bwMode="auto">
                          <a:xfrm>
                            <a:off x="0" y="0"/>
                            <a:ext cx="2407920" cy="1754505"/>
                          </a:xfrm>
                          <a:prstGeom prst="rect">
                            <a:avLst/>
                          </a:prstGeom>
                          <a:noFill/>
                          <a:ln w="9525">
                            <a:solidFill>
                              <a:schemeClr val="tx1">
                                <a:lumMod val="100000"/>
                                <a:lumOff val="0"/>
                              </a:schemeClr>
                            </a:solidFill>
                            <a:miter lim="800000"/>
                            <a:headEnd/>
                            <a:tailEnd/>
                          </a:ln>
                        </pic:spPr>
                      </pic:pic>
                    </a:graphicData>
                  </a:graphic>
                  <wp14:sizeRelH relativeFrom="margin">
                    <wp14:pctWidth>0</wp14:pctWidth>
                  </wp14:sizeRelH>
                  <wp14:sizeRelV relativeFrom="margin">
                    <wp14:pctHeight>0</wp14:pctHeight>
                  </wp14:sizeRelV>
                </wp:anchor>
              </w:drawing>
            </w:r>
          </w:p>
        </w:tc>
        <w:tc>
          <w:tcPr>
            <w:tcW w:w="5412" w:type="dxa"/>
            <w:tcBorders>
              <w:top w:val="single" w:sz="4" w:space="0" w:color="auto"/>
              <w:left w:val="single" w:sz="4" w:space="0" w:color="auto"/>
              <w:bottom w:val="single" w:sz="4" w:space="0" w:color="auto"/>
              <w:right w:val="single" w:sz="4" w:space="0" w:color="auto"/>
            </w:tcBorders>
            <w:hideMark/>
          </w:tcPr>
          <w:p w14:paraId="4DAA7C6B" w14:textId="77777777" w:rsidR="00F71975" w:rsidRPr="0081069B" w:rsidRDefault="00F71975" w:rsidP="00BA1487">
            <w:pPr>
              <w:ind w:left="70"/>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When seated:</w:t>
            </w:r>
          </w:p>
          <w:p w14:paraId="2073FA40" w14:textId="77777777" w:rsidR="00F71975" w:rsidRPr="0081069B" w:rsidRDefault="00F71975" w:rsidP="00BA1487">
            <w:pPr>
              <w:autoSpaceDN w:val="0"/>
              <w:ind w:left="70"/>
              <w:textAlignment w:val="baseline"/>
              <w:rPr>
                <w:rFonts w:ascii="Tahoma" w:eastAsia="Times New Roman" w:hAnsi="Tahoma" w:cs="Tahoma"/>
                <w:sz w:val="20"/>
                <w:szCs w:val="20"/>
                <w:lang w:val="en-GB" w:eastAsia="en-GB"/>
              </w:rPr>
            </w:pPr>
            <w:r w:rsidRPr="0081069B">
              <w:rPr>
                <w:rFonts w:ascii="Wingdings" w:eastAsia="Wingdings" w:hAnsi="Wingdings" w:cs="Wingdings"/>
                <w:sz w:val="20"/>
                <w:szCs w:val="20"/>
                <w:lang w:val="en-GB" w:eastAsia="en-GB"/>
              </w:rPr>
              <w:t>þ</w:t>
            </w:r>
            <w:r w:rsidRPr="0081069B">
              <w:rPr>
                <w:rFonts w:ascii="Tahoma" w:eastAsia="Times New Roman" w:hAnsi="Tahoma" w:cs="Tahoma"/>
                <w:sz w:val="20"/>
                <w:szCs w:val="20"/>
                <w:lang w:val="en-GB" w:eastAsia="en-GB"/>
              </w:rPr>
              <w:t xml:space="preserve"> Sit upright and all the way back in the chair</w:t>
            </w:r>
          </w:p>
          <w:p w14:paraId="1C5439E0" w14:textId="77777777" w:rsidR="00F71975" w:rsidRPr="0081069B" w:rsidRDefault="00F71975" w:rsidP="00BA1487">
            <w:pPr>
              <w:autoSpaceDN w:val="0"/>
              <w:ind w:left="70"/>
              <w:textAlignment w:val="baseline"/>
              <w:rPr>
                <w:rFonts w:ascii="Tahoma" w:eastAsia="Times New Roman" w:hAnsi="Tahoma" w:cs="Tahoma"/>
                <w:sz w:val="20"/>
                <w:szCs w:val="20"/>
                <w:lang w:val="en-GB" w:eastAsia="en-GB"/>
              </w:rPr>
            </w:pPr>
            <w:r w:rsidRPr="0081069B">
              <w:rPr>
                <w:rFonts w:ascii="Wingdings" w:eastAsia="Wingdings" w:hAnsi="Wingdings" w:cs="Wingdings"/>
                <w:sz w:val="20"/>
                <w:szCs w:val="20"/>
                <w:lang w:val="en-GB" w:eastAsia="en-GB"/>
              </w:rPr>
              <w:t>þ</w:t>
            </w:r>
            <w:r w:rsidRPr="0081069B">
              <w:rPr>
                <w:rFonts w:ascii="Tahoma" w:eastAsia="Times New Roman" w:hAnsi="Tahoma" w:cs="Tahoma"/>
                <w:sz w:val="20"/>
                <w:szCs w:val="20"/>
                <w:lang w:val="en-GB" w:eastAsia="en-GB"/>
              </w:rPr>
              <w:t xml:space="preserve"> Sit facing work area</w:t>
            </w:r>
          </w:p>
          <w:p w14:paraId="663D0AEF" w14:textId="77777777" w:rsidR="00F71975" w:rsidRPr="0081069B" w:rsidRDefault="00F71975" w:rsidP="00BA1487">
            <w:pPr>
              <w:autoSpaceDN w:val="0"/>
              <w:ind w:left="70"/>
              <w:textAlignment w:val="baseline"/>
              <w:rPr>
                <w:rFonts w:ascii="Tahoma" w:eastAsia="Times New Roman" w:hAnsi="Tahoma" w:cs="Tahoma"/>
                <w:sz w:val="20"/>
                <w:szCs w:val="20"/>
                <w:lang w:val="en-GB" w:eastAsia="en-GB"/>
              </w:rPr>
            </w:pPr>
            <w:r w:rsidRPr="0081069B">
              <w:rPr>
                <w:rFonts w:ascii="Wingdings" w:eastAsia="Wingdings" w:hAnsi="Wingdings" w:cs="Wingdings"/>
                <w:sz w:val="20"/>
                <w:szCs w:val="20"/>
                <w:lang w:val="en-GB" w:eastAsia="en-GB"/>
              </w:rPr>
              <w:t>þ</w:t>
            </w:r>
            <w:r w:rsidRPr="0081069B">
              <w:rPr>
                <w:rFonts w:ascii="Tahoma" w:eastAsia="Times New Roman" w:hAnsi="Tahoma" w:cs="Tahoma"/>
                <w:sz w:val="20"/>
                <w:szCs w:val="20"/>
                <w:lang w:val="en-GB" w:eastAsia="en-GB"/>
              </w:rPr>
              <w:t xml:space="preserve"> Keep shoulders relaxed and head naturally balanced</w:t>
            </w:r>
          </w:p>
          <w:p w14:paraId="4ED95461" w14:textId="77777777" w:rsidR="00F71975" w:rsidRPr="0081069B" w:rsidRDefault="00F71975" w:rsidP="00BA1487">
            <w:pPr>
              <w:autoSpaceDN w:val="0"/>
              <w:ind w:left="70"/>
              <w:textAlignment w:val="baseline"/>
              <w:rPr>
                <w:rFonts w:ascii="Tahoma" w:eastAsia="Times New Roman" w:hAnsi="Tahoma" w:cs="Tahoma"/>
                <w:sz w:val="20"/>
                <w:szCs w:val="20"/>
                <w:lang w:val="en-GB" w:eastAsia="en-GB"/>
              </w:rPr>
            </w:pPr>
            <w:r w:rsidRPr="0081069B">
              <w:rPr>
                <w:rFonts w:ascii="Wingdings" w:eastAsia="Wingdings" w:hAnsi="Wingdings" w:cs="Wingdings"/>
                <w:sz w:val="20"/>
                <w:szCs w:val="20"/>
                <w:lang w:val="en-GB" w:eastAsia="en-GB"/>
              </w:rPr>
              <w:t>þ</w:t>
            </w:r>
            <w:r w:rsidRPr="0081069B">
              <w:rPr>
                <w:rFonts w:ascii="Tahoma" w:eastAsia="Times New Roman" w:hAnsi="Tahoma" w:cs="Tahoma"/>
                <w:sz w:val="20"/>
                <w:szCs w:val="20"/>
                <w:lang w:val="en-GB" w:eastAsia="en-GB"/>
              </w:rPr>
              <w:t xml:space="preserve"> Maintain neutral back position</w:t>
            </w:r>
          </w:p>
          <w:p w14:paraId="0286FA1D" w14:textId="77777777" w:rsidR="00F71975" w:rsidRPr="0081069B" w:rsidRDefault="00F71975" w:rsidP="00BA1487">
            <w:pPr>
              <w:autoSpaceDN w:val="0"/>
              <w:ind w:left="70"/>
              <w:textAlignment w:val="baseline"/>
              <w:rPr>
                <w:rFonts w:ascii="Tahoma" w:eastAsia="Times New Roman" w:hAnsi="Tahoma" w:cs="Tahoma"/>
                <w:sz w:val="20"/>
                <w:szCs w:val="20"/>
                <w:lang w:val="en-GB" w:eastAsia="en-GB"/>
              </w:rPr>
            </w:pPr>
            <w:r w:rsidRPr="0081069B">
              <w:rPr>
                <w:rFonts w:ascii="Wingdings" w:eastAsia="Wingdings" w:hAnsi="Wingdings" w:cs="Wingdings"/>
                <w:sz w:val="20"/>
                <w:szCs w:val="20"/>
                <w:lang w:val="en-GB" w:eastAsia="en-GB"/>
              </w:rPr>
              <w:t>þ</w:t>
            </w:r>
            <w:r w:rsidRPr="0081069B">
              <w:rPr>
                <w:rFonts w:ascii="Tahoma" w:eastAsia="Times New Roman" w:hAnsi="Tahoma" w:cs="Tahoma"/>
                <w:sz w:val="20"/>
                <w:szCs w:val="20"/>
                <w:lang w:val="en-GB" w:eastAsia="en-GB"/>
              </w:rPr>
              <w:t xml:space="preserve"> Thighs fully supported on the chair and parallel to the floor</w:t>
            </w:r>
          </w:p>
          <w:p w14:paraId="0F35DB18" w14:textId="77777777" w:rsidR="00F71975" w:rsidRPr="0081069B" w:rsidRDefault="00F71975" w:rsidP="00BA1487">
            <w:pPr>
              <w:autoSpaceDN w:val="0"/>
              <w:ind w:left="70"/>
              <w:textAlignment w:val="baseline"/>
              <w:rPr>
                <w:rFonts w:ascii="Tahoma" w:eastAsia="Times New Roman" w:hAnsi="Tahoma" w:cs="Tahoma"/>
                <w:sz w:val="20"/>
                <w:szCs w:val="20"/>
                <w:lang w:val="en-GB" w:eastAsia="en-GB"/>
              </w:rPr>
            </w:pPr>
            <w:r w:rsidRPr="0081069B">
              <w:rPr>
                <w:rFonts w:ascii="Wingdings" w:eastAsia="Wingdings" w:hAnsi="Wingdings" w:cs="Wingdings"/>
                <w:sz w:val="20"/>
                <w:szCs w:val="20"/>
                <w:lang w:val="en-GB" w:eastAsia="en-GB"/>
              </w:rPr>
              <w:t>þ</w:t>
            </w:r>
            <w:r w:rsidRPr="0081069B">
              <w:rPr>
                <w:rFonts w:ascii="Tahoma" w:eastAsia="Times New Roman" w:hAnsi="Tahoma" w:cs="Tahoma"/>
                <w:sz w:val="20"/>
                <w:szCs w:val="20"/>
                <w:lang w:val="en-GB" w:eastAsia="en-GB"/>
              </w:rPr>
              <w:t xml:space="preserve"> Feet flat on the floor, use footrest if needed</w:t>
            </w:r>
          </w:p>
        </w:tc>
      </w:tr>
      <w:tr w:rsidR="00F71975" w14:paraId="3E912D65" w14:textId="77777777" w:rsidTr="6D22F720">
        <w:tc>
          <w:tcPr>
            <w:tcW w:w="4128" w:type="dxa"/>
            <w:gridSpan w:val="3"/>
            <w:tcBorders>
              <w:top w:val="single" w:sz="4" w:space="0" w:color="auto"/>
              <w:left w:val="single" w:sz="4" w:space="0" w:color="auto"/>
              <w:bottom w:val="single" w:sz="4" w:space="0" w:color="auto"/>
              <w:right w:val="single" w:sz="4" w:space="0" w:color="auto"/>
            </w:tcBorders>
            <w:hideMark/>
          </w:tcPr>
          <w:p w14:paraId="728B097E" w14:textId="77777777" w:rsidR="00F71975" w:rsidRDefault="00F71975" w:rsidP="00BA1487">
            <w:pPr>
              <w:autoSpaceDN w:val="0"/>
              <w:jc w:val="center"/>
              <w:rPr>
                <w:rFonts w:ascii="Arial" w:hAnsi="Arial" w:cs="Arial"/>
                <w:b/>
                <w:color w:val="333333"/>
                <w:sz w:val="20"/>
                <w:szCs w:val="20"/>
              </w:rPr>
            </w:pPr>
            <w:r>
              <w:rPr>
                <w:rFonts w:ascii="Calibri" w:hAnsi="Calibri" w:cs="Times New Roman"/>
                <w:noProof/>
                <w:lang w:eastAsia="en-IE"/>
              </w:rPr>
              <w:drawing>
                <wp:anchor distT="0" distB="0" distL="114300" distR="114300" simplePos="0" relativeHeight="251658244" behindDoc="0" locked="0" layoutInCell="1" allowOverlap="1" wp14:anchorId="7EE61A8F" wp14:editId="5C95D523">
                  <wp:simplePos x="0" y="0"/>
                  <wp:positionH relativeFrom="column">
                    <wp:posOffset>36830</wp:posOffset>
                  </wp:positionH>
                  <wp:positionV relativeFrom="paragraph">
                    <wp:posOffset>60960</wp:posOffset>
                  </wp:positionV>
                  <wp:extent cx="2367280" cy="1665605"/>
                  <wp:effectExtent l="19050" t="19050" r="13970" b="10795"/>
                  <wp:wrapSquare wrapText="bothSides"/>
                  <wp:docPr id="29" name="Picture 29"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icture containing graphical user interface&#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l="68201" t="36035" r="22507" b="45499"/>
                          <a:stretch>
                            <a:fillRect/>
                          </a:stretch>
                        </pic:blipFill>
                        <pic:spPr bwMode="auto">
                          <a:xfrm>
                            <a:off x="0" y="0"/>
                            <a:ext cx="2367280" cy="1665605"/>
                          </a:xfrm>
                          <a:prstGeom prst="rect">
                            <a:avLst/>
                          </a:prstGeom>
                          <a:noFill/>
                          <a:ln w="9525">
                            <a:solidFill>
                              <a:srgbClr val="FF0000"/>
                            </a:solidFill>
                            <a:miter lim="800000"/>
                            <a:headEnd/>
                            <a:tailEnd/>
                          </a:ln>
                        </pic:spPr>
                      </pic:pic>
                    </a:graphicData>
                  </a:graphic>
                  <wp14:sizeRelH relativeFrom="margin">
                    <wp14:pctWidth>0</wp14:pctWidth>
                  </wp14:sizeRelH>
                  <wp14:sizeRelV relativeFrom="margin">
                    <wp14:pctHeight>0</wp14:pctHeight>
                  </wp14:sizeRelV>
                </wp:anchor>
              </w:drawing>
            </w:r>
          </w:p>
        </w:tc>
        <w:tc>
          <w:tcPr>
            <w:tcW w:w="5412" w:type="dxa"/>
            <w:tcBorders>
              <w:top w:val="single" w:sz="4" w:space="0" w:color="auto"/>
              <w:left w:val="single" w:sz="4" w:space="0" w:color="auto"/>
              <w:bottom w:val="single" w:sz="4" w:space="0" w:color="auto"/>
              <w:right w:val="single" w:sz="4" w:space="0" w:color="auto"/>
            </w:tcBorders>
            <w:hideMark/>
          </w:tcPr>
          <w:p w14:paraId="5AF82A0C" w14:textId="77777777" w:rsidR="00F71975" w:rsidRPr="0081069B" w:rsidRDefault="00F71975" w:rsidP="00BA1487">
            <w:pPr>
              <w:ind w:left="70"/>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Adjust monitor so that:</w:t>
            </w:r>
          </w:p>
          <w:p w14:paraId="7D71F130" w14:textId="77777777" w:rsidR="00F71975" w:rsidRPr="0081069B" w:rsidRDefault="00F71975" w:rsidP="00BA1487">
            <w:pPr>
              <w:autoSpaceDN w:val="0"/>
              <w:ind w:left="70"/>
              <w:textAlignment w:val="baseline"/>
              <w:rPr>
                <w:rFonts w:ascii="Tahoma" w:eastAsia="Times New Roman" w:hAnsi="Tahoma" w:cs="Tahoma"/>
                <w:sz w:val="20"/>
                <w:szCs w:val="20"/>
                <w:lang w:val="en-GB" w:eastAsia="en-GB"/>
              </w:rPr>
            </w:pPr>
            <w:r w:rsidRPr="0081069B">
              <w:rPr>
                <w:rFonts w:ascii="Wingdings" w:eastAsia="Wingdings" w:hAnsi="Wingdings" w:cs="Wingdings"/>
                <w:sz w:val="20"/>
                <w:szCs w:val="20"/>
                <w:lang w:val="en-GB" w:eastAsia="en-GB"/>
              </w:rPr>
              <w:t>þ</w:t>
            </w:r>
            <w:r w:rsidRPr="0081069B">
              <w:rPr>
                <w:rFonts w:ascii="Tahoma" w:eastAsia="Times New Roman" w:hAnsi="Tahoma" w:cs="Tahoma"/>
                <w:sz w:val="20"/>
                <w:szCs w:val="20"/>
                <w:lang w:val="en-GB" w:eastAsia="en-GB"/>
              </w:rPr>
              <w:t xml:space="preserve"> The screen is at arm’s length away</w:t>
            </w:r>
          </w:p>
          <w:p w14:paraId="173EAEAF" w14:textId="77777777" w:rsidR="00F71975" w:rsidRDefault="00F71975" w:rsidP="00BA1487">
            <w:pPr>
              <w:autoSpaceDN w:val="0"/>
              <w:ind w:left="70"/>
              <w:textAlignment w:val="baseline"/>
              <w:rPr>
                <w:rFonts w:ascii="Tahoma" w:eastAsia="Times New Roman" w:hAnsi="Tahoma" w:cs="Tahoma"/>
                <w:sz w:val="20"/>
                <w:szCs w:val="20"/>
                <w:lang w:val="en-GB" w:eastAsia="en-GB"/>
              </w:rPr>
            </w:pPr>
            <w:r w:rsidRPr="0081069B">
              <w:rPr>
                <w:rFonts w:ascii="Wingdings" w:eastAsia="Wingdings" w:hAnsi="Wingdings" w:cs="Wingdings"/>
                <w:sz w:val="20"/>
                <w:szCs w:val="20"/>
                <w:lang w:val="en-GB" w:eastAsia="en-GB"/>
              </w:rPr>
              <w:t>þ</w:t>
            </w:r>
            <w:r w:rsidRPr="0081069B">
              <w:rPr>
                <w:rFonts w:ascii="Tahoma" w:eastAsia="Times New Roman" w:hAnsi="Tahoma" w:cs="Tahoma"/>
                <w:sz w:val="20"/>
                <w:szCs w:val="20"/>
                <w:lang w:val="en-GB" w:eastAsia="en-GB"/>
              </w:rPr>
              <w:t xml:space="preserve"> The top of the screen is at or slightly below eye level</w:t>
            </w:r>
          </w:p>
          <w:p w14:paraId="5AC026F2" w14:textId="77777777" w:rsidR="00F71975" w:rsidRPr="0081069B" w:rsidRDefault="00F71975" w:rsidP="00BA1487">
            <w:pPr>
              <w:autoSpaceDN w:val="0"/>
              <w:ind w:left="70"/>
              <w:textAlignment w:val="baseline"/>
              <w:rPr>
                <w:rFonts w:ascii="Tahoma" w:eastAsia="Times New Roman" w:hAnsi="Tahoma" w:cs="Tahoma"/>
                <w:sz w:val="20"/>
                <w:szCs w:val="20"/>
                <w:lang w:val="en-GB" w:eastAsia="en-GB"/>
              </w:rPr>
            </w:pPr>
            <w:r w:rsidRPr="0081069B">
              <w:rPr>
                <w:rFonts w:ascii="Wingdings" w:eastAsia="Wingdings" w:hAnsi="Wingdings" w:cs="Wingdings"/>
                <w:sz w:val="20"/>
                <w:szCs w:val="20"/>
                <w:lang w:val="en-GB" w:eastAsia="en-GB"/>
              </w:rPr>
              <w:t>þ</w:t>
            </w:r>
            <w:r w:rsidRPr="0081069B">
              <w:rPr>
                <w:rFonts w:ascii="Tahoma" w:eastAsia="Times New Roman" w:hAnsi="Tahoma" w:cs="Tahoma"/>
                <w:sz w:val="20"/>
                <w:szCs w:val="20"/>
                <w:lang w:val="en-GB" w:eastAsia="en-GB"/>
              </w:rPr>
              <w:t xml:space="preserve"> Avoid twisting the upper body</w:t>
            </w:r>
          </w:p>
          <w:p w14:paraId="18A2F4AC" w14:textId="77777777" w:rsidR="00F71975" w:rsidRPr="0081069B" w:rsidRDefault="00F71975" w:rsidP="00BA1487">
            <w:pPr>
              <w:autoSpaceDN w:val="0"/>
              <w:ind w:left="70"/>
              <w:rPr>
                <w:rFonts w:ascii="Tahoma" w:eastAsia="Times New Roman" w:hAnsi="Tahoma" w:cs="Tahoma"/>
                <w:sz w:val="20"/>
                <w:szCs w:val="20"/>
                <w:lang w:val="en-GB" w:eastAsia="en-GB"/>
              </w:rPr>
            </w:pPr>
            <w:r w:rsidRPr="0081069B">
              <w:rPr>
                <w:rFonts w:ascii="Wingdings" w:eastAsia="Wingdings" w:hAnsi="Wingdings" w:cs="Wingdings"/>
                <w:sz w:val="20"/>
                <w:szCs w:val="20"/>
                <w:lang w:val="en-GB" w:eastAsia="en-GB"/>
              </w:rPr>
              <w:t>þ</w:t>
            </w:r>
            <w:r w:rsidRPr="0081069B">
              <w:rPr>
                <w:rFonts w:ascii="Tahoma" w:eastAsia="Times New Roman" w:hAnsi="Tahoma" w:cs="Tahoma"/>
                <w:sz w:val="20"/>
                <w:szCs w:val="20"/>
                <w:lang w:val="en-GB" w:eastAsia="en-GB"/>
              </w:rPr>
              <w:t xml:space="preserve"> Position the keyboard and mouse next to each other and near enough so that elbows are close to the body.</w:t>
            </w:r>
          </w:p>
        </w:tc>
      </w:tr>
      <w:tr w:rsidR="00F71975" w14:paraId="7B38E82D" w14:textId="77777777" w:rsidTr="6D22F720">
        <w:tc>
          <w:tcPr>
            <w:tcW w:w="4128" w:type="dxa"/>
            <w:gridSpan w:val="3"/>
            <w:tcBorders>
              <w:top w:val="single" w:sz="4" w:space="0" w:color="auto"/>
              <w:left w:val="single" w:sz="4" w:space="0" w:color="auto"/>
              <w:bottom w:val="single" w:sz="4" w:space="0" w:color="auto"/>
              <w:right w:val="single" w:sz="4" w:space="0" w:color="auto"/>
            </w:tcBorders>
          </w:tcPr>
          <w:tbl>
            <w:tblPr>
              <w:tblStyle w:val="TableGrid"/>
              <w:tblW w:w="0" w:type="auto"/>
              <w:tblLook w:val="04A0" w:firstRow="1" w:lastRow="0" w:firstColumn="1" w:lastColumn="0" w:noHBand="0" w:noVBand="1"/>
            </w:tblPr>
            <w:tblGrid>
              <w:gridCol w:w="2663"/>
              <w:gridCol w:w="1249"/>
            </w:tblGrid>
            <w:tr w:rsidR="00F71975" w:rsidRPr="00CA6F41" w14:paraId="4F958B2D" w14:textId="77777777" w:rsidTr="00BA1487">
              <w:trPr>
                <w:gridAfter w:val="1"/>
                <w:wAfter w:w="1249" w:type="dxa"/>
              </w:trPr>
              <w:tc>
                <w:tcPr>
                  <w:tcW w:w="2663" w:type="dxa"/>
                  <w:tcBorders>
                    <w:top w:val="nil"/>
                    <w:left w:val="nil"/>
                    <w:bottom w:val="nil"/>
                    <w:right w:val="nil"/>
                  </w:tcBorders>
                </w:tcPr>
                <w:p w14:paraId="62875D65" w14:textId="77777777" w:rsidR="00F71975" w:rsidRPr="00CA6F41" w:rsidRDefault="00F71975" w:rsidP="00BA1487">
                  <w:pPr>
                    <w:autoSpaceDN w:val="0"/>
                    <w:ind w:left="70"/>
                    <w:textAlignment w:val="baseline"/>
                    <w:rPr>
                      <w:rFonts w:ascii="Tahoma" w:eastAsia="Times New Roman" w:hAnsi="Tahoma" w:cs="Tahoma"/>
                      <w:b/>
                      <w:bCs/>
                      <w:sz w:val="20"/>
                      <w:szCs w:val="20"/>
                      <w:lang w:val="en-GB" w:eastAsia="en-GB"/>
                    </w:rPr>
                  </w:pPr>
                  <w:r w:rsidRPr="00CA6F41">
                    <w:rPr>
                      <w:rFonts w:ascii="Tahoma" w:eastAsia="Times New Roman" w:hAnsi="Tahoma" w:cs="Tahoma"/>
                      <w:b/>
                      <w:bCs/>
                      <w:sz w:val="20"/>
                      <w:szCs w:val="20"/>
                      <w:lang w:val="en-GB" w:eastAsia="en-GB"/>
                    </w:rPr>
                    <w:t>Other Hints and Tips:</w:t>
                  </w:r>
                </w:p>
                <w:p w14:paraId="7E16E67F" w14:textId="77777777" w:rsidR="00F71975" w:rsidRPr="0081069B" w:rsidRDefault="00F71975" w:rsidP="00BA1487">
                  <w:pPr>
                    <w:autoSpaceDN w:val="0"/>
                    <w:ind w:left="70"/>
                    <w:textAlignment w:val="baseline"/>
                    <w:rPr>
                      <w:rFonts w:ascii="Tahoma" w:eastAsia="Times New Roman" w:hAnsi="Tahoma" w:cs="Tahoma"/>
                      <w:sz w:val="20"/>
                      <w:szCs w:val="20"/>
                      <w:lang w:val="en-GB" w:eastAsia="en-GB"/>
                    </w:rPr>
                  </w:pPr>
                </w:p>
              </w:tc>
            </w:tr>
            <w:tr w:rsidR="00F71975" w:rsidRPr="009F614E" w14:paraId="6DE52A7A" w14:textId="77777777" w:rsidTr="00BA1487">
              <w:tc>
                <w:tcPr>
                  <w:tcW w:w="3912" w:type="dxa"/>
                  <w:gridSpan w:val="2"/>
                  <w:tcBorders>
                    <w:top w:val="nil"/>
                    <w:left w:val="nil"/>
                    <w:bottom w:val="nil"/>
                    <w:right w:val="nil"/>
                  </w:tcBorders>
                </w:tcPr>
                <w:p w14:paraId="37090CB3" w14:textId="77777777" w:rsidR="00F71975" w:rsidRDefault="00F71975" w:rsidP="00BA1487">
                  <w:pPr>
                    <w:autoSpaceDN w:val="0"/>
                    <w:ind w:left="70"/>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 xml:space="preserve">Position the items that you use most frequently in a semi-circle around you. </w:t>
                  </w:r>
                </w:p>
                <w:p w14:paraId="7138F036" w14:textId="77777777" w:rsidR="00F71975" w:rsidRDefault="00F71975" w:rsidP="00BA1487">
                  <w:pPr>
                    <w:autoSpaceDN w:val="0"/>
                    <w:ind w:left="70"/>
                    <w:textAlignment w:val="baseline"/>
                    <w:rPr>
                      <w:rFonts w:ascii="Tahoma" w:eastAsia="Times New Roman" w:hAnsi="Tahoma" w:cs="Tahoma"/>
                      <w:sz w:val="20"/>
                      <w:szCs w:val="20"/>
                      <w:lang w:val="en-GB" w:eastAsia="en-GB"/>
                    </w:rPr>
                  </w:pPr>
                  <w:r w:rsidRPr="0081069B">
                    <w:rPr>
                      <w:rFonts w:ascii="Tahoma" w:eastAsia="Times New Roman" w:hAnsi="Tahoma" w:cs="Tahoma"/>
                      <w:sz w:val="20"/>
                      <w:szCs w:val="20"/>
                      <w:lang w:val="en-GB" w:eastAsia="en-GB"/>
                    </w:rPr>
                    <w:t>You should reduce the need for stretching as much as possible</w:t>
                  </w:r>
                </w:p>
                <w:p w14:paraId="306448DF" w14:textId="77777777" w:rsidR="00F71975" w:rsidRDefault="00F71975" w:rsidP="00BA1487">
                  <w:pPr>
                    <w:autoSpaceDN w:val="0"/>
                    <w:textAlignment w:val="baseline"/>
                    <w:rPr>
                      <w:rFonts w:ascii="Tahoma" w:eastAsia="Times New Roman" w:hAnsi="Tahoma" w:cs="Tahoma"/>
                      <w:sz w:val="20"/>
                      <w:szCs w:val="20"/>
                      <w:lang w:val="en-GB" w:eastAsia="en-GB"/>
                    </w:rPr>
                  </w:pPr>
                </w:p>
                <w:p w14:paraId="124C533A" w14:textId="77777777" w:rsidR="00F71975" w:rsidRPr="00CA6F41" w:rsidRDefault="00F71975" w:rsidP="00FC00E6">
                  <w:pPr>
                    <w:pStyle w:val="ListParagraph"/>
                    <w:numPr>
                      <w:ilvl w:val="0"/>
                      <w:numId w:val="13"/>
                    </w:numPr>
                    <w:autoSpaceDN w:val="0"/>
                    <w:spacing w:after="0"/>
                    <w:ind w:hanging="654"/>
                    <w:textAlignment w:val="baseline"/>
                    <w:rPr>
                      <w:rFonts w:ascii="Tahoma" w:eastAsia="Times New Roman" w:hAnsi="Tahoma" w:cs="Tahoma"/>
                      <w:sz w:val="20"/>
                      <w:szCs w:val="20"/>
                      <w:lang w:val="en-GB" w:eastAsia="en-GB"/>
                    </w:rPr>
                  </w:pPr>
                  <w:r w:rsidRPr="00CA6F41">
                    <w:rPr>
                      <w:rFonts w:ascii="Tahoma" w:eastAsia="Times New Roman" w:hAnsi="Tahoma" w:cs="Tahoma"/>
                      <w:sz w:val="20"/>
                      <w:szCs w:val="20"/>
                      <w:lang w:val="en-GB" w:eastAsia="en-GB"/>
                    </w:rPr>
                    <w:t>The primary work zone is where your keyboard and mouse should be.  This means that you don’t need to move your upper arm to perform the task.</w:t>
                  </w:r>
                </w:p>
                <w:p w14:paraId="1521A519" w14:textId="77777777" w:rsidR="00F71975" w:rsidRPr="00CA6F41" w:rsidRDefault="00F71975" w:rsidP="00FC00E6">
                  <w:pPr>
                    <w:pStyle w:val="ListParagraph"/>
                    <w:numPr>
                      <w:ilvl w:val="0"/>
                      <w:numId w:val="13"/>
                    </w:numPr>
                    <w:autoSpaceDN w:val="0"/>
                    <w:spacing w:after="0"/>
                    <w:ind w:hanging="654"/>
                    <w:textAlignment w:val="baseline"/>
                    <w:rPr>
                      <w:rFonts w:ascii="Tahoma" w:eastAsia="Times New Roman" w:hAnsi="Tahoma" w:cs="Tahoma"/>
                      <w:sz w:val="20"/>
                      <w:szCs w:val="20"/>
                      <w:lang w:val="en-GB" w:eastAsia="en-GB"/>
                    </w:rPr>
                  </w:pPr>
                  <w:r w:rsidRPr="00CA6F41">
                    <w:rPr>
                      <w:rFonts w:ascii="Tahoma" w:eastAsia="Times New Roman" w:hAnsi="Tahoma" w:cs="Tahoma"/>
                      <w:sz w:val="20"/>
                      <w:szCs w:val="20"/>
                      <w:lang w:val="en-GB" w:eastAsia="en-GB"/>
                    </w:rPr>
                    <w:lastRenderedPageBreak/>
                    <w:t>The secondary work zone is where materials and tools used less frequently are placed.  Here everything can be reached within the envelop defined by an outstretched arm.</w:t>
                  </w:r>
                </w:p>
                <w:p w14:paraId="46C77F6E" w14:textId="77777777" w:rsidR="00F71975" w:rsidRPr="00CA6F41" w:rsidRDefault="00F71975" w:rsidP="00FC00E6">
                  <w:pPr>
                    <w:pStyle w:val="ListParagraph"/>
                    <w:numPr>
                      <w:ilvl w:val="0"/>
                      <w:numId w:val="13"/>
                    </w:numPr>
                    <w:autoSpaceDN w:val="0"/>
                    <w:spacing w:after="0"/>
                    <w:ind w:hanging="654"/>
                    <w:textAlignment w:val="baseline"/>
                    <w:rPr>
                      <w:rFonts w:ascii="Tahoma" w:eastAsia="Times New Roman" w:hAnsi="Tahoma" w:cs="Tahoma"/>
                      <w:sz w:val="20"/>
                      <w:szCs w:val="20"/>
                      <w:lang w:val="en-GB" w:eastAsia="en-GB"/>
                    </w:rPr>
                  </w:pPr>
                  <w:r w:rsidRPr="00CA6F41">
                    <w:rPr>
                      <w:rFonts w:ascii="Tahoma" w:eastAsia="Times New Roman" w:hAnsi="Tahoma" w:cs="Tahoma"/>
                      <w:sz w:val="20"/>
                      <w:szCs w:val="20"/>
                      <w:lang w:val="en-GB" w:eastAsia="en-GB"/>
                    </w:rPr>
                    <w:t>The reference zone is where infrequently used items are stored and may require additional bodily movement to access them, including standing up if you are seated.</w:t>
                  </w:r>
                </w:p>
                <w:p w14:paraId="6E708682" w14:textId="77777777" w:rsidR="00F71975" w:rsidRPr="0081069B" w:rsidRDefault="00F71975" w:rsidP="00BA1487">
                  <w:pPr>
                    <w:autoSpaceDN w:val="0"/>
                    <w:ind w:left="70"/>
                    <w:textAlignment w:val="baseline"/>
                    <w:rPr>
                      <w:rFonts w:ascii="Tahoma" w:eastAsia="Times New Roman" w:hAnsi="Tahoma" w:cs="Tahoma"/>
                      <w:sz w:val="20"/>
                      <w:szCs w:val="20"/>
                      <w:lang w:val="en-GB" w:eastAsia="en-GB"/>
                    </w:rPr>
                  </w:pPr>
                </w:p>
              </w:tc>
            </w:tr>
            <w:tr w:rsidR="00F71975" w:rsidRPr="009F614E" w14:paraId="6546F4A7" w14:textId="77777777" w:rsidTr="00BA1487">
              <w:tc>
                <w:tcPr>
                  <w:tcW w:w="3912" w:type="dxa"/>
                  <w:gridSpan w:val="2"/>
                  <w:tcBorders>
                    <w:top w:val="nil"/>
                    <w:left w:val="nil"/>
                    <w:bottom w:val="nil"/>
                    <w:right w:val="nil"/>
                  </w:tcBorders>
                </w:tcPr>
                <w:p w14:paraId="0B9B70E7" w14:textId="77777777" w:rsidR="00F71975" w:rsidRPr="0081069B" w:rsidRDefault="00F71975" w:rsidP="00BA1487">
                  <w:pPr>
                    <w:autoSpaceDN w:val="0"/>
                    <w:ind w:left="70"/>
                    <w:textAlignment w:val="baseline"/>
                    <w:rPr>
                      <w:rFonts w:ascii="Tahoma" w:eastAsia="Times New Roman" w:hAnsi="Tahoma" w:cs="Tahoma"/>
                      <w:sz w:val="20"/>
                      <w:szCs w:val="20"/>
                      <w:lang w:val="en-GB" w:eastAsia="en-GB"/>
                    </w:rPr>
                  </w:pPr>
                </w:p>
              </w:tc>
            </w:tr>
          </w:tbl>
          <w:p w14:paraId="6E24A759" w14:textId="77777777" w:rsidR="00F71975" w:rsidRDefault="00F71975" w:rsidP="00BA1487">
            <w:pPr>
              <w:autoSpaceDN w:val="0"/>
              <w:jc w:val="center"/>
              <w:rPr>
                <w:rFonts w:ascii="Calibri" w:hAnsi="Calibri" w:cs="Times New Roman"/>
                <w:noProof/>
              </w:rPr>
            </w:pPr>
          </w:p>
        </w:tc>
        <w:tc>
          <w:tcPr>
            <w:tcW w:w="5412" w:type="dxa"/>
            <w:tcBorders>
              <w:top w:val="single" w:sz="4" w:space="0" w:color="auto"/>
              <w:left w:val="single" w:sz="4" w:space="0" w:color="auto"/>
              <w:bottom w:val="single" w:sz="4" w:space="0" w:color="auto"/>
              <w:right w:val="single" w:sz="4" w:space="0" w:color="auto"/>
            </w:tcBorders>
          </w:tcPr>
          <w:p w14:paraId="0F34E4C4" w14:textId="77777777" w:rsidR="00F71975" w:rsidRDefault="00F71975" w:rsidP="00BA1487">
            <w:pPr>
              <w:ind w:left="70"/>
              <w:textAlignment w:val="baseline"/>
              <w:rPr>
                <w:rFonts w:ascii="Arial" w:hAnsi="Arial" w:cs="Arial"/>
                <w:sz w:val="20"/>
                <w:szCs w:val="20"/>
              </w:rPr>
            </w:pPr>
            <w:r>
              <w:rPr>
                <w:noProof/>
              </w:rPr>
              <w:lastRenderedPageBreak/>
              <w:drawing>
                <wp:inline distT="0" distB="0" distL="0" distR="0" wp14:anchorId="7B1E7CD9" wp14:editId="54D406CC">
                  <wp:extent cx="2965662" cy="1704975"/>
                  <wp:effectExtent l="0" t="0" r="6350" b="0"/>
                  <wp:docPr id="59" name="Picture 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38">
                            <a:extLst>
                              <a:ext uri="{28A0092B-C50C-407E-A947-70E740481C1C}">
                                <a14:useLocalDpi xmlns:a14="http://schemas.microsoft.com/office/drawing/2010/main" val="0"/>
                              </a:ext>
                            </a:extLst>
                          </a:blip>
                          <a:srcRect b="10714"/>
                          <a:stretch>
                            <a:fillRect/>
                          </a:stretch>
                        </pic:blipFill>
                        <pic:spPr>
                          <a:xfrm>
                            <a:off x="0" y="0"/>
                            <a:ext cx="2965662" cy="1704975"/>
                          </a:xfrm>
                          <a:prstGeom prst="rect">
                            <a:avLst/>
                          </a:prstGeom>
                        </pic:spPr>
                      </pic:pic>
                    </a:graphicData>
                  </a:graphic>
                </wp:inline>
              </w:drawing>
            </w:r>
          </w:p>
        </w:tc>
      </w:tr>
      <w:tr w:rsidR="00F71975" w14:paraId="37226774" w14:textId="77777777" w:rsidTr="6D22F720">
        <w:tc>
          <w:tcPr>
            <w:tcW w:w="9540"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12FF04C" w14:textId="77777777" w:rsidR="00F71975" w:rsidRPr="009F614E" w:rsidRDefault="00F71975" w:rsidP="00BA1487">
            <w:pPr>
              <w:textAlignment w:val="baseline"/>
              <w:rPr>
                <w:rFonts w:eastAsia="Calibri" w:cstheme="minorHAnsi"/>
                <w:noProof/>
              </w:rPr>
            </w:pPr>
            <w:r w:rsidRPr="00CA6F41">
              <w:rPr>
                <w:rFonts w:ascii="Tahoma" w:eastAsia="Calibri" w:hAnsi="Tahoma" w:cs="Tahoma"/>
                <w:b/>
              </w:rPr>
              <w:t>Photograph</w:t>
            </w:r>
          </w:p>
        </w:tc>
      </w:tr>
      <w:tr w:rsidR="00F71975" w14:paraId="614B26A0" w14:textId="77777777" w:rsidTr="6D22F720">
        <w:tc>
          <w:tcPr>
            <w:tcW w:w="9540"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3DE7B0CC" w14:textId="77777777" w:rsidR="00F71975" w:rsidRPr="00CA6F41" w:rsidRDefault="00F71975" w:rsidP="00BA1487">
            <w:pPr>
              <w:rPr>
                <w:rFonts w:ascii="Tahoma" w:eastAsia="Times New Roman" w:hAnsi="Tahoma" w:cs="Tahoma"/>
                <w:sz w:val="20"/>
                <w:szCs w:val="20"/>
                <w:lang w:val="en-GB" w:eastAsia="en-GB"/>
              </w:rPr>
            </w:pPr>
            <w:r w:rsidRPr="00CA6F41">
              <w:rPr>
                <w:rFonts w:ascii="Tahoma" w:eastAsia="Times New Roman" w:hAnsi="Tahoma" w:cs="Tahoma"/>
                <w:sz w:val="20"/>
                <w:szCs w:val="20"/>
                <w:lang w:val="en-GB" w:eastAsia="en-GB"/>
              </w:rPr>
              <w:t xml:space="preserve">When you have received the necessary equipment to organise your remote workstation as outlined above, </w:t>
            </w:r>
            <w:r>
              <w:rPr>
                <w:rFonts w:ascii="Tahoma" w:eastAsia="Times New Roman" w:hAnsi="Tahoma" w:cs="Tahoma"/>
                <w:sz w:val="20"/>
                <w:szCs w:val="20"/>
                <w:lang w:val="en-GB" w:eastAsia="en-GB"/>
              </w:rPr>
              <w:t>a</w:t>
            </w:r>
            <w:r w:rsidRPr="00CA6F41">
              <w:rPr>
                <w:rFonts w:ascii="Tahoma" w:eastAsia="Times New Roman" w:hAnsi="Tahoma" w:cs="Tahoma"/>
                <w:sz w:val="20"/>
                <w:szCs w:val="20"/>
                <w:lang w:val="en-GB" w:eastAsia="en-GB"/>
              </w:rPr>
              <w:t xml:space="preserve"> photograph should be taken of you sitting at your workstation to </w:t>
            </w:r>
            <w:r>
              <w:rPr>
                <w:rFonts w:ascii="Tahoma" w:eastAsia="Times New Roman" w:hAnsi="Tahoma" w:cs="Tahoma"/>
                <w:sz w:val="20"/>
                <w:szCs w:val="20"/>
                <w:lang w:val="en-GB" w:eastAsia="en-GB"/>
              </w:rPr>
              <w:t xml:space="preserve">confirm that the correct ergonomic set up is in place. </w:t>
            </w:r>
          </w:p>
          <w:p w14:paraId="7C764BE9" w14:textId="77777777" w:rsidR="00F71975" w:rsidRPr="00CA6F41" w:rsidRDefault="00F71975" w:rsidP="00BA1487">
            <w:pPr>
              <w:ind w:left="70"/>
              <w:textAlignment w:val="baseline"/>
              <w:rPr>
                <w:rFonts w:ascii="Tahoma" w:eastAsia="Calibri" w:hAnsi="Tahoma" w:cs="Tahoma"/>
                <w:b/>
              </w:rPr>
            </w:pPr>
          </w:p>
        </w:tc>
      </w:tr>
      <w:tr w:rsidR="00F71975" w14:paraId="2F239AFE" w14:textId="77777777" w:rsidTr="6D22F720">
        <w:tc>
          <w:tcPr>
            <w:tcW w:w="410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B15A111" w14:textId="77777777" w:rsidR="00F71975" w:rsidRPr="00CA6F41" w:rsidRDefault="00F71975" w:rsidP="00BA1487">
            <w:pPr>
              <w:rPr>
                <w:rFonts w:ascii="Tahoma" w:eastAsia="Times New Roman" w:hAnsi="Tahoma" w:cs="Tahoma"/>
                <w:b/>
                <w:bCs/>
                <w:sz w:val="20"/>
                <w:szCs w:val="20"/>
                <w:lang w:val="en-GB" w:eastAsia="en-GB"/>
              </w:rPr>
            </w:pPr>
            <w:r w:rsidRPr="00CA6F41">
              <w:rPr>
                <w:rFonts w:ascii="Tahoma" w:eastAsia="Times New Roman" w:hAnsi="Tahoma" w:cs="Tahoma"/>
                <w:b/>
                <w:bCs/>
                <w:sz w:val="20"/>
                <w:szCs w:val="20"/>
                <w:lang w:val="en-GB" w:eastAsia="en-GB"/>
              </w:rPr>
              <w:t>Photograph</w:t>
            </w:r>
          </w:p>
          <w:p w14:paraId="27D0D3F5" w14:textId="77777777" w:rsidR="00F71975" w:rsidRPr="00CA6F41" w:rsidRDefault="00F71975" w:rsidP="00BA1487">
            <w:pPr>
              <w:rPr>
                <w:rFonts w:ascii="Tahoma" w:eastAsia="Times New Roman" w:hAnsi="Tahoma" w:cs="Tahoma"/>
                <w:sz w:val="20"/>
                <w:szCs w:val="20"/>
                <w:lang w:val="en-GB" w:eastAsia="en-GB"/>
              </w:rPr>
            </w:pPr>
            <w:r w:rsidRPr="00CA6F41">
              <w:rPr>
                <w:rFonts w:ascii="Tahoma" w:eastAsia="Times New Roman" w:hAnsi="Tahoma" w:cs="Tahoma"/>
                <w:sz w:val="20"/>
                <w:szCs w:val="20"/>
                <w:lang w:val="en-GB" w:eastAsia="en-GB"/>
              </w:rPr>
              <w:t>Side view profile of you sitting at your desk.</w:t>
            </w:r>
          </w:p>
        </w:tc>
        <w:tc>
          <w:tcPr>
            <w:tcW w:w="54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1601C1F" w14:textId="77777777" w:rsidR="00F71975" w:rsidRPr="00CA6F41" w:rsidRDefault="00F71975" w:rsidP="00BA1487">
            <w:pPr>
              <w:ind w:left="70"/>
              <w:textAlignment w:val="baseline"/>
              <w:rPr>
                <w:rFonts w:ascii="Tahoma" w:eastAsia="Calibri" w:hAnsi="Tahoma" w:cs="Tahoma"/>
                <w:b/>
              </w:rPr>
            </w:pPr>
            <w:r w:rsidRPr="00926F8D">
              <w:rPr>
                <w:noProof/>
                <w:lang w:eastAsia="en-IE"/>
              </w:rPr>
              <w:drawing>
                <wp:anchor distT="0" distB="0" distL="114300" distR="114300" simplePos="0" relativeHeight="251658245" behindDoc="0" locked="0" layoutInCell="1" allowOverlap="1" wp14:anchorId="6B8C06B4" wp14:editId="75EA1409">
                  <wp:simplePos x="0" y="0"/>
                  <wp:positionH relativeFrom="column">
                    <wp:posOffset>43180</wp:posOffset>
                  </wp:positionH>
                  <wp:positionV relativeFrom="paragraph">
                    <wp:posOffset>78105</wp:posOffset>
                  </wp:positionV>
                  <wp:extent cx="1609725" cy="1104900"/>
                  <wp:effectExtent l="19050" t="19050" r="28575" b="19050"/>
                  <wp:wrapTopAndBottom/>
                  <wp:docPr id="60" name="Picture 60"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descr="A picture containing graphical user interface&#10;&#10;Description automatically generated"/>
                          <pic:cNvPicPr/>
                        </pic:nvPicPr>
                        <pic:blipFill rotWithShape="1">
                          <a:blip r:embed="rId37">
                            <a:extLst>
                              <a:ext uri="{28A0092B-C50C-407E-A947-70E740481C1C}">
                                <a14:useLocalDpi xmlns:a14="http://schemas.microsoft.com/office/drawing/2010/main" val="0"/>
                              </a:ext>
                            </a:extLst>
                          </a:blip>
                          <a:srcRect l="38090" t="40159" r="47862" b="36148"/>
                          <a:stretch/>
                        </pic:blipFill>
                        <pic:spPr bwMode="auto">
                          <a:xfrm>
                            <a:off x="0" y="0"/>
                            <a:ext cx="1609725" cy="110490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14:paraId="03FDD1ED" w14:textId="77777777" w:rsidR="00F71975" w:rsidRDefault="00F71975" w:rsidP="00F71975"/>
    <w:p w14:paraId="3B6B27CC" w14:textId="77777777" w:rsidR="00F71975" w:rsidRDefault="00F71975" w:rsidP="00F71975">
      <w:pPr>
        <w:spacing w:line="276" w:lineRule="auto"/>
        <w:ind w:left="426"/>
        <w:jc w:val="both"/>
        <w:rPr>
          <w:rFonts w:ascii="Tahoma" w:hAnsi="Tahoma" w:cs="Tahoma"/>
          <w:color w:val="auto"/>
        </w:rPr>
        <w:sectPr w:rsidR="00F71975" w:rsidSect="00BA1487">
          <w:footerReference w:type="default" r:id="rId39"/>
          <w:pgSz w:w="11906" w:h="16838"/>
          <w:pgMar w:top="426" w:right="1440" w:bottom="1440" w:left="1440" w:header="708" w:footer="708" w:gutter="0"/>
          <w:pgNumType w:start="1"/>
          <w:cols w:space="708"/>
          <w:docGrid w:linePitch="360"/>
        </w:sectPr>
      </w:pPr>
      <w:r w:rsidRPr="00072CEA">
        <w:rPr>
          <w:rFonts w:ascii="Tahoma" w:hAnsi="Tahoma" w:cs="Tahoma"/>
          <w:color w:val="auto"/>
        </w:rPr>
        <w:br w:type="page"/>
      </w:r>
    </w:p>
    <w:tbl>
      <w:tblPr>
        <w:tblStyle w:val="TableGrid"/>
        <w:tblpPr w:leftFromText="180" w:rightFromText="180" w:vertAnchor="text" w:tblpY="1"/>
        <w:tblOverlap w:val="never"/>
        <w:tblW w:w="18982" w:type="dxa"/>
        <w:tblLook w:val="04A0" w:firstRow="1" w:lastRow="0" w:firstColumn="1" w:lastColumn="0" w:noHBand="0" w:noVBand="1"/>
      </w:tblPr>
      <w:tblGrid>
        <w:gridCol w:w="676"/>
        <w:gridCol w:w="2020"/>
        <w:gridCol w:w="71"/>
        <w:gridCol w:w="1134"/>
        <w:gridCol w:w="1498"/>
        <w:gridCol w:w="443"/>
        <w:gridCol w:w="692"/>
        <w:gridCol w:w="784"/>
        <w:gridCol w:w="583"/>
        <w:gridCol w:w="830"/>
        <w:gridCol w:w="220"/>
        <w:gridCol w:w="1533"/>
        <w:gridCol w:w="76"/>
        <w:gridCol w:w="956"/>
        <w:gridCol w:w="28"/>
        <w:gridCol w:w="37"/>
        <w:gridCol w:w="375"/>
        <w:gridCol w:w="1004"/>
        <w:gridCol w:w="83"/>
        <w:gridCol w:w="278"/>
        <w:gridCol w:w="725"/>
        <w:gridCol w:w="81"/>
        <w:gridCol w:w="184"/>
        <w:gridCol w:w="167"/>
        <w:gridCol w:w="431"/>
        <w:gridCol w:w="10"/>
        <w:gridCol w:w="405"/>
        <w:gridCol w:w="891"/>
        <w:gridCol w:w="508"/>
        <w:gridCol w:w="161"/>
        <w:gridCol w:w="2098"/>
      </w:tblGrid>
      <w:tr w:rsidR="00F71975" w:rsidRPr="00BA0C65" w14:paraId="73302A3B" w14:textId="77777777" w:rsidTr="6D22F720">
        <w:trPr>
          <w:gridBefore w:val="3"/>
          <w:wBefore w:w="2767" w:type="dxa"/>
        </w:trPr>
        <w:tc>
          <w:tcPr>
            <w:tcW w:w="16215" w:type="dxa"/>
            <w:gridSpan w:val="28"/>
            <w:tcBorders>
              <w:bottom w:val="single" w:sz="4" w:space="0" w:color="auto"/>
            </w:tcBorders>
            <w:shd w:val="clear" w:color="auto" w:fill="F2F2F2" w:themeFill="background1" w:themeFillShade="F2"/>
          </w:tcPr>
          <w:tbl>
            <w:tblPr>
              <w:tblStyle w:val="TableGrid"/>
              <w:tblpPr w:leftFromText="180" w:rightFromText="180" w:vertAnchor="text" w:tblpY="1"/>
              <w:tblOverlap w:val="never"/>
              <w:tblW w:w="15871" w:type="dxa"/>
              <w:tblLook w:val="04A0" w:firstRow="1" w:lastRow="0" w:firstColumn="1" w:lastColumn="0" w:noHBand="0" w:noVBand="1"/>
            </w:tblPr>
            <w:tblGrid>
              <w:gridCol w:w="2682"/>
              <w:gridCol w:w="2933"/>
              <w:gridCol w:w="1559"/>
              <w:gridCol w:w="1336"/>
              <w:gridCol w:w="395"/>
              <w:gridCol w:w="2997"/>
              <w:gridCol w:w="199"/>
              <w:gridCol w:w="1526"/>
              <w:gridCol w:w="2244"/>
            </w:tblGrid>
            <w:tr w:rsidR="00F71975" w:rsidRPr="00DF5CF8" w14:paraId="45759497" w14:textId="77777777" w:rsidTr="00BA1487">
              <w:trPr>
                <w:trHeight w:val="255"/>
                <w:tblHeader/>
              </w:trPr>
              <w:tc>
                <w:tcPr>
                  <w:tcW w:w="15871" w:type="dxa"/>
                  <w:gridSpan w:val="9"/>
                  <w:shd w:val="clear" w:color="auto" w:fill="F2F2F2"/>
                </w:tcPr>
                <w:p w14:paraId="18E28784" w14:textId="77777777" w:rsidR="00F71975" w:rsidRPr="00B70338" w:rsidRDefault="00F71975" w:rsidP="00BA1487">
                  <w:pPr>
                    <w:spacing w:after="120"/>
                    <w:jc w:val="center"/>
                    <w:rPr>
                      <w:rFonts w:ascii="Times New Roman" w:eastAsia="Calibri" w:hAnsi="Times New Roman" w:cs="Times New Roman"/>
                      <w:b/>
                      <w:bCs/>
                      <w:sz w:val="28"/>
                      <w:szCs w:val="28"/>
                    </w:rPr>
                  </w:pPr>
                  <w:r w:rsidRPr="00B70338">
                    <w:rPr>
                      <w:rFonts w:ascii="Times New Roman" w:eastAsia="Calibri" w:hAnsi="Times New Roman" w:cs="Times New Roman"/>
                      <w:b/>
                      <w:bCs/>
                      <w:sz w:val="28"/>
                      <w:szCs w:val="28"/>
                    </w:rPr>
                    <w:lastRenderedPageBreak/>
                    <w:t>DISPLAY SCREEN EQUIPMENT AND WORKSTATION ASSESSMENT FORM</w:t>
                  </w:r>
                </w:p>
              </w:tc>
            </w:tr>
            <w:tr w:rsidR="00F71975" w:rsidRPr="00DF5CF8" w14:paraId="13EF211A" w14:textId="77777777" w:rsidTr="00BA1487">
              <w:trPr>
                <w:trHeight w:val="255"/>
                <w:tblHeader/>
              </w:trPr>
              <w:tc>
                <w:tcPr>
                  <w:tcW w:w="2682" w:type="dxa"/>
                  <w:shd w:val="clear" w:color="auto" w:fill="F2F2F2"/>
                </w:tcPr>
                <w:p w14:paraId="4AD24331" w14:textId="77777777" w:rsidR="00F71975" w:rsidRPr="00DF5CF8" w:rsidRDefault="00F71975" w:rsidP="00E21A67">
                  <w:pPr>
                    <w:rPr>
                      <w:rFonts w:ascii="Times New Roman" w:eastAsia="Calibri" w:hAnsi="Times New Roman" w:cs="Times New Roman"/>
                    </w:rPr>
                  </w:pPr>
                  <w:r w:rsidRPr="00DF5CF8">
                    <w:rPr>
                      <w:rFonts w:ascii="Times New Roman" w:eastAsia="Calibri" w:hAnsi="Times New Roman" w:cs="Times New Roman"/>
                    </w:rPr>
                    <w:t>Employee Name:</w:t>
                  </w:r>
                </w:p>
              </w:tc>
              <w:tc>
                <w:tcPr>
                  <w:tcW w:w="4492" w:type="dxa"/>
                  <w:gridSpan w:val="2"/>
                </w:tcPr>
                <w:p w14:paraId="7F687C93" w14:textId="77777777" w:rsidR="00F71975" w:rsidRPr="00DF5CF8" w:rsidRDefault="00F71975" w:rsidP="00E21A67">
                  <w:pPr>
                    <w:spacing w:after="120"/>
                    <w:rPr>
                      <w:rFonts w:ascii="Times New Roman" w:eastAsia="Calibri" w:hAnsi="Times New Roman" w:cs="Times New Roman"/>
                    </w:rPr>
                  </w:pPr>
                </w:p>
              </w:tc>
              <w:tc>
                <w:tcPr>
                  <w:tcW w:w="1731" w:type="dxa"/>
                  <w:gridSpan w:val="2"/>
                  <w:shd w:val="clear" w:color="auto" w:fill="F2F2F2"/>
                </w:tcPr>
                <w:p w14:paraId="66800212" w14:textId="77777777" w:rsidR="00F71975" w:rsidRPr="00DF5CF8" w:rsidRDefault="00F71975" w:rsidP="00E21A67">
                  <w:pPr>
                    <w:spacing w:after="120"/>
                    <w:rPr>
                      <w:rFonts w:ascii="Times New Roman" w:eastAsia="Calibri" w:hAnsi="Times New Roman" w:cs="Times New Roman"/>
                    </w:rPr>
                  </w:pPr>
                  <w:r w:rsidRPr="00DF5CF8">
                    <w:rPr>
                      <w:rFonts w:ascii="Times New Roman" w:eastAsia="Calibri" w:hAnsi="Times New Roman" w:cs="Times New Roman"/>
                    </w:rPr>
                    <w:t>Line Manager:</w:t>
                  </w:r>
                </w:p>
              </w:tc>
              <w:tc>
                <w:tcPr>
                  <w:tcW w:w="3196" w:type="dxa"/>
                  <w:gridSpan w:val="2"/>
                </w:tcPr>
                <w:p w14:paraId="57DC5151" w14:textId="77777777" w:rsidR="00F71975" w:rsidRPr="00DF5CF8" w:rsidRDefault="00F71975" w:rsidP="00E21A67">
                  <w:pPr>
                    <w:spacing w:after="120"/>
                    <w:rPr>
                      <w:rFonts w:ascii="Times New Roman" w:eastAsia="Calibri" w:hAnsi="Times New Roman" w:cs="Times New Roman"/>
                    </w:rPr>
                  </w:pPr>
                </w:p>
              </w:tc>
              <w:tc>
                <w:tcPr>
                  <w:tcW w:w="1526" w:type="dxa"/>
                  <w:shd w:val="clear" w:color="auto" w:fill="F2F2F2"/>
                </w:tcPr>
                <w:p w14:paraId="3A287607" w14:textId="77777777" w:rsidR="00F71975" w:rsidRPr="00DF5CF8" w:rsidRDefault="00F71975" w:rsidP="00E21A67">
                  <w:pPr>
                    <w:spacing w:after="120"/>
                    <w:rPr>
                      <w:rFonts w:ascii="Times New Roman" w:eastAsia="Calibri" w:hAnsi="Times New Roman" w:cs="Times New Roman"/>
                    </w:rPr>
                  </w:pPr>
                  <w:r w:rsidRPr="00DF5CF8">
                    <w:rPr>
                      <w:rFonts w:ascii="Times New Roman" w:eastAsia="Calibri" w:hAnsi="Times New Roman" w:cs="Times New Roman"/>
                    </w:rPr>
                    <w:t>Date:</w:t>
                  </w:r>
                  <w:r w:rsidRPr="00DF5CF8">
                    <w:rPr>
                      <w:rFonts w:ascii="Times New Roman" w:eastAsia="Calibri" w:hAnsi="Times New Roman" w:cs="Times New Roman"/>
                    </w:rPr>
                    <w:tab/>
                  </w:r>
                </w:p>
              </w:tc>
              <w:tc>
                <w:tcPr>
                  <w:tcW w:w="2244" w:type="dxa"/>
                </w:tcPr>
                <w:p w14:paraId="3D44D012" w14:textId="77777777" w:rsidR="00F71975" w:rsidRPr="00DF5CF8" w:rsidRDefault="00F71975" w:rsidP="00E21A67">
                  <w:pPr>
                    <w:spacing w:after="120"/>
                    <w:rPr>
                      <w:rFonts w:ascii="Times New Roman" w:eastAsia="Calibri" w:hAnsi="Times New Roman" w:cs="Times New Roman"/>
                    </w:rPr>
                  </w:pPr>
                </w:p>
              </w:tc>
            </w:tr>
            <w:tr w:rsidR="00F71975" w:rsidRPr="00DF5CF8" w14:paraId="26A8EDEA" w14:textId="77777777" w:rsidTr="00BA1487">
              <w:trPr>
                <w:trHeight w:val="255"/>
                <w:tblHeader/>
              </w:trPr>
              <w:tc>
                <w:tcPr>
                  <w:tcW w:w="2682" w:type="dxa"/>
                  <w:shd w:val="clear" w:color="auto" w:fill="F2F2F2"/>
                </w:tcPr>
                <w:p w14:paraId="57D59EC3" w14:textId="77777777" w:rsidR="00F71975" w:rsidRPr="00DF5CF8" w:rsidRDefault="00F71975" w:rsidP="00E21A67">
                  <w:pPr>
                    <w:rPr>
                      <w:rFonts w:ascii="Times New Roman" w:eastAsia="Calibri" w:hAnsi="Times New Roman" w:cs="Times New Roman"/>
                    </w:rPr>
                  </w:pPr>
                  <w:r w:rsidRPr="00DF5CF8">
                    <w:rPr>
                      <w:rFonts w:ascii="Times New Roman" w:eastAsia="Calibri" w:hAnsi="Times New Roman" w:cs="Times New Roman"/>
                    </w:rPr>
                    <w:t>Department / Section:</w:t>
                  </w:r>
                </w:p>
              </w:tc>
              <w:tc>
                <w:tcPr>
                  <w:tcW w:w="9419" w:type="dxa"/>
                  <w:gridSpan w:val="6"/>
                </w:tcPr>
                <w:p w14:paraId="39388126" w14:textId="77777777" w:rsidR="00F71975" w:rsidRPr="00DF5CF8" w:rsidRDefault="00F71975" w:rsidP="00E21A67">
                  <w:pPr>
                    <w:tabs>
                      <w:tab w:val="left" w:pos="1920"/>
                    </w:tabs>
                    <w:spacing w:after="120"/>
                    <w:rPr>
                      <w:rFonts w:ascii="Times New Roman" w:eastAsia="Calibri" w:hAnsi="Times New Roman" w:cs="Times New Roman"/>
                    </w:rPr>
                  </w:pPr>
                  <w:r w:rsidRPr="00DF5CF8">
                    <w:rPr>
                      <w:rFonts w:ascii="Times New Roman" w:eastAsia="Calibri" w:hAnsi="Times New Roman" w:cs="Times New Roman"/>
                    </w:rPr>
                    <w:tab/>
                  </w:r>
                </w:p>
              </w:tc>
              <w:tc>
                <w:tcPr>
                  <w:tcW w:w="1526" w:type="dxa"/>
                  <w:shd w:val="clear" w:color="auto" w:fill="F2F2F2"/>
                </w:tcPr>
                <w:p w14:paraId="47BF4E45" w14:textId="77777777" w:rsidR="00F71975" w:rsidRPr="00DF5CF8" w:rsidRDefault="00F71975" w:rsidP="00E21A67">
                  <w:pPr>
                    <w:spacing w:after="120"/>
                    <w:rPr>
                      <w:rFonts w:ascii="Times New Roman" w:eastAsia="Calibri" w:hAnsi="Times New Roman" w:cs="Times New Roman"/>
                    </w:rPr>
                  </w:pPr>
                  <w:r w:rsidRPr="00DF5CF8">
                    <w:rPr>
                      <w:rFonts w:ascii="Times New Roman" w:eastAsia="Calibri" w:hAnsi="Times New Roman" w:cs="Times New Roman"/>
                    </w:rPr>
                    <w:t>Assessor:</w:t>
                  </w:r>
                </w:p>
              </w:tc>
              <w:tc>
                <w:tcPr>
                  <w:tcW w:w="2244" w:type="dxa"/>
                </w:tcPr>
                <w:p w14:paraId="112A8124" w14:textId="77777777" w:rsidR="00F71975" w:rsidRPr="00DF5CF8" w:rsidRDefault="00F71975" w:rsidP="00E21A67">
                  <w:pPr>
                    <w:spacing w:after="120"/>
                    <w:rPr>
                      <w:rFonts w:ascii="Times New Roman" w:eastAsia="Calibri" w:hAnsi="Times New Roman" w:cs="Times New Roman"/>
                    </w:rPr>
                  </w:pPr>
                </w:p>
              </w:tc>
            </w:tr>
            <w:tr w:rsidR="00F71975" w:rsidRPr="00DF5CF8" w14:paraId="52F302B1" w14:textId="77777777" w:rsidTr="00BA1487">
              <w:trPr>
                <w:trHeight w:val="255"/>
                <w:tblHeader/>
              </w:trPr>
              <w:tc>
                <w:tcPr>
                  <w:tcW w:w="2682" w:type="dxa"/>
                  <w:shd w:val="clear" w:color="auto" w:fill="F2F2F2"/>
                </w:tcPr>
                <w:p w14:paraId="39BBE773" w14:textId="77777777" w:rsidR="00F71975" w:rsidRPr="00DF5CF8" w:rsidRDefault="00F71975" w:rsidP="00E21A67">
                  <w:pPr>
                    <w:rPr>
                      <w:rFonts w:ascii="Times New Roman" w:eastAsia="Calibri" w:hAnsi="Times New Roman" w:cs="Times New Roman"/>
                    </w:rPr>
                  </w:pPr>
                  <w:r w:rsidRPr="00DF5CF8">
                    <w:rPr>
                      <w:rFonts w:ascii="Times New Roman" w:eastAsia="Calibri" w:hAnsi="Times New Roman" w:cs="Times New Roman"/>
                    </w:rPr>
                    <w:t>Key computer use:</w:t>
                  </w:r>
                </w:p>
              </w:tc>
              <w:tc>
                <w:tcPr>
                  <w:tcW w:w="13189" w:type="dxa"/>
                  <w:gridSpan w:val="8"/>
                </w:tcPr>
                <w:p w14:paraId="78AAFE84" w14:textId="77777777" w:rsidR="00F71975" w:rsidRPr="00DF5CF8" w:rsidRDefault="00F71975" w:rsidP="00E21A67">
                  <w:pPr>
                    <w:spacing w:after="120"/>
                    <w:rPr>
                      <w:rFonts w:ascii="Times New Roman" w:eastAsia="Calibri" w:hAnsi="Times New Roman" w:cs="Times New Roman"/>
                    </w:rPr>
                  </w:pPr>
                </w:p>
              </w:tc>
            </w:tr>
            <w:tr w:rsidR="00F71975" w:rsidRPr="00DF5CF8" w14:paraId="46E4A724" w14:textId="77777777" w:rsidTr="00BA1487">
              <w:trPr>
                <w:trHeight w:val="255"/>
                <w:tblHeader/>
              </w:trPr>
              <w:tc>
                <w:tcPr>
                  <w:tcW w:w="2682" w:type="dxa"/>
                  <w:shd w:val="clear" w:color="auto" w:fill="F2F2F2"/>
                </w:tcPr>
                <w:p w14:paraId="4FBB1A24" w14:textId="77777777" w:rsidR="00F71975" w:rsidRPr="00DF5CF8" w:rsidRDefault="00F71975" w:rsidP="00E21A67">
                  <w:pPr>
                    <w:rPr>
                      <w:rFonts w:ascii="Times New Roman" w:eastAsia="Calibri" w:hAnsi="Times New Roman" w:cs="Times New Roman"/>
                    </w:rPr>
                  </w:pPr>
                  <w:r>
                    <w:rPr>
                      <w:rFonts w:ascii="Times New Roman" w:eastAsia="Calibri" w:hAnsi="Times New Roman" w:cs="Times New Roman"/>
                    </w:rPr>
                    <w:t>DSE Awareness Training Completed</w:t>
                  </w:r>
                </w:p>
              </w:tc>
              <w:tc>
                <w:tcPr>
                  <w:tcW w:w="13189" w:type="dxa"/>
                  <w:gridSpan w:val="8"/>
                </w:tcPr>
                <w:p w14:paraId="57E6A8C0" w14:textId="77777777" w:rsidR="00F71975" w:rsidRPr="00DF5CF8" w:rsidRDefault="00F71975" w:rsidP="00E21A67">
                  <w:pPr>
                    <w:spacing w:after="120"/>
                    <w:rPr>
                      <w:rFonts w:ascii="Times New Roman" w:eastAsia="Calibri" w:hAnsi="Times New Roman" w:cs="Times New Roman"/>
                    </w:rPr>
                  </w:pPr>
                  <w:r>
                    <w:rPr>
                      <w:rFonts w:ascii="Times New Roman" w:eastAsia="Calibri" w:hAnsi="Times New Roman" w:cs="Times New Roman"/>
                    </w:rPr>
                    <w:t xml:space="preserve">Yes </w:t>
                  </w:r>
                  <w:r w:rsidRPr="00DF5CF8">
                    <w:rPr>
                      <w:rFonts w:ascii="Wingdings" w:eastAsia="Wingdings" w:hAnsi="Wingdings" w:cs="Wingdings"/>
                    </w:rPr>
                    <w:t>¨</w:t>
                  </w:r>
                  <w:r>
                    <w:rPr>
                      <w:rFonts w:ascii="Times New Roman" w:eastAsia="Calibri" w:hAnsi="Times New Roman" w:cs="Times New Roman"/>
                    </w:rPr>
                    <w:t xml:space="preserve">         No </w:t>
                  </w:r>
                  <w:r w:rsidRPr="00DF5CF8">
                    <w:rPr>
                      <w:rFonts w:ascii="Wingdings" w:eastAsia="Wingdings" w:hAnsi="Wingdings" w:cs="Wingdings"/>
                    </w:rPr>
                    <w:t>¨</w:t>
                  </w:r>
                </w:p>
              </w:tc>
            </w:tr>
            <w:tr w:rsidR="00F71975" w:rsidRPr="00DF5CF8" w14:paraId="60D1E225" w14:textId="77777777" w:rsidTr="00BA1487">
              <w:trPr>
                <w:trHeight w:val="255"/>
                <w:tblHeader/>
              </w:trPr>
              <w:tc>
                <w:tcPr>
                  <w:tcW w:w="2682" w:type="dxa"/>
                  <w:vMerge w:val="restart"/>
                  <w:shd w:val="clear" w:color="auto" w:fill="F2F2F2"/>
                </w:tcPr>
                <w:p w14:paraId="4CECDE4E" w14:textId="77777777" w:rsidR="00F71975" w:rsidRPr="00DF5CF8" w:rsidRDefault="00F71975" w:rsidP="00E21A67">
                  <w:pPr>
                    <w:rPr>
                      <w:rFonts w:ascii="Times New Roman" w:eastAsia="Calibri" w:hAnsi="Times New Roman" w:cs="Times New Roman"/>
                    </w:rPr>
                  </w:pPr>
                  <w:r w:rsidRPr="00DF5CF8">
                    <w:rPr>
                      <w:rFonts w:ascii="Times New Roman" w:eastAsia="Calibri" w:hAnsi="Times New Roman" w:cs="Times New Roman"/>
                    </w:rPr>
                    <w:t xml:space="preserve">Work Location: </w:t>
                  </w:r>
                </w:p>
                <w:p w14:paraId="36192217" w14:textId="77777777" w:rsidR="00F71975" w:rsidRPr="00DF5CF8" w:rsidRDefault="00F71975" w:rsidP="00E21A67">
                  <w:pPr>
                    <w:rPr>
                      <w:rFonts w:ascii="Times New Roman" w:eastAsia="Calibri" w:hAnsi="Times New Roman" w:cs="Times New Roman"/>
                      <w:sz w:val="20"/>
                      <w:szCs w:val="20"/>
                    </w:rPr>
                  </w:pPr>
                  <w:r w:rsidRPr="00DF5CF8">
                    <w:rPr>
                      <w:rFonts w:ascii="Times New Roman" w:eastAsia="Calibri" w:hAnsi="Times New Roman" w:cs="Times New Roman"/>
                      <w:sz w:val="20"/>
                      <w:szCs w:val="20"/>
                    </w:rPr>
                    <w:t>(Specify location as indicated)</w:t>
                  </w:r>
                </w:p>
              </w:tc>
              <w:tc>
                <w:tcPr>
                  <w:tcW w:w="2933" w:type="dxa"/>
                  <w:shd w:val="clear" w:color="auto" w:fill="F2F2F2"/>
                </w:tcPr>
                <w:p w14:paraId="7D3D9854" w14:textId="77777777" w:rsidR="00F71975" w:rsidRPr="00DF5CF8" w:rsidRDefault="00F71975" w:rsidP="00E21A67">
                  <w:pPr>
                    <w:rPr>
                      <w:rFonts w:ascii="Times New Roman" w:eastAsia="Calibri" w:hAnsi="Times New Roman" w:cs="Times New Roman"/>
                    </w:rPr>
                  </w:pPr>
                  <w:r w:rsidRPr="00DF5CF8">
                    <w:rPr>
                      <w:rFonts w:ascii="Times New Roman" w:eastAsia="Calibri" w:hAnsi="Times New Roman" w:cs="Times New Roman"/>
                    </w:rPr>
                    <w:t xml:space="preserve">Designated desk        </w:t>
                  </w:r>
                  <w:r w:rsidRPr="00DF5CF8">
                    <w:rPr>
                      <w:rFonts w:ascii="Wingdings" w:eastAsia="Wingdings" w:hAnsi="Wingdings" w:cs="Wingdings"/>
                    </w:rPr>
                    <w:t>¨</w:t>
                  </w:r>
                </w:p>
              </w:tc>
              <w:tc>
                <w:tcPr>
                  <w:tcW w:w="2895" w:type="dxa"/>
                  <w:gridSpan w:val="2"/>
                  <w:shd w:val="clear" w:color="auto" w:fill="F2F2F2"/>
                </w:tcPr>
                <w:p w14:paraId="3F09D5C3" w14:textId="77777777" w:rsidR="00F71975" w:rsidRPr="00DF5CF8" w:rsidRDefault="00F71975" w:rsidP="00E21A67">
                  <w:pPr>
                    <w:rPr>
                      <w:rFonts w:ascii="Times New Roman" w:eastAsia="Calibri" w:hAnsi="Times New Roman" w:cs="Times New Roman"/>
                    </w:rPr>
                  </w:pPr>
                  <w:r w:rsidRPr="00DF5CF8">
                    <w:rPr>
                      <w:rFonts w:ascii="Times New Roman" w:eastAsia="Calibri" w:hAnsi="Times New Roman" w:cs="Times New Roman"/>
                    </w:rPr>
                    <w:t xml:space="preserve">Hot desk        </w:t>
                  </w:r>
                  <w:r w:rsidRPr="00DF5CF8">
                    <w:rPr>
                      <w:rFonts w:ascii="Wingdings" w:eastAsia="Wingdings" w:hAnsi="Wingdings" w:cs="Wingdings"/>
                    </w:rPr>
                    <w:t>¨</w:t>
                  </w:r>
                </w:p>
              </w:tc>
              <w:tc>
                <w:tcPr>
                  <w:tcW w:w="3392" w:type="dxa"/>
                  <w:gridSpan w:val="2"/>
                  <w:shd w:val="clear" w:color="auto" w:fill="F2F2F2"/>
                </w:tcPr>
                <w:p w14:paraId="775A6E6E" w14:textId="77777777" w:rsidR="00F71975" w:rsidRPr="00DF5CF8" w:rsidRDefault="00F71975" w:rsidP="00E21A67">
                  <w:pPr>
                    <w:rPr>
                      <w:rFonts w:ascii="Times New Roman" w:eastAsia="Calibri" w:hAnsi="Times New Roman" w:cs="Times New Roman"/>
                    </w:rPr>
                  </w:pPr>
                  <w:r w:rsidRPr="00DF5CF8">
                    <w:rPr>
                      <w:rFonts w:ascii="Times New Roman" w:eastAsia="Calibri" w:hAnsi="Times New Roman" w:cs="Times New Roman"/>
                    </w:rPr>
                    <w:t xml:space="preserve">Hub / Co-working space     </w:t>
                  </w:r>
                  <w:r w:rsidRPr="00DF5CF8">
                    <w:rPr>
                      <w:rFonts w:ascii="Wingdings" w:eastAsia="Wingdings" w:hAnsi="Wingdings" w:cs="Wingdings"/>
                    </w:rPr>
                    <w:t>¨</w:t>
                  </w:r>
                </w:p>
              </w:tc>
              <w:tc>
                <w:tcPr>
                  <w:tcW w:w="3969" w:type="dxa"/>
                  <w:gridSpan w:val="3"/>
                  <w:vMerge w:val="restart"/>
                  <w:shd w:val="clear" w:color="auto" w:fill="F2F2F2"/>
                </w:tcPr>
                <w:p w14:paraId="634B74EF" w14:textId="77777777" w:rsidR="00F71975" w:rsidRPr="00DF5CF8" w:rsidRDefault="00F71975" w:rsidP="00E21A67">
                  <w:pPr>
                    <w:spacing w:before="120"/>
                    <w:rPr>
                      <w:rFonts w:ascii="Times New Roman" w:eastAsia="Calibri" w:hAnsi="Times New Roman" w:cs="Times New Roman"/>
                    </w:rPr>
                  </w:pPr>
                  <w:r w:rsidRPr="00DF5CF8">
                    <w:rPr>
                      <w:rFonts w:ascii="Times New Roman" w:eastAsia="Calibri" w:hAnsi="Times New Roman" w:cs="Times New Roman"/>
                    </w:rPr>
                    <w:t xml:space="preserve">Working from home        </w:t>
                  </w:r>
                  <w:r w:rsidRPr="00DF5CF8">
                    <w:rPr>
                      <w:rFonts w:ascii="Wingdings" w:eastAsia="Wingdings" w:hAnsi="Wingdings" w:cs="Wingdings"/>
                    </w:rPr>
                    <w:t>¨</w:t>
                  </w:r>
                </w:p>
              </w:tc>
            </w:tr>
            <w:tr w:rsidR="00F71975" w:rsidRPr="00DF5CF8" w14:paraId="72EBCF48" w14:textId="77777777" w:rsidTr="00BA1487">
              <w:trPr>
                <w:trHeight w:val="255"/>
                <w:tblHeader/>
              </w:trPr>
              <w:tc>
                <w:tcPr>
                  <w:tcW w:w="2682" w:type="dxa"/>
                  <w:vMerge/>
                  <w:shd w:val="clear" w:color="auto" w:fill="F2F2F2"/>
                </w:tcPr>
                <w:p w14:paraId="6EDD7FCD" w14:textId="77777777" w:rsidR="00F71975" w:rsidRPr="00DF5CF8" w:rsidRDefault="00F71975" w:rsidP="00E21A67">
                  <w:pPr>
                    <w:rPr>
                      <w:rFonts w:ascii="Times New Roman" w:eastAsia="Calibri" w:hAnsi="Times New Roman" w:cs="Times New Roman"/>
                    </w:rPr>
                  </w:pPr>
                </w:p>
              </w:tc>
              <w:tc>
                <w:tcPr>
                  <w:tcW w:w="2933" w:type="dxa"/>
                </w:tcPr>
                <w:p w14:paraId="427CDDEC" w14:textId="77777777" w:rsidR="00F71975" w:rsidRPr="00DF5CF8" w:rsidRDefault="00F71975" w:rsidP="00E21A67">
                  <w:pPr>
                    <w:rPr>
                      <w:rFonts w:ascii="Calibri" w:eastAsia="Calibri" w:hAnsi="Calibri" w:cs="Times New Roman"/>
                    </w:rPr>
                  </w:pPr>
                  <w:r w:rsidRPr="00DF5CF8">
                    <w:rPr>
                      <w:rFonts w:ascii="Times New Roman" w:eastAsia="Calibri" w:hAnsi="Times New Roman" w:cs="Times New Roman"/>
                      <w:i/>
                      <w:color w:val="A6A6A6"/>
                      <w:sz w:val="18"/>
                      <w:szCs w:val="18"/>
                    </w:rPr>
                    <w:t>Location</w:t>
                  </w:r>
                </w:p>
              </w:tc>
              <w:tc>
                <w:tcPr>
                  <w:tcW w:w="2895" w:type="dxa"/>
                  <w:gridSpan w:val="2"/>
                </w:tcPr>
                <w:p w14:paraId="4B5A89B7" w14:textId="77777777" w:rsidR="00F71975" w:rsidRPr="00DF5CF8" w:rsidRDefault="00F71975" w:rsidP="00E21A67">
                  <w:pPr>
                    <w:rPr>
                      <w:rFonts w:ascii="Calibri" w:eastAsia="Calibri" w:hAnsi="Calibri" w:cs="Times New Roman"/>
                    </w:rPr>
                  </w:pPr>
                  <w:r w:rsidRPr="00DF5CF8">
                    <w:rPr>
                      <w:rFonts w:ascii="Times New Roman" w:eastAsia="Calibri" w:hAnsi="Times New Roman" w:cs="Times New Roman"/>
                      <w:i/>
                      <w:color w:val="A6A6A6"/>
                      <w:sz w:val="18"/>
                      <w:szCs w:val="18"/>
                    </w:rPr>
                    <w:t>Location</w:t>
                  </w:r>
                </w:p>
              </w:tc>
              <w:tc>
                <w:tcPr>
                  <w:tcW w:w="3392" w:type="dxa"/>
                  <w:gridSpan w:val="2"/>
                </w:tcPr>
                <w:p w14:paraId="6B62094B" w14:textId="77777777" w:rsidR="00F71975" w:rsidRPr="00DF5CF8" w:rsidRDefault="00F71975" w:rsidP="00E21A67">
                  <w:pPr>
                    <w:rPr>
                      <w:rFonts w:ascii="Calibri" w:eastAsia="Calibri" w:hAnsi="Calibri" w:cs="Times New Roman"/>
                    </w:rPr>
                  </w:pPr>
                  <w:r w:rsidRPr="00DF5CF8">
                    <w:rPr>
                      <w:rFonts w:ascii="Times New Roman" w:eastAsia="Calibri" w:hAnsi="Times New Roman" w:cs="Times New Roman"/>
                      <w:i/>
                      <w:color w:val="A6A6A6"/>
                      <w:sz w:val="18"/>
                      <w:szCs w:val="18"/>
                    </w:rPr>
                    <w:t>Location</w:t>
                  </w:r>
                </w:p>
              </w:tc>
              <w:tc>
                <w:tcPr>
                  <w:tcW w:w="3969" w:type="dxa"/>
                  <w:gridSpan w:val="3"/>
                  <w:vMerge/>
                  <w:shd w:val="clear" w:color="auto" w:fill="F2F2F2"/>
                </w:tcPr>
                <w:p w14:paraId="2B0B7DF4" w14:textId="77777777" w:rsidR="00F71975" w:rsidRPr="00DF5CF8" w:rsidRDefault="00F71975" w:rsidP="00E21A67">
                  <w:pPr>
                    <w:rPr>
                      <w:rFonts w:ascii="Times New Roman" w:eastAsia="Calibri" w:hAnsi="Times New Roman" w:cs="Times New Roman"/>
                    </w:rPr>
                  </w:pPr>
                </w:p>
              </w:tc>
            </w:tr>
            <w:tr w:rsidR="00F71975" w:rsidRPr="00DF5CF8" w14:paraId="3C7D3DB9" w14:textId="77777777" w:rsidTr="00BA1487">
              <w:tc>
                <w:tcPr>
                  <w:tcW w:w="15871" w:type="dxa"/>
                  <w:gridSpan w:val="9"/>
                  <w:tcBorders>
                    <w:bottom w:val="single" w:sz="4" w:space="0" w:color="auto"/>
                  </w:tcBorders>
                  <w:shd w:val="clear" w:color="auto" w:fill="F2F2F2"/>
                </w:tcPr>
                <w:p w14:paraId="5B7BEE99" w14:textId="77777777" w:rsidR="00F71975" w:rsidRPr="00DF5CF8" w:rsidRDefault="00F71975" w:rsidP="00E21A67">
                  <w:pPr>
                    <w:tabs>
                      <w:tab w:val="left" w:pos="5108"/>
                    </w:tabs>
                    <w:rPr>
                      <w:rFonts w:ascii="Times New Roman" w:eastAsia="Calibri" w:hAnsi="Times New Roman" w:cs="Times New Roman"/>
                    </w:rPr>
                  </w:pPr>
                  <w:r w:rsidRPr="00DF5CF8">
                    <w:rPr>
                      <w:rFonts w:ascii="Times New Roman" w:eastAsia="Calibri" w:hAnsi="Times New Roman" w:cs="Times New Roman"/>
                    </w:rPr>
                    <w:t>Workspace</w:t>
                  </w:r>
                  <w:r w:rsidRPr="00DF5CF8">
                    <w:rPr>
                      <w:rFonts w:ascii="Times New Roman" w:eastAsia="Calibri" w:hAnsi="Times New Roman" w:cs="Times New Roman"/>
                      <w:sz w:val="20"/>
                      <w:szCs w:val="20"/>
                    </w:rPr>
                    <w:t xml:space="preserve"> Arrangements </w:t>
                  </w:r>
                  <w:r>
                    <w:rPr>
                      <w:rFonts w:ascii="Times New Roman" w:eastAsia="Calibri" w:hAnsi="Times New Roman" w:cs="Times New Roman"/>
                      <w:sz w:val="20"/>
                      <w:szCs w:val="20"/>
                    </w:rPr>
                    <w:tab/>
                  </w:r>
                </w:p>
              </w:tc>
            </w:tr>
          </w:tbl>
          <w:p w14:paraId="2BB5A964" w14:textId="77777777" w:rsidR="00F71975" w:rsidRPr="00BA0C65" w:rsidRDefault="00F71975" w:rsidP="00BA1487">
            <w:pPr>
              <w:rPr>
                <w:rFonts w:ascii="Times New Roman" w:hAnsi="Times New Roman" w:cs="Times New Roman"/>
                <w:b/>
              </w:rPr>
            </w:pPr>
          </w:p>
        </w:tc>
      </w:tr>
      <w:tr w:rsidR="00F71975" w:rsidRPr="00490CF7" w14:paraId="63D0A44F" w14:textId="77777777" w:rsidTr="6D22F720">
        <w:trPr>
          <w:gridBefore w:val="3"/>
          <w:wBefore w:w="2767" w:type="dxa"/>
        </w:trPr>
        <w:tc>
          <w:tcPr>
            <w:tcW w:w="2632" w:type="dxa"/>
            <w:gridSpan w:val="2"/>
            <w:tcBorders>
              <w:top w:val="single" w:sz="4" w:space="0" w:color="auto"/>
              <w:bottom w:val="nil"/>
            </w:tcBorders>
          </w:tcPr>
          <w:p w14:paraId="19D10F86"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noProof/>
              </w:rPr>
              <w:drawing>
                <wp:inline distT="0" distB="0" distL="0" distR="0" wp14:anchorId="300F85CC" wp14:editId="5E8CA592">
                  <wp:extent cx="522922" cy="607264"/>
                  <wp:effectExtent l="0" t="0" r="0" b="2540"/>
                  <wp:docPr id="25" name="Picture 25" descr="A picture containing text, furni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A picture containing text, furniture&#10;&#10;Description automatically generated"/>
                          <pic:cNvPicPr/>
                        </pic:nvPicPr>
                        <pic:blipFill>
                          <a:blip r:embed="rId40"/>
                          <a:stretch>
                            <a:fillRect/>
                          </a:stretch>
                        </pic:blipFill>
                        <pic:spPr>
                          <a:xfrm>
                            <a:off x="0" y="0"/>
                            <a:ext cx="558204" cy="648237"/>
                          </a:xfrm>
                          <a:prstGeom prst="rect">
                            <a:avLst/>
                          </a:prstGeom>
                        </pic:spPr>
                      </pic:pic>
                    </a:graphicData>
                  </a:graphic>
                </wp:inline>
              </w:drawing>
            </w:r>
          </w:p>
        </w:tc>
        <w:tc>
          <w:tcPr>
            <w:tcW w:w="2502" w:type="dxa"/>
            <w:gridSpan w:val="4"/>
            <w:tcBorders>
              <w:top w:val="single" w:sz="4" w:space="0" w:color="auto"/>
              <w:bottom w:val="nil"/>
            </w:tcBorders>
          </w:tcPr>
          <w:p w14:paraId="044D455A"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noProof/>
              </w:rPr>
              <w:drawing>
                <wp:inline distT="0" distB="0" distL="0" distR="0" wp14:anchorId="54B8B04C" wp14:editId="4C5040C8">
                  <wp:extent cx="734886" cy="599358"/>
                  <wp:effectExtent l="0" t="0" r="0" b="0"/>
                  <wp:docPr id="4483" name="Picture 4483"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3" name="Picture 4483" descr="Icon&#10;&#10;Description automatically generated"/>
                          <pic:cNvPicPr/>
                        </pic:nvPicPr>
                        <pic:blipFill>
                          <a:blip r:embed="rId41"/>
                          <a:stretch>
                            <a:fillRect/>
                          </a:stretch>
                        </pic:blipFill>
                        <pic:spPr>
                          <a:xfrm>
                            <a:off x="0" y="0"/>
                            <a:ext cx="746323" cy="608686"/>
                          </a:xfrm>
                          <a:prstGeom prst="rect">
                            <a:avLst/>
                          </a:prstGeom>
                        </pic:spPr>
                      </pic:pic>
                    </a:graphicData>
                  </a:graphic>
                </wp:inline>
              </w:drawing>
            </w:r>
          </w:p>
        </w:tc>
        <w:tc>
          <w:tcPr>
            <w:tcW w:w="2583" w:type="dxa"/>
            <w:gridSpan w:val="3"/>
            <w:tcBorders>
              <w:top w:val="single" w:sz="4" w:space="0" w:color="auto"/>
              <w:bottom w:val="nil"/>
            </w:tcBorders>
          </w:tcPr>
          <w:p w14:paraId="236A2D9E"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noProof/>
              </w:rPr>
              <w:drawing>
                <wp:inline distT="0" distB="0" distL="0" distR="0" wp14:anchorId="3DD20515" wp14:editId="3D19DAF5">
                  <wp:extent cx="875665" cy="514237"/>
                  <wp:effectExtent l="0" t="0" r="635" b="635"/>
                  <wp:docPr id="1" name="Picture 1"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pic:cNvPicPr/>
                        </pic:nvPicPr>
                        <pic:blipFill>
                          <a:blip r:embed="rId42"/>
                          <a:stretch>
                            <a:fillRect/>
                          </a:stretch>
                        </pic:blipFill>
                        <pic:spPr>
                          <a:xfrm>
                            <a:off x="0" y="0"/>
                            <a:ext cx="937821" cy="550738"/>
                          </a:xfrm>
                          <a:prstGeom prst="rect">
                            <a:avLst/>
                          </a:prstGeom>
                        </pic:spPr>
                      </pic:pic>
                    </a:graphicData>
                  </a:graphic>
                </wp:inline>
              </w:drawing>
            </w:r>
          </w:p>
        </w:tc>
        <w:tc>
          <w:tcPr>
            <w:tcW w:w="2476" w:type="dxa"/>
            <w:gridSpan w:val="6"/>
            <w:tcBorders>
              <w:top w:val="single" w:sz="4" w:space="0" w:color="auto"/>
              <w:bottom w:val="nil"/>
            </w:tcBorders>
          </w:tcPr>
          <w:p w14:paraId="3B64C869"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noProof/>
              </w:rPr>
              <w:drawing>
                <wp:inline distT="0" distB="0" distL="0" distR="0" wp14:anchorId="23F1CB29" wp14:editId="0E0BBBCA">
                  <wp:extent cx="628573" cy="603250"/>
                  <wp:effectExtent l="0" t="0" r="635"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34037" cy="608494"/>
                          </a:xfrm>
                          <a:prstGeom prst="rect">
                            <a:avLst/>
                          </a:prstGeom>
                        </pic:spPr>
                      </pic:pic>
                    </a:graphicData>
                  </a:graphic>
                </wp:inline>
              </w:drawing>
            </w:r>
          </w:p>
        </w:tc>
        <w:tc>
          <w:tcPr>
            <w:tcW w:w="2364" w:type="dxa"/>
            <w:gridSpan w:val="9"/>
            <w:tcBorders>
              <w:top w:val="single" w:sz="4" w:space="0" w:color="auto"/>
              <w:bottom w:val="nil"/>
            </w:tcBorders>
          </w:tcPr>
          <w:p w14:paraId="24693EF6"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noProof/>
              </w:rPr>
              <w:drawing>
                <wp:inline distT="0" distB="0" distL="0" distR="0" wp14:anchorId="732FEA54" wp14:editId="103D9054">
                  <wp:extent cx="533400" cy="598273"/>
                  <wp:effectExtent l="0" t="0" r="0" b="0"/>
                  <wp:docPr id="11" name="Picture 11"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Icon&#10;&#10;Description automatically generated"/>
                          <pic:cNvPicPr/>
                        </pic:nvPicPr>
                        <pic:blipFill>
                          <a:blip r:embed="rId43"/>
                          <a:stretch>
                            <a:fillRect/>
                          </a:stretch>
                        </pic:blipFill>
                        <pic:spPr>
                          <a:xfrm>
                            <a:off x="0" y="0"/>
                            <a:ext cx="565258" cy="634006"/>
                          </a:xfrm>
                          <a:prstGeom prst="rect">
                            <a:avLst/>
                          </a:prstGeom>
                        </pic:spPr>
                      </pic:pic>
                    </a:graphicData>
                  </a:graphic>
                </wp:inline>
              </w:drawing>
            </w:r>
          </w:p>
        </w:tc>
        <w:tc>
          <w:tcPr>
            <w:tcW w:w="3658" w:type="dxa"/>
            <w:gridSpan w:val="4"/>
            <w:tcBorders>
              <w:top w:val="single" w:sz="4" w:space="0" w:color="auto"/>
              <w:bottom w:val="nil"/>
            </w:tcBorders>
          </w:tcPr>
          <w:p w14:paraId="74A11C89"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noProof/>
              </w:rPr>
              <w:drawing>
                <wp:inline distT="0" distB="0" distL="0" distR="0" wp14:anchorId="24D6AB14" wp14:editId="5A6DD975">
                  <wp:extent cx="866775" cy="555238"/>
                  <wp:effectExtent l="0" t="0" r="0" b="0"/>
                  <wp:docPr id="14" name="Picture 14"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Icon&#10;&#10;Description automatically generated"/>
                          <pic:cNvPicPr/>
                        </pic:nvPicPr>
                        <pic:blipFill>
                          <a:blip r:embed="rId44"/>
                          <a:stretch>
                            <a:fillRect/>
                          </a:stretch>
                        </pic:blipFill>
                        <pic:spPr>
                          <a:xfrm>
                            <a:off x="0" y="0"/>
                            <a:ext cx="902579" cy="578173"/>
                          </a:xfrm>
                          <a:prstGeom prst="rect">
                            <a:avLst/>
                          </a:prstGeom>
                        </pic:spPr>
                      </pic:pic>
                    </a:graphicData>
                  </a:graphic>
                </wp:inline>
              </w:drawing>
            </w:r>
          </w:p>
        </w:tc>
      </w:tr>
      <w:tr w:rsidR="00F71975" w:rsidRPr="00490CF7" w14:paraId="7D761B35" w14:textId="77777777" w:rsidTr="6D22F720">
        <w:trPr>
          <w:gridBefore w:val="3"/>
          <w:wBefore w:w="2767" w:type="dxa"/>
        </w:trPr>
        <w:tc>
          <w:tcPr>
            <w:tcW w:w="2632" w:type="dxa"/>
            <w:gridSpan w:val="2"/>
            <w:tcBorders>
              <w:top w:val="nil"/>
              <w:bottom w:val="single" w:sz="4" w:space="0" w:color="auto"/>
            </w:tcBorders>
          </w:tcPr>
          <w:p w14:paraId="563C644F"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rPr>
              <w:t xml:space="preserve">Sufficient </w:t>
            </w:r>
            <w:proofErr w:type="gramStart"/>
            <w:r w:rsidRPr="00490CF7">
              <w:rPr>
                <w:rFonts w:ascii="Times New Roman" w:hAnsi="Times New Roman" w:cs="Times New Roman"/>
              </w:rPr>
              <w:t>work space</w:t>
            </w:r>
            <w:proofErr w:type="gramEnd"/>
          </w:p>
        </w:tc>
        <w:tc>
          <w:tcPr>
            <w:tcW w:w="2502" w:type="dxa"/>
            <w:gridSpan w:val="4"/>
            <w:tcBorders>
              <w:top w:val="nil"/>
              <w:bottom w:val="single" w:sz="4" w:space="0" w:color="auto"/>
            </w:tcBorders>
          </w:tcPr>
          <w:p w14:paraId="65E0FCF8"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rPr>
              <w:t>Good housekeeping</w:t>
            </w:r>
          </w:p>
        </w:tc>
        <w:tc>
          <w:tcPr>
            <w:tcW w:w="2583" w:type="dxa"/>
            <w:gridSpan w:val="3"/>
            <w:tcBorders>
              <w:top w:val="nil"/>
              <w:bottom w:val="single" w:sz="4" w:space="0" w:color="auto"/>
            </w:tcBorders>
          </w:tcPr>
          <w:p w14:paraId="0355A0DF"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rPr>
              <w:t>Safe access and egress</w:t>
            </w:r>
          </w:p>
        </w:tc>
        <w:tc>
          <w:tcPr>
            <w:tcW w:w="2476" w:type="dxa"/>
            <w:gridSpan w:val="6"/>
            <w:tcBorders>
              <w:top w:val="nil"/>
              <w:bottom w:val="single" w:sz="4" w:space="0" w:color="auto"/>
            </w:tcBorders>
          </w:tcPr>
          <w:p w14:paraId="07093846"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rPr>
              <w:t>Adequate lighting</w:t>
            </w:r>
          </w:p>
        </w:tc>
        <w:tc>
          <w:tcPr>
            <w:tcW w:w="2364" w:type="dxa"/>
            <w:gridSpan w:val="9"/>
            <w:tcBorders>
              <w:top w:val="nil"/>
              <w:bottom w:val="single" w:sz="4" w:space="0" w:color="auto"/>
            </w:tcBorders>
          </w:tcPr>
          <w:p w14:paraId="07C07DD2"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rPr>
              <w:t>Comfortable temperature</w:t>
            </w:r>
          </w:p>
        </w:tc>
        <w:tc>
          <w:tcPr>
            <w:tcW w:w="3658" w:type="dxa"/>
            <w:gridSpan w:val="4"/>
            <w:tcBorders>
              <w:top w:val="nil"/>
              <w:bottom w:val="single" w:sz="4" w:space="0" w:color="auto"/>
            </w:tcBorders>
          </w:tcPr>
          <w:p w14:paraId="7EA79117"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rPr>
              <w:t>Ventilation</w:t>
            </w:r>
          </w:p>
        </w:tc>
      </w:tr>
      <w:tr w:rsidR="00F71975" w:rsidRPr="00490CF7" w14:paraId="66188DA6" w14:textId="77777777" w:rsidTr="6D22F720">
        <w:trPr>
          <w:gridBefore w:val="3"/>
          <w:wBefore w:w="2767" w:type="dxa"/>
        </w:trPr>
        <w:tc>
          <w:tcPr>
            <w:tcW w:w="1134" w:type="dxa"/>
            <w:tcBorders>
              <w:top w:val="single" w:sz="4" w:space="0" w:color="auto"/>
              <w:bottom w:val="single" w:sz="4" w:space="0" w:color="auto"/>
            </w:tcBorders>
            <w:shd w:val="clear" w:color="auto" w:fill="00B050"/>
          </w:tcPr>
          <w:p w14:paraId="36FECA33" w14:textId="77777777" w:rsidR="00F71975" w:rsidRPr="00490CF7" w:rsidRDefault="00F71975" w:rsidP="00BA1487">
            <w:pPr>
              <w:jc w:val="center"/>
              <w:rPr>
                <w:rFonts w:ascii="Times New Roman" w:hAnsi="Times New Roman" w:cs="Times New Roman"/>
                <w:b/>
                <w:color w:val="FFFFFF" w:themeColor="background1"/>
                <w:sz w:val="20"/>
                <w:szCs w:val="20"/>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498" w:type="dxa"/>
            <w:tcBorders>
              <w:top w:val="single" w:sz="4" w:space="0" w:color="auto"/>
              <w:bottom w:val="single" w:sz="4" w:space="0" w:color="auto"/>
            </w:tcBorders>
            <w:shd w:val="clear" w:color="auto" w:fill="FF0000"/>
          </w:tcPr>
          <w:p w14:paraId="679FC970"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135" w:type="dxa"/>
            <w:gridSpan w:val="2"/>
            <w:tcBorders>
              <w:top w:val="single" w:sz="4" w:space="0" w:color="auto"/>
            </w:tcBorders>
            <w:shd w:val="clear" w:color="auto" w:fill="00B050"/>
          </w:tcPr>
          <w:p w14:paraId="77FFAF64"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367" w:type="dxa"/>
            <w:gridSpan w:val="2"/>
            <w:tcBorders>
              <w:top w:val="single" w:sz="4" w:space="0" w:color="auto"/>
            </w:tcBorders>
            <w:shd w:val="clear" w:color="auto" w:fill="FF0000"/>
          </w:tcPr>
          <w:p w14:paraId="26F88A23"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050" w:type="dxa"/>
            <w:gridSpan w:val="2"/>
            <w:tcBorders>
              <w:top w:val="single" w:sz="4" w:space="0" w:color="auto"/>
            </w:tcBorders>
            <w:shd w:val="clear" w:color="auto" w:fill="00B050"/>
          </w:tcPr>
          <w:p w14:paraId="27D82F77"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533" w:type="dxa"/>
            <w:tcBorders>
              <w:top w:val="single" w:sz="4" w:space="0" w:color="auto"/>
            </w:tcBorders>
            <w:shd w:val="clear" w:color="auto" w:fill="FF0000"/>
          </w:tcPr>
          <w:p w14:paraId="2BA1BE66"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097" w:type="dxa"/>
            <w:gridSpan w:val="4"/>
            <w:tcBorders>
              <w:top w:val="single" w:sz="4" w:space="0" w:color="auto"/>
            </w:tcBorders>
            <w:shd w:val="clear" w:color="auto" w:fill="00B050"/>
          </w:tcPr>
          <w:p w14:paraId="7712248B"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379" w:type="dxa"/>
            <w:gridSpan w:val="2"/>
            <w:tcBorders>
              <w:top w:val="single" w:sz="4" w:space="0" w:color="auto"/>
            </w:tcBorders>
            <w:shd w:val="clear" w:color="auto" w:fill="FF0000"/>
          </w:tcPr>
          <w:p w14:paraId="0E10F25E"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351" w:type="dxa"/>
            <w:gridSpan w:val="5"/>
            <w:tcBorders>
              <w:top w:val="single" w:sz="4" w:space="0" w:color="auto"/>
            </w:tcBorders>
            <w:shd w:val="clear" w:color="auto" w:fill="00B050"/>
          </w:tcPr>
          <w:p w14:paraId="3B2EBC04"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013" w:type="dxa"/>
            <w:gridSpan w:val="4"/>
            <w:tcBorders>
              <w:top w:val="single" w:sz="4" w:space="0" w:color="auto"/>
            </w:tcBorders>
            <w:shd w:val="clear" w:color="auto" w:fill="FF0000"/>
          </w:tcPr>
          <w:p w14:paraId="0AEFC451"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399" w:type="dxa"/>
            <w:gridSpan w:val="2"/>
            <w:tcBorders>
              <w:top w:val="single" w:sz="4" w:space="0" w:color="auto"/>
            </w:tcBorders>
            <w:shd w:val="clear" w:color="auto" w:fill="00B050"/>
          </w:tcPr>
          <w:p w14:paraId="2B4B0941"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2259" w:type="dxa"/>
            <w:gridSpan w:val="2"/>
            <w:tcBorders>
              <w:top w:val="single" w:sz="4" w:space="0" w:color="auto"/>
            </w:tcBorders>
            <w:shd w:val="clear" w:color="auto" w:fill="FF0000"/>
          </w:tcPr>
          <w:p w14:paraId="78AED46F"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r>
      <w:tr w:rsidR="00F71975" w:rsidRPr="00490CF7" w14:paraId="5A99FD2A" w14:textId="77777777" w:rsidTr="6D22F720">
        <w:trPr>
          <w:gridBefore w:val="3"/>
          <w:wBefore w:w="2767" w:type="dxa"/>
        </w:trPr>
        <w:tc>
          <w:tcPr>
            <w:tcW w:w="2632" w:type="dxa"/>
            <w:gridSpan w:val="2"/>
            <w:tcBorders>
              <w:top w:val="single" w:sz="4" w:space="0" w:color="auto"/>
              <w:bottom w:val="nil"/>
            </w:tcBorders>
          </w:tcPr>
          <w:p w14:paraId="56FF05BA"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noProof/>
              </w:rPr>
              <w:drawing>
                <wp:inline distT="0" distB="0" distL="0" distR="0" wp14:anchorId="433C4A60" wp14:editId="7AFE1BCA">
                  <wp:extent cx="624003" cy="552450"/>
                  <wp:effectExtent l="0" t="0" r="5080" b="0"/>
                  <wp:docPr id="18" name="Picture 18"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Icon&#10;&#10;Description automatically generated"/>
                          <pic:cNvPicPr/>
                        </pic:nvPicPr>
                        <pic:blipFill>
                          <a:blip r:embed="rId45"/>
                          <a:stretch>
                            <a:fillRect/>
                          </a:stretch>
                        </pic:blipFill>
                        <pic:spPr>
                          <a:xfrm>
                            <a:off x="0" y="0"/>
                            <a:ext cx="640446" cy="567008"/>
                          </a:xfrm>
                          <a:prstGeom prst="rect">
                            <a:avLst/>
                          </a:prstGeom>
                        </pic:spPr>
                      </pic:pic>
                    </a:graphicData>
                  </a:graphic>
                </wp:inline>
              </w:drawing>
            </w:r>
          </w:p>
        </w:tc>
        <w:tc>
          <w:tcPr>
            <w:tcW w:w="2502" w:type="dxa"/>
            <w:gridSpan w:val="4"/>
            <w:tcBorders>
              <w:top w:val="single" w:sz="4" w:space="0" w:color="auto"/>
              <w:bottom w:val="nil"/>
            </w:tcBorders>
          </w:tcPr>
          <w:p w14:paraId="108B840B"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noProof/>
                <w:sz w:val="20"/>
                <w:szCs w:val="20"/>
              </w:rPr>
              <w:drawing>
                <wp:inline distT="0" distB="0" distL="0" distR="0" wp14:anchorId="017D0933" wp14:editId="34D6A3E6">
                  <wp:extent cx="653143" cy="571500"/>
                  <wp:effectExtent l="0" t="0" r="0" b="0"/>
                  <wp:docPr id="17" name="Picture 17"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Shape&#10;&#10;Description automatically generated with low confidence"/>
                          <pic:cNvPicPr>
                            <a:picLocks noChangeAspect="1"/>
                          </pic:cNvPicPr>
                        </pic:nvPicPr>
                        <pic:blipFill>
                          <a:blip r:embed="rId23">
                            <a:extLst>
                              <a:ext uri="{28A0092B-C50C-407E-A947-70E740481C1C}">
                                <a14:useLocalDpi xmlns:a14="http://schemas.microsoft.com/office/drawing/2010/main" val="0"/>
                              </a:ext>
                              <a:ext uri="{837473B0-CC2E-450A-ABE3-18F120FF3D39}">
                                <a1611:picAttrSrcUrl xmlns:a1611="http://schemas.microsoft.com/office/drawing/2016/11/main" r:id="rId46"/>
                              </a:ext>
                            </a:extLst>
                          </a:blip>
                          <a:stretch>
                            <a:fillRect/>
                          </a:stretch>
                        </pic:blipFill>
                        <pic:spPr>
                          <a:xfrm>
                            <a:off x="0" y="0"/>
                            <a:ext cx="663107" cy="580218"/>
                          </a:xfrm>
                          <a:prstGeom prst="rect">
                            <a:avLst/>
                          </a:prstGeom>
                        </pic:spPr>
                      </pic:pic>
                    </a:graphicData>
                  </a:graphic>
                </wp:inline>
              </w:drawing>
            </w:r>
          </w:p>
        </w:tc>
        <w:tc>
          <w:tcPr>
            <w:tcW w:w="2583" w:type="dxa"/>
            <w:gridSpan w:val="3"/>
            <w:tcBorders>
              <w:top w:val="single" w:sz="4" w:space="0" w:color="auto"/>
              <w:bottom w:val="nil"/>
            </w:tcBorders>
          </w:tcPr>
          <w:p w14:paraId="53555ACF" w14:textId="77777777" w:rsidR="00F71975" w:rsidRPr="00490CF7" w:rsidRDefault="00F71975" w:rsidP="00BA1487">
            <w:pPr>
              <w:jc w:val="center"/>
              <w:rPr>
                <w:rFonts w:ascii="Times New Roman" w:hAnsi="Times New Roman" w:cs="Times New Roman"/>
              </w:rPr>
            </w:pPr>
            <w:r>
              <w:rPr>
                <w:noProof/>
              </w:rPr>
              <w:drawing>
                <wp:inline distT="0" distB="0" distL="0" distR="0" wp14:anchorId="295A7524" wp14:editId="0E4CA91B">
                  <wp:extent cx="765259" cy="676275"/>
                  <wp:effectExtent l="0" t="0" r="0" b="0"/>
                  <wp:docPr id="47" name="Picture 47" descr="Diagram,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Diagram, icon&#10;&#10;Description automatically generated"/>
                          <pic:cNvPicPr/>
                        </pic:nvPicPr>
                        <pic:blipFill>
                          <a:blip r:embed="rId24"/>
                          <a:stretch>
                            <a:fillRect/>
                          </a:stretch>
                        </pic:blipFill>
                        <pic:spPr>
                          <a:xfrm>
                            <a:off x="0" y="0"/>
                            <a:ext cx="765408" cy="676407"/>
                          </a:xfrm>
                          <a:prstGeom prst="rect">
                            <a:avLst/>
                          </a:prstGeom>
                        </pic:spPr>
                      </pic:pic>
                    </a:graphicData>
                  </a:graphic>
                </wp:inline>
              </w:drawing>
            </w:r>
          </w:p>
        </w:tc>
        <w:tc>
          <w:tcPr>
            <w:tcW w:w="2476" w:type="dxa"/>
            <w:gridSpan w:val="6"/>
            <w:tcBorders>
              <w:top w:val="single" w:sz="4" w:space="0" w:color="auto"/>
              <w:bottom w:val="nil"/>
            </w:tcBorders>
          </w:tcPr>
          <w:p w14:paraId="0C89959D"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noProof/>
              </w:rPr>
              <w:drawing>
                <wp:inline distT="0" distB="0" distL="0" distR="0" wp14:anchorId="2E00236D" wp14:editId="565BC7AD">
                  <wp:extent cx="692732" cy="619427"/>
                  <wp:effectExtent l="0" t="0" r="0" b="0"/>
                  <wp:docPr id="754" name="Picture 754"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 name="Picture 754" descr="Icon&#10;&#10;Description automatically generated"/>
                          <pic:cNvPicPr/>
                        </pic:nvPicPr>
                        <pic:blipFill>
                          <a:blip r:embed="rId25"/>
                          <a:stretch>
                            <a:fillRect/>
                          </a:stretch>
                        </pic:blipFill>
                        <pic:spPr>
                          <a:xfrm>
                            <a:off x="0" y="0"/>
                            <a:ext cx="697238" cy="623456"/>
                          </a:xfrm>
                          <a:prstGeom prst="rect">
                            <a:avLst/>
                          </a:prstGeom>
                        </pic:spPr>
                      </pic:pic>
                    </a:graphicData>
                  </a:graphic>
                </wp:inline>
              </w:drawing>
            </w:r>
          </w:p>
        </w:tc>
        <w:tc>
          <w:tcPr>
            <w:tcW w:w="2364" w:type="dxa"/>
            <w:gridSpan w:val="9"/>
            <w:tcBorders>
              <w:top w:val="single" w:sz="4" w:space="0" w:color="auto"/>
              <w:bottom w:val="nil"/>
            </w:tcBorders>
          </w:tcPr>
          <w:p w14:paraId="153D566B" w14:textId="77777777" w:rsidR="00F71975" w:rsidRPr="00490CF7" w:rsidRDefault="00F71975" w:rsidP="00BA1487">
            <w:pPr>
              <w:jc w:val="center"/>
              <w:rPr>
                <w:rFonts w:ascii="Times New Roman" w:hAnsi="Times New Roman" w:cs="Times New Roman"/>
              </w:rPr>
            </w:pPr>
            <w:r>
              <w:rPr>
                <w:noProof/>
              </w:rPr>
              <w:drawing>
                <wp:inline distT="0" distB="0" distL="0" distR="0" wp14:anchorId="1A082D73" wp14:editId="46C45EA8">
                  <wp:extent cx="447279" cy="601181"/>
                  <wp:effectExtent l="0" t="0" r="0" b="8890"/>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10;&#10;Description automatically generated"/>
                          <pic:cNvPicPr/>
                        </pic:nvPicPr>
                        <pic:blipFill>
                          <a:blip r:embed="rId47"/>
                          <a:stretch>
                            <a:fillRect/>
                          </a:stretch>
                        </pic:blipFill>
                        <pic:spPr>
                          <a:xfrm flipV="1">
                            <a:off x="0" y="0"/>
                            <a:ext cx="453835" cy="609993"/>
                          </a:xfrm>
                          <a:prstGeom prst="rect">
                            <a:avLst/>
                          </a:prstGeom>
                        </pic:spPr>
                      </pic:pic>
                    </a:graphicData>
                  </a:graphic>
                </wp:inline>
              </w:drawing>
            </w:r>
            <w:r w:rsidRPr="00490CF7">
              <w:rPr>
                <w:rFonts w:ascii="Times New Roman" w:hAnsi="Times New Roman" w:cs="Times New Roman"/>
                <w:noProof/>
              </w:rPr>
              <w:t xml:space="preserve"> </w:t>
            </w:r>
            <w:r w:rsidRPr="00490CF7">
              <w:rPr>
                <w:rFonts w:ascii="Times New Roman" w:hAnsi="Times New Roman" w:cs="Times New Roman"/>
                <w:noProof/>
              </w:rPr>
              <mc:AlternateContent>
                <mc:Choice Requires="wps">
                  <w:drawing>
                    <wp:anchor distT="0" distB="0" distL="114300" distR="114300" simplePos="0" relativeHeight="251658247" behindDoc="0" locked="0" layoutInCell="1" allowOverlap="1" wp14:anchorId="7670309D" wp14:editId="4905F238">
                      <wp:simplePos x="0" y="0"/>
                      <wp:positionH relativeFrom="column">
                        <wp:posOffset>6266180</wp:posOffset>
                      </wp:positionH>
                      <wp:positionV relativeFrom="paragraph">
                        <wp:posOffset>3508375</wp:posOffset>
                      </wp:positionV>
                      <wp:extent cx="366395" cy="304165"/>
                      <wp:effectExtent l="0" t="0" r="14605" b="19685"/>
                      <wp:wrapNone/>
                      <wp:docPr id="22" name="Rectangle: Folded Corner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395" cy="304165"/>
                              </a:xfrm>
                              <a:prstGeom prst="foldedCorner">
                                <a:avLst>
                                  <a:gd name="adj" fmla="val 125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w14:anchorId="1D5DC523"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Folded Corner 22" o:spid="_x0000_s1026" type="#_x0000_t65" style="position:absolute;margin-left:493.4pt;margin-top:276.25pt;width:28.85pt;height:23.9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"/>
                  </w:pict>
                </mc:Fallback>
              </mc:AlternateContent>
            </w:r>
            <w:r w:rsidRPr="00490CF7">
              <w:rPr>
                <w:rFonts w:ascii="Times New Roman" w:hAnsi="Times New Roman" w:cs="Times New Roman"/>
                <w:noProof/>
              </w:rPr>
              <mc:AlternateContent>
                <mc:Choice Requires="wps">
                  <w:drawing>
                    <wp:anchor distT="0" distB="0" distL="114300" distR="114300" simplePos="0" relativeHeight="251658246" behindDoc="0" locked="0" layoutInCell="1" allowOverlap="1" wp14:anchorId="042A1980" wp14:editId="5E20FE18">
                      <wp:simplePos x="0" y="0"/>
                      <wp:positionH relativeFrom="column">
                        <wp:posOffset>6266180</wp:posOffset>
                      </wp:positionH>
                      <wp:positionV relativeFrom="paragraph">
                        <wp:posOffset>3508375</wp:posOffset>
                      </wp:positionV>
                      <wp:extent cx="366395" cy="304165"/>
                      <wp:effectExtent l="6350" t="6350" r="8255" b="13335"/>
                      <wp:wrapNone/>
                      <wp:docPr id="21" name="Rectangle: Folded Corner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395" cy="304165"/>
                              </a:xfrm>
                              <a:prstGeom prst="foldedCorner">
                                <a:avLst>
                                  <a:gd name="adj" fmla="val 125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779D9AA3" id="Rectangle: Folded Corner 21" o:spid="_x0000_s1026" type="#_x0000_t65" style="position:absolute;margin-left:493.4pt;margin-top:276.25pt;width:28.85pt;height:23.9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"/>
                  </w:pict>
                </mc:Fallback>
              </mc:AlternateContent>
            </w:r>
          </w:p>
        </w:tc>
        <w:tc>
          <w:tcPr>
            <w:tcW w:w="3658" w:type="dxa"/>
            <w:gridSpan w:val="4"/>
            <w:tcBorders>
              <w:top w:val="single" w:sz="4" w:space="0" w:color="auto"/>
              <w:bottom w:val="nil"/>
            </w:tcBorders>
          </w:tcPr>
          <w:p w14:paraId="6D290B0E" w14:textId="77777777" w:rsidR="00F71975" w:rsidRPr="00490CF7" w:rsidRDefault="00F71975" w:rsidP="00BA1487">
            <w:pPr>
              <w:jc w:val="center"/>
              <w:rPr>
                <w:rFonts w:ascii="Times New Roman" w:hAnsi="Times New Roman" w:cs="Times New Roman"/>
              </w:rPr>
            </w:pPr>
            <w:r>
              <w:rPr>
                <w:noProof/>
              </w:rPr>
              <w:drawing>
                <wp:inline distT="0" distB="0" distL="0" distR="0" wp14:anchorId="32C0BA35" wp14:editId="5E4F3A73">
                  <wp:extent cx="647511" cy="663565"/>
                  <wp:effectExtent l="0" t="0" r="635" b="3810"/>
                  <wp:docPr id="20" name="Picture 20"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48" cstate="print">
                            <a:extLst>
                              <a:ext uri="{28A0092B-C50C-407E-A947-70E740481C1C}">
                                <a14:useLocalDpi xmlns:a14="http://schemas.microsoft.com/office/drawing/2010/main" val="0"/>
                              </a:ext>
                            </a:extLst>
                          </a:blip>
                          <a:stretch>
                            <a:fillRect/>
                          </a:stretch>
                        </pic:blipFill>
                        <pic:spPr>
                          <a:xfrm flipH="1">
                            <a:off x="0" y="0"/>
                            <a:ext cx="647511" cy="663565"/>
                          </a:xfrm>
                          <a:prstGeom prst="rect">
                            <a:avLst/>
                          </a:prstGeom>
                        </pic:spPr>
                      </pic:pic>
                    </a:graphicData>
                  </a:graphic>
                </wp:inline>
              </w:drawing>
            </w:r>
          </w:p>
        </w:tc>
      </w:tr>
      <w:tr w:rsidR="00F71975" w:rsidRPr="00490CF7" w14:paraId="2BFD3B78" w14:textId="77777777" w:rsidTr="6D22F720">
        <w:trPr>
          <w:gridBefore w:val="3"/>
          <w:wBefore w:w="2767" w:type="dxa"/>
        </w:trPr>
        <w:tc>
          <w:tcPr>
            <w:tcW w:w="2632" w:type="dxa"/>
            <w:gridSpan w:val="2"/>
            <w:tcBorders>
              <w:top w:val="nil"/>
              <w:bottom w:val="single" w:sz="4" w:space="0" w:color="auto"/>
            </w:tcBorders>
          </w:tcPr>
          <w:p w14:paraId="60920F72"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rPr>
              <w:t>Comfortable noise levels</w:t>
            </w:r>
          </w:p>
        </w:tc>
        <w:tc>
          <w:tcPr>
            <w:tcW w:w="2502" w:type="dxa"/>
            <w:gridSpan w:val="4"/>
            <w:tcBorders>
              <w:top w:val="nil"/>
              <w:bottom w:val="single" w:sz="4" w:space="0" w:color="auto"/>
            </w:tcBorders>
          </w:tcPr>
          <w:p w14:paraId="5E67646D"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rPr>
              <w:t>Safe electrics and cables</w:t>
            </w:r>
          </w:p>
        </w:tc>
        <w:tc>
          <w:tcPr>
            <w:tcW w:w="2583" w:type="dxa"/>
            <w:gridSpan w:val="3"/>
            <w:tcBorders>
              <w:top w:val="nil"/>
              <w:bottom w:val="single" w:sz="4" w:space="0" w:color="auto"/>
            </w:tcBorders>
          </w:tcPr>
          <w:p w14:paraId="3F848589" w14:textId="77777777" w:rsidR="00F71975" w:rsidRPr="00490CF7" w:rsidRDefault="00F71975" w:rsidP="00BA1487">
            <w:pPr>
              <w:jc w:val="center"/>
              <w:rPr>
                <w:rFonts w:ascii="Times New Roman" w:hAnsi="Times New Roman" w:cs="Times New Roman"/>
              </w:rPr>
            </w:pPr>
            <w:r w:rsidRPr="00490CF7">
              <w:rPr>
                <w:rFonts w:ascii="Times New Roman" w:hAnsi="Times New Roman" w:cs="Times New Roman"/>
              </w:rPr>
              <w:t xml:space="preserve">  </w:t>
            </w:r>
            <w:r>
              <w:rPr>
                <w:rFonts w:ascii="Times New Roman" w:hAnsi="Times New Roman" w:cs="Times New Roman"/>
              </w:rPr>
              <w:t xml:space="preserve">Safe equipment </w:t>
            </w:r>
            <w:r w:rsidRPr="00490CF7">
              <w:rPr>
                <w:rFonts w:ascii="Times New Roman" w:hAnsi="Times New Roman" w:cs="Times New Roman"/>
              </w:rPr>
              <w:t xml:space="preserve">              </w:t>
            </w:r>
          </w:p>
        </w:tc>
        <w:tc>
          <w:tcPr>
            <w:tcW w:w="2476" w:type="dxa"/>
            <w:gridSpan w:val="6"/>
            <w:tcBorders>
              <w:top w:val="nil"/>
              <w:bottom w:val="single" w:sz="4" w:space="0" w:color="auto"/>
            </w:tcBorders>
          </w:tcPr>
          <w:p w14:paraId="5A03ADBD" w14:textId="77777777" w:rsidR="00F71975" w:rsidRPr="00490CF7" w:rsidRDefault="00F71975" w:rsidP="00BA1487">
            <w:pPr>
              <w:tabs>
                <w:tab w:val="left" w:pos="870"/>
              </w:tabs>
              <w:jc w:val="center"/>
              <w:rPr>
                <w:rFonts w:ascii="Times New Roman" w:hAnsi="Times New Roman" w:cs="Times New Roman"/>
              </w:rPr>
            </w:pPr>
            <w:r>
              <w:rPr>
                <w:rFonts w:ascii="Times New Roman" w:hAnsi="Times New Roman" w:cs="Times New Roman"/>
              </w:rPr>
              <w:t xml:space="preserve">Fire safety and </w:t>
            </w:r>
            <w:r w:rsidRPr="00490CF7">
              <w:rPr>
                <w:rFonts w:ascii="Times New Roman" w:hAnsi="Times New Roman" w:cs="Times New Roman"/>
              </w:rPr>
              <w:t xml:space="preserve">Emergency arrangements  </w:t>
            </w:r>
          </w:p>
        </w:tc>
        <w:tc>
          <w:tcPr>
            <w:tcW w:w="2364" w:type="dxa"/>
            <w:gridSpan w:val="9"/>
            <w:tcBorders>
              <w:top w:val="nil"/>
              <w:bottom w:val="single" w:sz="4" w:space="0" w:color="auto"/>
            </w:tcBorders>
          </w:tcPr>
          <w:p w14:paraId="5A2D04C0" w14:textId="77777777" w:rsidR="00F71975" w:rsidRPr="00490CF7" w:rsidRDefault="00F71975" w:rsidP="00BA1487">
            <w:pPr>
              <w:jc w:val="center"/>
              <w:rPr>
                <w:rFonts w:ascii="Times New Roman" w:hAnsi="Times New Roman" w:cs="Times New Roman"/>
              </w:rPr>
            </w:pPr>
            <w:r>
              <w:rPr>
                <w:rFonts w:ascii="Times New Roman" w:hAnsi="Times New Roman" w:cs="Times New Roman"/>
              </w:rPr>
              <w:t xml:space="preserve">Report work related near misses and incidents </w:t>
            </w:r>
          </w:p>
        </w:tc>
        <w:tc>
          <w:tcPr>
            <w:tcW w:w="3658" w:type="dxa"/>
            <w:gridSpan w:val="4"/>
            <w:tcBorders>
              <w:top w:val="nil"/>
              <w:bottom w:val="single" w:sz="4" w:space="0" w:color="auto"/>
            </w:tcBorders>
          </w:tcPr>
          <w:p w14:paraId="0C1C1278" w14:textId="77777777" w:rsidR="00F71975" w:rsidRPr="00490CF7" w:rsidRDefault="00F71975" w:rsidP="00BA1487">
            <w:pPr>
              <w:jc w:val="center"/>
              <w:rPr>
                <w:rFonts w:ascii="Times New Roman" w:hAnsi="Times New Roman" w:cs="Times New Roman"/>
              </w:rPr>
            </w:pPr>
            <w:r>
              <w:rPr>
                <w:rFonts w:ascii="Times New Roman" w:hAnsi="Times New Roman" w:cs="Times New Roman"/>
              </w:rPr>
              <w:t>Arrangements for regular communications</w:t>
            </w:r>
          </w:p>
        </w:tc>
      </w:tr>
      <w:tr w:rsidR="00F71975" w:rsidRPr="00490CF7" w14:paraId="380B58DE" w14:textId="77777777" w:rsidTr="6D22F720">
        <w:trPr>
          <w:gridBefore w:val="3"/>
          <w:wBefore w:w="2767" w:type="dxa"/>
        </w:trPr>
        <w:tc>
          <w:tcPr>
            <w:tcW w:w="1134" w:type="dxa"/>
            <w:tcBorders>
              <w:top w:val="single" w:sz="4" w:space="0" w:color="auto"/>
              <w:bottom w:val="single" w:sz="4" w:space="0" w:color="auto"/>
            </w:tcBorders>
            <w:shd w:val="clear" w:color="auto" w:fill="00B050"/>
          </w:tcPr>
          <w:p w14:paraId="2CDF3513"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498" w:type="dxa"/>
            <w:tcBorders>
              <w:top w:val="single" w:sz="4" w:space="0" w:color="auto"/>
              <w:bottom w:val="single" w:sz="4" w:space="0" w:color="auto"/>
            </w:tcBorders>
            <w:shd w:val="clear" w:color="auto" w:fill="FF0000"/>
          </w:tcPr>
          <w:p w14:paraId="0A03E283"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135" w:type="dxa"/>
            <w:gridSpan w:val="2"/>
            <w:tcBorders>
              <w:top w:val="single" w:sz="4" w:space="0" w:color="auto"/>
            </w:tcBorders>
            <w:shd w:val="clear" w:color="auto" w:fill="00B050"/>
          </w:tcPr>
          <w:p w14:paraId="52156F70"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367" w:type="dxa"/>
            <w:gridSpan w:val="2"/>
            <w:tcBorders>
              <w:top w:val="single" w:sz="4" w:space="0" w:color="auto"/>
            </w:tcBorders>
            <w:shd w:val="clear" w:color="auto" w:fill="FF0000"/>
          </w:tcPr>
          <w:p w14:paraId="1B611034"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050" w:type="dxa"/>
            <w:gridSpan w:val="2"/>
            <w:tcBorders>
              <w:top w:val="single" w:sz="4" w:space="0" w:color="auto"/>
            </w:tcBorders>
            <w:shd w:val="clear" w:color="auto" w:fill="00B050"/>
          </w:tcPr>
          <w:p w14:paraId="75B75FAC"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533" w:type="dxa"/>
            <w:tcBorders>
              <w:top w:val="single" w:sz="4" w:space="0" w:color="auto"/>
            </w:tcBorders>
            <w:shd w:val="clear" w:color="auto" w:fill="FF0000"/>
          </w:tcPr>
          <w:p w14:paraId="16DE3FF3"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097" w:type="dxa"/>
            <w:gridSpan w:val="4"/>
            <w:tcBorders>
              <w:top w:val="single" w:sz="4" w:space="0" w:color="auto"/>
            </w:tcBorders>
            <w:shd w:val="clear" w:color="auto" w:fill="00B050"/>
          </w:tcPr>
          <w:p w14:paraId="6748077F"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379" w:type="dxa"/>
            <w:gridSpan w:val="2"/>
            <w:tcBorders>
              <w:top w:val="single" w:sz="4" w:space="0" w:color="auto"/>
            </w:tcBorders>
            <w:shd w:val="clear" w:color="auto" w:fill="FF0000"/>
          </w:tcPr>
          <w:p w14:paraId="51547225"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351" w:type="dxa"/>
            <w:gridSpan w:val="5"/>
            <w:tcBorders>
              <w:top w:val="single" w:sz="4" w:space="0" w:color="auto"/>
            </w:tcBorders>
            <w:shd w:val="clear" w:color="auto" w:fill="00B050"/>
          </w:tcPr>
          <w:p w14:paraId="2FABDB92"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013" w:type="dxa"/>
            <w:gridSpan w:val="4"/>
            <w:tcBorders>
              <w:top w:val="single" w:sz="4" w:space="0" w:color="auto"/>
            </w:tcBorders>
            <w:shd w:val="clear" w:color="auto" w:fill="FF0000"/>
          </w:tcPr>
          <w:p w14:paraId="6F13399E"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399" w:type="dxa"/>
            <w:gridSpan w:val="2"/>
            <w:tcBorders>
              <w:top w:val="single" w:sz="4" w:space="0" w:color="auto"/>
            </w:tcBorders>
            <w:shd w:val="clear" w:color="auto" w:fill="00B050"/>
          </w:tcPr>
          <w:p w14:paraId="4F964A79"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2259" w:type="dxa"/>
            <w:gridSpan w:val="2"/>
            <w:tcBorders>
              <w:top w:val="single" w:sz="4" w:space="0" w:color="auto"/>
            </w:tcBorders>
            <w:shd w:val="clear" w:color="auto" w:fill="FF0000"/>
          </w:tcPr>
          <w:p w14:paraId="53B3E956"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r>
      <w:tr w:rsidR="00F71975" w:rsidRPr="00490CF7" w14:paraId="59042FCF" w14:textId="77777777" w:rsidTr="6D22F720">
        <w:trPr>
          <w:gridBefore w:val="3"/>
          <w:wBefore w:w="2767" w:type="dxa"/>
        </w:trPr>
        <w:tc>
          <w:tcPr>
            <w:tcW w:w="16215" w:type="dxa"/>
            <w:gridSpan w:val="28"/>
            <w:tcBorders>
              <w:top w:val="nil"/>
              <w:bottom w:val="single" w:sz="4" w:space="0" w:color="auto"/>
            </w:tcBorders>
            <w:shd w:val="clear" w:color="auto" w:fill="F2F2F2" w:themeFill="background1" w:themeFillShade="F2"/>
          </w:tcPr>
          <w:p w14:paraId="265D0136" w14:textId="77777777" w:rsidR="00F71975" w:rsidRPr="00490CF7" w:rsidRDefault="00F71975" w:rsidP="00BA1487">
            <w:pPr>
              <w:rPr>
                <w:rFonts w:ascii="Times New Roman" w:hAnsi="Times New Roman" w:cs="Times New Roman"/>
                <w:b/>
                <w:sz w:val="20"/>
                <w:szCs w:val="20"/>
              </w:rPr>
            </w:pPr>
            <w:r w:rsidRPr="00490CF7">
              <w:rPr>
                <w:rFonts w:ascii="Times New Roman" w:hAnsi="Times New Roman" w:cs="Times New Roman"/>
                <w:b/>
                <w:sz w:val="20"/>
                <w:szCs w:val="20"/>
              </w:rPr>
              <w:t xml:space="preserve">Workstation </w:t>
            </w:r>
          </w:p>
        </w:tc>
      </w:tr>
      <w:tr w:rsidR="00F71975" w:rsidRPr="00490CF7" w14:paraId="06F85254" w14:textId="77777777" w:rsidTr="6D22F720">
        <w:trPr>
          <w:gridBefore w:val="3"/>
          <w:wBefore w:w="2767" w:type="dxa"/>
          <w:trHeight w:val="1505"/>
        </w:trPr>
        <w:tc>
          <w:tcPr>
            <w:tcW w:w="3075" w:type="dxa"/>
            <w:gridSpan w:val="3"/>
            <w:vMerge w:val="restart"/>
            <w:tcBorders>
              <w:top w:val="nil"/>
            </w:tcBorders>
          </w:tcPr>
          <w:p w14:paraId="10AB0513" w14:textId="77777777" w:rsidR="00F71975" w:rsidRDefault="00F71975" w:rsidP="00BA1487">
            <w:pPr>
              <w:rPr>
                <w:rFonts w:ascii="Times New Roman" w:hAnsi="Times New Roman" w:cs="Times New Roman"/>
                <w:b/>
                <w:sz w:val="20"/>
                <w:szCs w:val="20"/>
              </w:rPr>
            </w:pPr>
            <w:r w:rsidRPr="00D53C72">
              <w:rPr>
                <w:noProof/>
              </w:rPr>
              <w:drawing>
                <wp:inline distT="0" distB="0" distL="0" distR="0" wp14:anchorId="6F2521BE" wp14:editId="7E8C72DA">
                  <wp:extent cx="1633220" cy="1028700"/>
                  <wp:effectExtent l="0" t="0" r="5080" b="0"/>
                  <wp:docPr id="26" name="Picture 26"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A picture containing indoor&#10;&#10;Description automatically generated"/>
                          <pic:cNvPicPr/>
                        </pic:nvPicPr>
                        <pic:blipFill>
                          <a:blip r:embed="rId49"/>
                          <a:stretch>
                            <a:fillRect/>
                          </a:stretch>
                        </pic:blipFill>
                        <pic:spPr>
                          <a:xfrm>
                            <a:off x="0" y="0"/>
                            <a:ext cx="1638164" cy="1031814"/>
                          </a:xfrm>
                          <a:prstGeom prst="rect">
                            <a:avLst/>
                          </a:prstGeom>
                        </pic:spPr>
                      </pic:pic>
                    </a:graphicData>
                  </a:graphic>
                </wp:inline>
              </w:drawing>
            </w:r>
          </w:p>
          <w:p w14:paraId="0BEE5A76" w14:textId="77777777" w:rsidR="00F71975" w:rsidRPr="00490CF7" w:rsidRDefault="00F71975" w:rsidP="00BA1487">
            <w:pPr>
              <w:rPr>
                <w:rFonts w:ascii="Times New Roman" w:hAnsi="Times New Roman" w:cs="Times New Roman"/>
                <w:b/>
                <w:sz w:val="20"/>
                <w:szCs w:val="20"/>
              </w:rPr>
            </w:pPr>
          </w:p>
        </w:tc>
        <w:tc>
          <w:tcPr>
            <w:tcW w:w="2889" w:type="dxa"/>
            <w:gridSpan w:val="4"/>
            <w:tcBorders>
              <w:top w:val="nil"/>
            </w:tcBorders>
          </w:tcPr>
          <w:p w14:paraId="521108F4" w14:textId="77777777" w:rsidR="00F71975" w:rsidRPr="000C558B" w:rsidRDefault="00F71975" w:rsidP="00BA1487">
            <w:pPr>
              <w:jc w:val="center"/>
              <w:rPr>
                <w:rFonts w:ascii="Times New Roman" w:hAnsi="Times New Roman" w:cs="Times New Roman"/>
                <w:sz w:val="20"/>
                <w:szCs w:val="20"/>
              </w:rPr>
            </w:pPr>
            <w:r w:rsidRPr="00D53C72">
              <w:rPr>
                <w:rFonts w:ascii="Times New Roman" w:hAnsi="Times New Roman" w:cs="Times New Roman"/>
                <w:noProof/>
                <w:lang w:eastAsia="en-IE"/>
              </w:rPr>
              <w:drawing>
                <wp:inline distT="0" distB="0" distL="0" distR="0" wp14:anchorId="6D1F06B6" wp14:editId="5A515526">
                  <wp:extent cx="1532890" cy="914400"/>
                  <wp:effectExtent l="0" t="0" r="0" b="0"/>
                  <wp:docPr id="48" name="Picture 48" descr="A person sitting at a desk&#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A person sitting at a desk&#10;&#10;Description automatically generated with low confidence"/>
                          <pic:cNvPicPr/>
                        </pic:nvPicPr>
                        <pic:blipFill>
                          <a:blip r:embed="rId50"/>
                          <a:stretch>
                            <a:fillRect/>
                          </a:stretch>
                        </pic:blipFill>
                        <pic:spPr>
                          <a:xfrm>
                            <a:off x="0" y="0"/>
                            <a:ext cx="1536305" cy="916437"/>
                          </a:xfrm>
                          <a:prstGeom prst="rect">
                            <a:avLst/>
                          </a:prstGeom>
                        </pic:spPr>
                      </pic:pic>
                    </a:graphicData>
                  </a:graphic>
                </wp:inline>
              </w:drawing>
            </w:r>
          </w:p>
        </w:tc>
        <w:tc>
          <w:tcPr>
            <w:tcW w:w="3225" w:type="dxa"/>
            <w:gridSpan w:val="7"/>
            <w:tcBorders>
              <w:top w:val="nil"/>
            </w:tcBorders>
          </w:tcPr>
          <w:p w14:paraId="7291594C" w14:textId="77777777" w:rsidR="00F71975" w:rsidRPr="00490CF7" w:rsidRDefault="00F71975" w:rsidP="00BA1487">
            <w:pPr>
              <w:rPr>
                <w:rFonts w:ascii="Times New Roman" w:hAnsi="Times New Roman" w:cs="Times New Roman"/>
                <w:b/>
                <w:sz w:val="20"/>
                <w:szCs w:val="20"/>
              </w:rPr>
            </w:pPr>
            <w:r>
              <w:rPr>
                <w:rFonts w:ascii="Times New Roman" w:hAnsi="Times New Roman" w:cs="Times New Roman"/>
                <w:b/>
                <w:sz w:val="20"/>
                <w:szCs w:val="20"/>
              </w:rPr>
              <w:t xml:space="preserve">    </w:t>
            </w:r>
            <w:r w:rsidRPr="00D53C72">
              <w:rPr>
                <w:noProof/>
              </w:rPr>
              <w:drawing>
                <wp:inline distT="0" distB="0" distL="0" distR="0" wp14:anchorId="7D3C7555" wp14:editId="136E389D">
                  <wp:extent cx="1652270" cy="914400"/>
                  <wp:effectExtent l="0" t="0" r="5080" b="0"/>
                  <wp:docPr id="31" name="Picture 31"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picture containing indoor&#10;&#10;Description automatically generated"/>
                          <pic:cNvPicPr/>
                        </pic:nvPicPr>
                        <pic:blipFill>
                          <a:blip r:embed="rId49"/>
                          <a:stretch>
                            <a:fillRect/>
                          </a:stretch>
                        </pic:blipFill>
                        <pic:spPr>
                          <a:xfrm>
                            <a:off x="0" y="0"/>
                            <a:ext cx="1663770" cy="920764"/>
                          </a:xfrm>
                          <a:prstGeom prst="rect">
                            <a:avLst/>
                          </a:prstGeom>
                        </pic:spPr>
                      </pic:pic>
                    </a:graphicData>
                  </a:graphic>
                </wp:inline>
              </w:drawing>
            </w:r>
          </w:p>
        </w:tc>
        <w:tc>
          <w:tcPr>
            <w:tcW w:w="2963" w:type="dxa"/>
            <w:gridSpan w:val="9"/>
            <w:tcBorders>
              <w:top w:val="nil"/>
            </w:tcBorders>
          </w:tcPr>
          <w:p w14:paraId="4D1B9E96" w14:textId="77777777" w:rsidR="00F71975" w:rsidRPr="00490CF7" w:rsidRDefault="00F71975" w:rsidP="00BA1487">
            <w:pPr>
              <w:jc w:val="center"/>
              <w:rPr>
                <w:rFonts w:ascii="Times New Roman" w:hAnsi="Times New Roman" w:cs="Times New Roman"/>
                <w:b/>
                <w:sz w:val="20"/>
                <w:szCs w:val="20"/>
              </w:rPr>
            </w:pPr>
            <w:r w:rsidRPr="00D53C72">
              <w:rPr>
                <w:rFonts w:ascii="Times New Roman" w:hAnsi="Times New Roman" w:cs="Times New Roman"/>
                <w:noProof/>
                <w:lang w:eastAsia="en-IE"/>
              </w:rPr>
              <w:drawing>
                <wp:inline distT="0" distB="0" distL="0" distR="0" wp14:anchorId="067EA6E5" wp14:editId="43D55A16">
                  <wp:extent cx="1661160" cy="933450"/>
                  <wp:effectExtent l="0" t="0" r="0" b="0"/>
                  <wp:docPr id="10" name="Picture 10"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indoor&#10;&#10;Description automatically generated"/>
                          <pic:cNvPicPr/>
                        </pic:nvPicPr>
                        <pic:blipFill>
                          <a:blip r:embed="rId51"/>
                          <a:stretch>
                            <a:fillRect/>
                          </a:stretch>
                        </pic:blipFill>
                        <pic:spPr>
                          <a:xfrm>
                            <a:off x="0" y="0"/>
                            <a:ext cx="1665047" cy="935634"/>
                          </a:xfrm>
                          <a:prstGeom prst="rect">
                            <a:avLst/>
                          </a:prstGeom>
                        </pic:spPr>
                      </pic:pic>
                    </a:graphicData>
                  </a:graphic>
                </wp:inline>
              </w:drawing>
            </w:r>
          </w:p>
        </w:tc>
        <w:tc>
          <w:tcPr>
            <w:tcW w:w="4063" w:type="dxa"/>
            <w:gridSpan w:val="5"/>
            <w:tcBorders>
              <w:top w:val="nil"/>
            </w:tcBorders>
          </w:tcPr>
          <w:p w14:paraId="379FC293" w14:textId="77777777" w:rsidR="00F71975" w:rsidRPr="00490CF7" w:rsidRDefault="00F71975" w:rsidP="00BA1487">
            <w:pPr>
              <w:jc w:val="center"/>
              <w:rPr>
                <w:rFonts w:ascii="Times New Roman" w:hAnsi="Times New Roman" w:cs="Times New Roman"/>
                <w:b/>
                <w:sz w:val="20"/>
                <w:szCs w:val="20"/>
              </w:rPr>
            </w:pPr>
            <w:r w:rsidRPr="00D53C72">
              <w:rPr>
                <w:noProof/>
                <w:sz w:val="20"/>
                <w:szCs w:val="20"/>
              </w:rPr>
              <w:drawing>
                <wp:inline distT="0" distB="0" distL="0" distR="0" wp14:anchorId="6AEDCEFD" wp14:editId="402AA750">
                  <wp:extent cx="1604645" cy="909637"/>
                  <wp:effectExtent l="0" t="0" r="0" b="5080"/>
                  <wp:docPr id="37" name="Picture 37" descr="A picture containing indoor, wind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picture containing indoor, window&#10;&#10;Description automatically generated"/>
                          <pic:cNvPicPr/>
                        </pic:nvPicPr>
                        <pic:blipFill>
                          <a:blip r:embed="rId52"/>
                          <a:stretch>
                            <a:fillRect/>
                          </a:stretch>
                        </pic:blipFill>
                        <pic:spPr>
                          <a:xfrm>
                            <a:off x="0" y="0"/>
                            <a:ext cx="1609847" cy="912586"/>
                          </a:xfrm>
                          <a:prstGeom prst="rect">
                            <a:avLst/>
                          </a:prstGeom>
                        </pic:spPr>
                      </pic:pic>
                    </a:graphicData>
                  </a:graphic>
                </wp:inline>
              </w:drawing>
            </w:r>
          </w:p>
        </w:tc>
      </w:tr>
      <w:tr w:rsidR="00F71975" w:rsidRPr="00A80AD5" w14:paraId="435F9F67" w14:textId="77777777" w:rsidTr="6D22F720">
        <w:trPr>
          <w:gridBefore w:val="3"/>
          <w:wBefore w:w="2767" w:type="dxa"/>
        </w:trPr>
        <w:tc>
          <w:tcPr>
            <w:tcW w:w="3075" w:type="dxa"/>
            <w:gridSpan w:val="3"/>
            <w:vMerge/>
          </w:tcPr>
          <w:p w14:paraId="7F7B1A95" w14:textId="77777777" w:rsidR="00F71975" w:rsidRPr="00490CF7" w:rsidRDefault="00F71975" w:rsidP="00BA1487">
            <w:pPr>
              <w:jc w:val="center"/>
              <w:rPr>
                <w:rFonts w:ascii="Times New Roman" w:hAnsi="Times New Roman" w:cs="Times New Roman"/>
                <w:b/>
                <w:sz w:val="20"/>
                <w:szCs w:val="20"/>
              </w:rPr>
            </w:pPr>
          </w:p>
        </w:tc>
        <w:tc>
          <w:tcPr>
            <w:tcW w:w="2889" w:type="dxa"/>
            <w:gridSpan w:val="4"/>
            <w:tcBorders>
              <w:top w:val="nil"/>
            </w:tcBorders>
          </w:tcPr>
          <w:p w14:paraId="30B7BD91" w14:textId="77777777" w:rsidR="00F71975" w:rsidRPr="00490CF7" w:rsidRDefault="00F71975" w:rsidP="00BA1487">
            <w:pPr>
              <w:jc w:val="center"/>
              <w:rPr>
                <w:rFonts w:ascii="Times New Roman" w:hAnsi="Times New Roman" w:cs="Times New Roman"/>
                <w:b/>
                <w:sz w:val="20"/>
                <w:szCs w:val="20"/>
              </w:rPr>
            </w:pPr>
            <w:r>
              <w:rPr>
                <w:rFonts w:ascii="Times New Roman" w:hAnsi="Times New Roman" w:cs="Times New Roman"/>
              </w:rPr>
              <w:t xml:space="preserve">Comfortable </w:t>
            </w:r>
            <w:r w:rsidRPr="007B504D">
              <w:rPr>
                <w:rFonts w:ascii="Times New Roman" w:hAnsi="Times New Roman" w:cs="Times New Roman"/>
              </w:rPr>
              <w:t>space to change position and vary movements</w:t>
            </w:r>
          </w:p>
        </w:tc>
        <w:tc>
          <w:tcPr>
            <w:tcW w:w="3225" w:type="dxa"/>
            <w:gridSpan w:val="7"/>
            <w:tcBorders>
              <w:top w:val="nil"/>
            </w:tcBorders>
          </w:tcPr>
          <w:p w14:paraId="13F02BD6" w14:textId="77777777" w:rsidR="00F71975" w:rsidRPr="0060127D" w:rsidRDefault="00F71975" w:rsidP="00BA1487">
            <w:pPr>
              <w:jc w:val="center"/>
              <w:rPr>
                <w:rFonts w:ascii="Times New Roman" w:hAnsi="Times New Roman" w:cs="Times New Roman"/>
              </w:rPr>
            </w:pPr>
            <w:r w:rsidRPr="0060127D">
              <w:rPr>
                <w:rFonts w:ascii="Times New Roman" w:hAnsi="Times New Roman" w:cs="Times New Roman"/>
              </w:rPr>
              <w:t>Sufficient surface to allow for flexible equipment arrangement</w:t>
            </w:r>
            <w:r>
              <w:rPr>
                <w:rFonts w:ascii="Times New Roman" w:hAnsi="Times New Roman" w:cs="Times New Roman"/>
              </w:rPr>
              <w:t>s</w:t>
            </w:r>
            <w:r w:rsidRPr="0060127D">
              <w:rPr>
                <w:rFonts w:ascii="Times New Roman" w:hAnsi="Times New Roman" w:cs="Times New Roman"/>
              </w:rPr>
              <w:t xml:space="preserve"> </w:t>
            </w:r>
          </w:p>
        </w:tc>
        <w:tc>
          <w:tcPr>
            <w:tcW w:w="2963" w:type="dxa"/>
            <w:gridSpan w:val="9"/>
            <w:tcBorders>
              <w:top w:val="nil"/>
            </w:tcBorders>
          </w:tcPr>
          <w:p w14:paraId="7FCE6124" w14:textId="77777777" w:rsidR="00F71975" w:rsidRPr="00490CF7" w:rsidRDefault="00F71975" w:rsidP="00BA1487">
            <w:pPr>
              <w:jc w:val="center"/>
              <w:rPr>
                <w:rFonts w:ascii="Times New Roman" w:hAnsi="Times New Roman" w:cs="Times New Roman"/>
                <w:b/>
                <w:sz w:val="20"/>
                <w:szCs w:val="20"/>
              </w:rPr>
            </w:pPr>
            <w:r w:rsidRPr="007B504D">
              <w:rPr>
                <w:rFonts w:ascii="Times New Roman" w:hAnsi="Times New Roman" w:cs="Times New Roman"/>
              </w:rPr>
              <w:t>Space in front of the ke</w:t>
            </w:r>
            <w:r>
              <w:rPr>
                <w:rFonts w:ascii="Times New Roman" w:hAnsi="Times New Roman" w:cs="Times New Roman"/>
              </w:rPr>
              <w:t>yboard is sufficient to support hands &amp;</w:t>
            </w:r>
            <w:r w:rsidRPr="007B504D">
              <w:rPr>
                <w:rFonts w:ascii="Times New Roman" w:hAnsi="Times New Roman" w:cs="Times New Roman"/>
              </w:rPr>
              <w:t xml:space="preserve"> arms</w:t>
            </w:r>
          </w:p>
        </w:tc>
        <w:tc>
          <w:tcPr>
            <w:tcW w:w="4063" w:type="dxa"/>
            <w:gridSpan w:val="5"/>
            <w:tcBorders>
              <w:top w:val="nil"/>
            </w:tcBorders>
          </w:tcPr>
          <w:p w14:paraId="2B71AF52" w14:textId="77777777" w:rsidR="00F71975" w:rsidRPr="00A80AD5" w:rsidRDefault="00F71975" w:rsidP="00BA1487">
            <w:pPr>
              <w:jc w:val="center"/>
              <w:rPr>
                <w:rFonts w:ascii="Times New Roman" w:hAnsi="Times New Roman" w:cs="Times New Roman"/>
              </w:rPr>
            </w:pPr>
            <w:r>
              <w:rPr>
                <w:rFonts w:ascii="Times New Roman" w:hAnsi="Times New Roman" w:cs="Times New Roman"/>
              </w:rPr>
              <w:t>Sources of glare, distracting reflections controlled</w:t>
            </w:r>
          </w:p>
        </w:tc>
      </w:tr>
      <w:tr w:rsidR="00F71975" w:rsidRPr="00490CF7" w14:paraId="5A8C8440" w14:textId="77777777" w:rsidTr="6D22F720">
        <w:trPr>
          <w:gridBefore w:val="3"/>
          <w:wBefore w:w="2767" w:type="dxa"/>
        </w:trPr>
        <w:tc>
          <w:tcPr>
            <w:tcW w:w="3075" w:type="dxa"/>
            <w:gridSpan w:val="3"/>
            <w:tcBorders>
              <w:top w:val="nil"/>
              <w:bottom w:val="single" w:sz="4" w:space="0" w:color="auto"/>
            </w:tcBorders>
            <w:shd w:val="clear" w:color="auto" w:fill="auto"/>
          </w:tcPr>
          <w:p w14:paraId="4672F840" w14:textId="77777777" w:rsidR="00F71975" w:rsidRPr="0064702C" w:rsidRDefault="00F71975" w:rsidP="00BA1487">
            <w:pPr>
              <w:rPr>
                <w:rFonts w:ascii="Times New Roman" w:hAnsi="Times New Roman" w:cs="Times New Roman"/>
                <w:b/>
              </w:rPr>
            </w:pPr>
            <w:r w:rsidRPr="0064702C">
              <w:rPr>
                <w:rFonts w:ascii="Times New Roman" w:hAnsi="Times New Roman" w:cs="Times New Roman"/>
                <w:b/>
              </w:rPr>
              <w:t>Work desk / surface</w:t>
            </w:r>
          </w:p>
        </w:tc>
        <w:tc>
          <w:tcPr>
            <w:tcW w:w="1476" w:type="dxa"/>
            <w:gridSpan w:val="2"/>
            <w:tcBorders>
              <w:top w:val="single" w:sz="4" w:space="0" w:color="auto"/>
              <w:bottom w:val="single" w:sz="4" w:space="0" w:color="auto"/>
            </w:tcBorders>
            <w:shd w:val="clear" w:color="auto" w:fill="00B050"/>
          </w:tcPr>
          <w:p w14:paraId="43AA942E"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413" w:type="dxa"/>
            <w:gridSpan w:val="2"/>
            <w:tcBorders>
              <w:top w:val="single" w:sz="4" w:space="0" w:color="auto"/>
              <w:bottom w:val="single" w:sz="4" w:space="0" w:color="auto"/>
            </w:tcBorders>
            <w:shd w:val="clear" w:color="auto" w:fill="FF0000"/>
          </w:tcPr>
          <w:p w14:paraId="020375E4"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829" w:type="dxa"/>
            <w:gridSpan w:val="3"/>
            <w:tcBorders>
              <w:top w:val="single" w:sz="4" w:space="0" w:color="auto"/>
              <w:bottom w:val="single" w:sz="4" w:space="0" w:color="auto"/>
            </w:tcBorders>
            <w:shd w:val="clear" w:color="auto" w:fill="00B050"/>
          </w:tcPr>
          <w:p w14:paraId="59CE62C0"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396" w:type="dxa"/>
            <w:gridSpan w:val="4"/>
            <w:tcBorders>
              <w:top w:val="single" w:sz="4" w:space="0" w:color="auto"/>
              <w:bottom w:val="single" w:sz="4" w:space="0" w:color="auto"/>
            </w:tcBorders>
            <w:shd w:val="clear" w:color="auto" w:fill="FF0000"/>
          </w:tcPr>
          <w:p w14:paraId="5DAF3F0F"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365" w:type="dxa"/>
            <w:gridSpan w:val="3"/>
            <w:tcBorders>
              <w:top w:val="single" w:sz="4" w:space="0" w:color="auto"/>
              <w:bottom w:val="single" w:sz="4" w:space="0" w:color="auto"/>
            </w:tcBorders>
            <w:shd w:val="clear" w:color="auto" w:fill="00B050"/>
          </w:tcPr>
          <w:p w14:paraId="27131517"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598" w:type="dxa"/>
            <w:gridSpan w:val="6"/>
            <w:tcBorders>
              <w:top w:val="single" w:sz="4" w:space="0" w:color="auto"/>
              <w:bottom w:val="single" w:sz="4" w:space="0" w:color="auto"/>
            </w:tcBorders>
            <w:shd w:val="clear" w:color="auto" w:fill="FF0000"/>
          </w:tcPr>
          <w:p w14:paraId="221CE9C0"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965" w:type="dxa"/>
            <w:gridSpan w:val="4"/>
            <w:tcBorders>
              <w:top w:val="single" w:sz="4" w:space="0" w:color="auto"/>
              <w:bottom w:val="single" w:sz="4" w:space="0" w:color="auto"/>
            </w:tcBorders>
            <w:shd w:val="clear" w:color="auto" w:fill="00B050"/>
          </w:tcPr>
          <w:p w14:paraId="4A402EC9"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2098" w:type="dxa"/>
            <w:tcBorders>
              <w:top w:val="single" w:sz="4" w:space="0" w:color="auto"/>
              <w:bottom w:val="single" w:sz="4" w:space="0" w:color="auto"/>
            </w:tcBorders>
            <w:shd w:val="clear" w:color="auto" w:fill="FF0000"/>
          </w:tcPr>
          <w:p w14:paraId="1B4FAC2A"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r>
      <w:tr w:rsidR="00F71975" w:rsidRPr="00A80AD5" w14:paraId="4A40D7F6" w14:textId="77777777" w:rsidTr="6D22F720">
        <w:trPr>
          <w:gridBefore w:val="3"/>
          <w:wBefore w:w="2767" w:type="dxa"/>
          <w:trHeight w:val="1523"/>
        </w:trPr>
        <w:tc>
          <w:tcPr>
            <w:tcW w:w="3075" w:type="dxa"/>
            <w:gridSpan w:val="3"/>
            <w:vMerge w:val="restart"/>
            <w:tcBorders>
              <w:top w:val="single" w:sz="4" w:space="0" w:color="auto"/>
            </w:tcBorders>
          </w:tcPr>
          <w:p w14:paraId="5BBA5F8B" w14:textId="77777777" w:rsidR="00F71975" w:rsidRPr="00490CF7" w:rsidRDefault="00F71975" w:rsidP="00BA1487">
            <w:pPr>
              <w:rPr>
                <w:rFonts w:ascii="Times New Roman" w:hAnsi="Times New Roman" w:cs="Times New Roman"/>
                <w:b/>
                <w:sz w:val="20"/>
                <w:szCs w:val="20"/>
              </w:rPr>
            </w:pPr>
            <w:r w:rsidRPr="00D53C72">
              <w:rPr>
                <w:noProof/>
                <w:sz w:val="20"/>
                <w:szCs w:val="20"/>
              </w:rPr>
              <w:drawing>
                <wp:inline distT="0" distB="0" distL="0" distR="0" wp14:anchorId="3F617504" wp14:editId="18D2E2D6">
                  <wp:extent cx="1576070" cy="1114425"/>
                  <wp:effectExtent l="0" t="0" r="5080" b="9525"/>
                  <wp:docPr id="23" name="Picture 23" descr="A picture containing indoor, applian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picture containing indoor, appliance&#10;&#10;Description automatically generated"/>
                          <pic:cNvPicPr/>
                        </pic:nvPicPr>
                        <pic:blipFill>
                          <a:blip r:embed="rId53"/>
                          <a:stretch>
                            <a:fillRect/>
                          </a:stretch>
                        </pic:blipFill>
                        <pic:spPr>
                          <a:xfrm>
                            <a:off x="0" y="0"/>
                            <a:ext cx="1580077" cy="1117258"/>
                          </a:xfrm>
                          <a:prstGeom prst="rect">
                            <a:avLst/>
                          </a:prstGeom>
                        </pic:spPr>
                      </pic:pic>
                    </a:graphicData>
                  </a:graphic>
                </wp:inline>
              </w:drawing>
            </w:r>
          </w:p>
        </w:tc>
        <w:tc>
          <w:tcPr>
            <w:tcW w:w="2889" w:type="dxa"/>
            <w:gridSpan w:val="4"/>
            <w:tcBorders>
              <w:top w:val="single" w:sz="4" w:space="0" w:color="auto"/>
            </w:tcBorders>
          </w:tcPr>
          <w:p w14:paraId="17F03E9A" w14:textId="77777777" w:rsidR="00F71975" w:rsidRPr="00A80AD5" w:rsidRDefault="00F71975" w:rsidP="00BA1487">
            <w:pPr>
              <w:rPr>
                <w:rFonts w:ascii="Times New Roman" w:hAnsi="Times New Roman" w:cs="Times New Roman"/>
              </w:rPr>
            </w:pPr>
            <w:r>
              <w:rPr>
                <w:rFonts w:ascii="Times New Roman" w:hAnsi="Times New Roman" w:cs="Times New Roman"/>
                <w:noProof/>
                <w:lang w:eastAsia="en-IE"/>
              </w:rPr>
              <w:t xml:space="preserve">    </w:t>
            </w:r>
            <w:r w:rsidRPr="00D53C72">
              <w:rPr>
                <w:rFonts w:ascii="Times New Roman" w:hAnsi="Times New Roman" w:cs="Times New Roman"/>
                <w:noProof/>
                <w:lang w:eastAsia="en-IE"/>
              </w:rPr>
              <w:drawing>
                <wp:inline distT="0" distB="0" distL="0" distR="0" wp14:anchorId="6D54F10C" wp14:editId="6EB05A3C">
                  <wp:extent cx="1566545" cy="947738"/>
                  <wp:effectExtent l="0" t="0" r="0" b="5080"/>
                  <wp:docPr id="13" name="Picture 13" descr="A person sitting at a desk&#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erson sitting at a desk&#10;&#10;Description automatically generated with low confidence"/>
                          <pic:cNvPicPr/>
                        </pic:nvPicPr>
                        <pic:blipFill>
                          <a:blip r:embed="rId50"/>
                          <a:stretch>
                            <a:fillRect/>
                          </a:stretch>
                        </pic:blipFill>
                        <pic:spPr>
                          <a:xfrm>
                            <a:off x="0" y="0"/>
                            <a:ext cx="1570115" cy="949898"/>
                          </a:xfrm>
                          <a:prstGeom prst="rect">
                            <a:avLst/>
                          </a:prstGeom>
                        </pic:spPr>
                      </pic:pic>
                    </a:graphicData>
                  </a:graphic>
                </wp:inline>
              </w:drawing>
            </w:r>
          </w:p>
        </w:tc>
        <w:tc>
          <w:tcPr>
            <w:tcW w:w="3225" w:type="dxa"/>
            <w:gridSpan w:val="7"/>
            <w:tcBorders>
              <w:top w:val="single" w:sz="4" w:space="0" w:color="auto"/>
            </w:tcBorders>
          </w:tcPr>
          <w:p w14:paraId="769E4B05" w14:textId="77777777" w:rsidR="00F71975" w:rsidRPr="00A80AD5" w:rsidRDefault="00F71975" w:rsidP="00BA1487">
            <w:pPr>
              <w:jc w:val="center"/>
              <w:rPr>
                <w:rFonts w:ascii="Times New Roman" w:hAnsi="Times New Roman" w:cs="Times New Roman"/>
              </w:rPr>
            </w:pPr>
            <w:r w:rsidRPr="00D53C72">
              <w:rPr>
                <w:rFonts w:ascii="Times New Roman" w:hAnsi="Times New Roman" w:cs="Times New Roman"/>
                <w:noProof/>
                <w:lang w:eastAsia="en-IE"/>
              </w:rPr>
              <w:drawing>
                <wp:inline distT="0" distB="0" distL="0" distR="0" wp14:anchorId="7E8299D1" wp14:editId="7353E806">
                  <wp:extent cx="1628774" cy="928688"/>
                  <wp:effectExtent l="0" t="0" r="0" b="5080"/>
                  <wp:docPr id="16" name="Picture 16" descr="A picture containing indoor, applian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picture containing indoor, appliance&#10;&#10;Description automatically generated"/>
                          <pic:cNvPicPr/>
                        </pic:nvPicPr>
                        <pic:blipFill>
                          <a:blip r:embed="rId53"/>
                          <a:stretch>
                            <a:fillRect/>
                          </a:stretch>
                        </pic:blipFill>
                        <pic:spPr>
                          <a:xfrm>
                            <a:off x="0" y="0"/>
                            <a:ext cx="1639169" cy="934615"/>
                          </a:xfrm>
                          <a:prstGeom prst="rect">
                            <a:avLst/>
                          </a:prstGeom>
                        </pic:spPr>
                      </pic:pic>
                    </a:graphicData>
                  </a:graphic>
                </wp:inline>
              </w:drawing>
            </w:r>
          </w:p>
        </w:tc>
        <w:tc>
          <w:tcPr>
            <w:tcW w:w="2963" w:type="dxa"/>
            <w:gridSpan w:val="9"/>
            <w:tcBorders>
              <w:top w:val="single" w:sz="4" w:space="0" w:color="auto"/>
            </w:tcBorders>
          </w:tcPr>
          <w:p w14:paraId="31B0FE0C" w14:textId="77777777" w:rsidR="00F71975" w:rsidRPr="00A80AD5" w:rsidRDefault="00F71975" w:rsidP="00BA1487">
            <w:pPr>
              <w:jc w:val="center"/>
              <w:rPr>
                <w:rFonts w:ascii="Times New Roman" w:hAnsi="Times New Roman" w:cs="Times New Roman"/>
              </w:rPr>
            </w:pPr>
            <w:r w:rsidRPr="00D53C72">
              <w:rPr>
                <w:rFonts w:ascii="Times New Roman" w:hAnsi="Times New Roman" w:cs="Times New Roman"/>
                <w:noProof/>
                <w:lang w:eastAsia="en-IE"/>
              </w:rPr>
              <w:drawing>
                <wp:inline distT="0" distB="0" distL="0" distR="0" wp14:anchorId="74F92D2E" wp14:editId="1647396C">
                  <wp:extent cx="1708785" cy="904875"/>
                  <wp:effectExtent l="0" t="0" r="5715" b="9525"/>
                  <wp:docPr id="36" name="Picture 36" descr="A chair in a roo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A chair in a room&#10;&#10;Description automatically generated with low confidence"/>
                          <pic:cNvPicPr/>
                        </pic:nvPicPr>
                        <pic:blipFill>
                          <a:blip r:embed="rId54"/>
                          <a:stretch>
                            <a:fillRect/>
                          </a:stretch>
                        </pic:blipFill>
                        <pic:spPr>
                          <a:xfrm>
                            <a:off x="0" y="0"/>
                            <a:ext cx="1717120" cy="909289"/>
                          </a:xfrm>
                          <a:prstGeom prst="rect">
                            <a:avLst/>
                          </a:prstGeom>
                        </pic:spPr>
                      </pic:pic>
                    </a:graphicData>
                  </a:graphic>
                </wp:inline>
              </w:drawing>
            </w:r>
          </w:p>
        </w:tc>
        <w:tc>
          <w:tcPr>
            <w:tcW w:w="4063" w:type="dxa"/>
            <w:gridSpan w:val="5"/>
            <w:tcBorders>
              <w:top w:val="single" w:sz="4" w:space="0" w:color="auto"/>
            </w:tcBorders>
          </w:tcPr>
          <w:p w14:paraId="6E0ED651" w14:textId="77777777" w:rsidR="00F71975" w:rsidRPr="00A80AD5" w:rsidRDefault="00F71975" w:rsidP="00BA1487">
            <w:pPr>
              <w:jc w:val="center"/>
              <w:rPr>
                <w:rFonts w:ascii="Times New Roman" w:hAnsi="Times New Roman" w:cs="Times New Roman"/>
              </w:rPr>
            </w:pPr>
            <w:r w:rsidRPr="00D53C72">
              <w:rPr>
                <w:rFonts w:ascii="Times New Roman" w:hAnsi="Times New Roman" w:cs="Times New Roman"/>
                <w:noProof/>
                <w:lang w:eastAsia="en-IE"/>
              </w:rPr>
              <w:drawing>
                <wp:inline distT="0" distB="0" distL="0" distR="0" wp14:anchorId="45729384" wp14:editId="5791FA08">
                  <wp:extent cx="1689735" cy="928370"/>
                  <wp:effectExtent l="0" t="0" r="5715" b="5080"/>
                  <wp:docPr id="24" name="Picture 24" descr="A toilet with a roll of toilet paper on the sea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toilet with a roll of toilet paper on the seat&#10;&#10;Description automatically generated with low confidence"/>
                          <pic:cNvPicPr/>
                        </pic:nvPicPr>
                        <pic:blipFill>
                          <a:blip r:embed="rId55"/>
                          <a:stretch>
                            <a:fillRect/>
                          </a:stretch>
                        </pic:blipFill>
                        <pic:spPr>
                          <a:xfrm>
                            <a:off x="0" y="0"/>
                            <a:ext cx="1696510" cy="932092"/>
                          </a:xfrm>
                          <a:prstGeom prst="rect">
                            <a:avLst/>
                          </a:prstGeom>
                        </pic:spPr>
                      </pic:pic>
                    </a:graphicData>
                  </a:graphic>
                </wp:inline>
              </w:drawing>
            </w:r>
          </w:p>
        </w:tc>
      </w:tr>
      <w:tr w:rsidR="00F71975" w:rsidRPr="00A80AD5" w14:paraId="21BEFCC0" w14:textId="77777777" w:rsidTr="6D22F720">
        <w:trPr>
          <w:gridBefore w:val="3"/>
          <w:wBefore w:w="2767" w:type="dxa"/>
        </w:trPr>
        <w:tc>
          <w:tcPr>
            <w:tcW w:w="3075" w:type="dxa"/>
            <w:gridSpan w:val="3"/>
            <w:vMerge/>
          </w:tcPr>
          <w:p w14:paraId="34A9DFFE" w14:textId="77777777" w:rsidR="00F71975" w:rsidRPr="00490CF7" w:rsidRDefault="00F71975" w:rsidP="00BA1487">
            <w:pPr>
              <w:jc w:val="center"/>
              <w:rPr>
                <w:rFonts w:ascii="Times New Roman" w:hAnsi="Times New Roman" w:cs="Times New Roman"/>
                <w:b/>
                <w:sz w:val="20"/>
                <w:szCs w:val="20"/>
              </w:rPr>
            </w:pPr>
          </w:p>
        </w:tc>
        <w:tc>
          <w:tcPr>
            <w:tcW w:w="2889" w:type="dxa"/>
            <w:gridSpan w:val="4"/>
            <w:tcBorders>
              <w:top w:val="nil"/>
            </w:tcBorders>
          </w:tcPr>
          <w:p w14:paraId="7402F520" w14:textId="77777777" w:rsidR="00F71975" w:rsidRPr="00A80AD5" w:rsidRDefault="00F71975" w:rsidP="00BA1487">
            <w:pPr>
              <w:jc w:val="center"/>
              <w:rPr>
                <w:rFonts w:ascii="Times New Roman" w:hAnsi="Times New Roman" w:cs="Times New Roman"/>
              </w:rPr>
            </w:pPr>
            <w:r w:rsidRPr="007B504D">
              <w:rPr>
                <w:rFonts w:ascii="Times New Roman" w:hAnsi="Times New Roman" w:cs="Times New Roman"/>
              </w:rPr>
              <w:t>Work chair stable and allows freedom of movement</w:t>
            </w:r>
          </w:p>
        </w:tc>
        <w:tc>
          <w:tcPr>
            <w:tcW w:w="3225" w:type="dxa"/>
            <w:gridSpan w:val="7"/>
            <w:tcBorders>
              <w:top w:val="nil"/>
            </w:tcBorders>
          </w:tcPr>
          <w:p w14:paraId="3082D55F" w14:textId="77777777" w:rsidR="00F71975" w:rsidRPr="00A80AD5" w:rsidRDefault="00F71975" w:rsidP="00BA1487">
            <w:pPr>
              <w:jc w:val="center"/>
              <w:rPr>
                <w:rFonts w:ascii="Times New Roman" w:hAnsi="Times New Roman" w:cs="Times New Roman"/>
              </w:rPr>
            </w:pPr>
            <w:r>
              <w:rPr>
                <w:rFonts w:ascii="Times New Roman" w:hAnsi="Times New Roman" w:cs="Times New Roman"/>
              </w:rPr>
              <w:t xml:space="preserve">Seat adjustable in height </w:t>
            </w:r>
          </w:p>
        </w:tc>
        <w:tc>
          <w:tcPr>
            <w:tcW w:w="2963" w:type="dxa"/>
            <w:gridSpan w:val="9"/>
            <w:tcBorders>
              <w:top w:val="nil"/>
            </w:tcBorders>
          </w:tcPr>
          <w:p w14:paraId="26406405" w14:textId="77777777" w:rsidR="00F71975" w:rsidRPr="00A80AD5" w:rsidRDefault="00F71975" w:rsidP="00BA1487">
            <w:pPr>
              <w:rPr>
                <w:rFonts w:ascii="Times New Roman" w:hAnsi="Times New Roman" w:cs="Times New Roman"/>
              </w:rPr>
            </w:pPr>
            <w:r w:rsidRPr="00443F8D">
              <w:rPr>
                <w:rFonts w:ascii="Times New Roman" w:hAnsi="Times New Roman" w:cs="Times New Roman"/>
              </w:rPr>
              <w:t xml:space="preserve">Seat back adjustable in both height and tilt </w:t>
            </w:r>
            <w:r>
              <w:rPr>
                <w:rFonts w:ascii="Times New Roman" w:hAnsi="Times New Roman" w:cs="Times New Roman"/>
              </w:rPr>
              <w:t>/</w:t>
            </w:r>
            <w:r w:rsidRPr="00443F8D">
              <w:rPr>
                <w:rFonts w:ascii="Times New Roman" w:hAnsi="Times New Roman" w:cs="Times New Roman"/>
              </w:rPr>
              <w:t xml:space="preserve"> </w:t>
            </w:r>
            <w:r>
              <w:rPr>
                <w:rFonts w:ascii="Times New Roman" w:hAnsi="Times New Roman" w:cs="Times New Roman"/>
              </w:rPr>
              <w:t>w</w:t>
            </w:r>
            <w:r w:rsidRPr="00443F8D">
              <w:rPr>
                <w:rFonts w:ascii="Times New Roman" w:hAnsi="Times New Roman" w:cs="Times New Roman"/>
              </w:rPr>
              <w:t xml:space="preserve">orld </w:t>
            </w:r>
            <w:r>
              <w:rPr>
                <w:rFonts w:ascii="Times New Roman" w:hAnsi="Times New Roman" w:cs="Times New Roman"/>
              </w:rPr>
              <w:t>t</w:t>
            </w:r>
            <w:r w:rsidRPr="00443F8D">
              <w:rPr>
                <w:rFonts w:ascii="Times New Roman" w:hAnsi="Times New Roman" w:cs="Times New Roman"/>
              </w:rPr>
              <w:t xml:space="preserve">ask </w:t>
            </w:r>
            <w:r>
              <w:rPr>
                <w:rFonts w:ascii="Times New Roman" w:hAnsi="Times New Roman" w:cs="Times New Roman"/>
              </w:rPr>
              <w:t>c</w:t>
            </w:r>
            <w:r w:rsidRPr="00443F8D">
              <w:rPr>
                <w:rFonts w:ascii="Times New Roman" w:hAnsi="Times New Roman" w:cs="Times New Roman"/>
              </w:rPr>
              <w:t>hair in use</w:t>
            </w:r>
            <w:r>
              <w:rPr>
                <w:rFonts w:ascii="Times New Roman" w:hAnsi="Times New Roman" w:cs="Times New Roman"/>
              </w:rPr>
              <w:t xml:space="preserve"> </w:t>
            </w:r>
            <w:r>
              <w:rPr>
                <w:rFonts w:ascii="Wingdings" w:eastAsia="Wingdings" w:hAnsi="Wingdings" w:cs="Wingdings"/>
              </w:rPr>
              <w:t>¨</w:t>
            </w:r>
          </w:p>
        </w:tc>
        <w:tc>
          <w:tcPr>
            <w:tcW w:w="4063" w:type="dxa"/>
            <w:gridSpan w:val="5"/>
            <w:tcBorders>
              <w:top w:val="nil"/>
            </w:tcBorders>
          </w:tcPr>
          <w:p w14:paraId="0F49EABD" w14:textId="77777777" w:rsidR="00F71975" w:rsidRPr="00A80AD5" w:rsidRDefault="00F71975" w:rsidP="00BA1487">
            <w:pPr>
              <w:jc w:val="center"/>
              <w:rPr>
                <w:rFonts w:ascii="Times New Roman" w:hAnsi="Times New Roman" w:cs="Times New Roman"/>
              </w:rPr>
            </w:pPr>
            <w:r>
              <w:rPr>
                <w:rFonts w:ascii="Times New Roman" w:hAnsi="Times New Roman" w:cs="Times New Roman"/>
              </w:rPr>
              <w:t>Footrest available if required</w:t>
            </w:r>
          </w:p>
        </w:tc>
      </w:tr>
      <w:tr w:rsidR="00F71975" w:rsidRPr="00490CF7" w14:paraId="2943B000" w14:textId="77777777" w:rsidTr="6D22F720">
        <w:trPr>
          <w:gridBefore w:val="3"/>
          <w:wBefore w:w="2767" w:type="dxa"/>
        </w:trPr>
        <w:tc>
          <w:tcPr>
            <w:tcW w:w="3075" w:type="dxa"/>
            <w:gridSpan w:val="3"/>
            <w:tcBorders>
              <w:top w:val="nil"/>
              <w:bottom w:val="single" w:sz="4" w:space="0" w:color="auto"/>
            </w:tcBorders>
            <w:shd w:val="clear" w:color="auto" w:fill="auto"/>
          </w:tcPr>
          <w:p w14:paraId="36F30C0C" w14:textId="77777777" w:rsidR="00F71975" w:rsidRPr="00400E13" w:rsidRDefault="00F71975" w:rsidP="00BA1487">
            <w:pPr>
              <w:jc w:val="center"/>
              <w:rPr>
                <w:rFonts w:ascii="Times New Roman" w:hAnsi="Times New Roman" w:cs="Times New Roman"/>
                <w:b/>
              </w:rPr>
            </w:pPr>
            <w:r w:rsidRPr="00400E13">
              <w:rPr>
                <w:rFonts w:ascii="Times New Roman" w:hAnsi="Times New Roman" w:cs="Times New Roman"/>
                <w:b/>
              </w:rPr>
              <w:t xml:space="preserve">Chair </w:t>
            </w:r>
          </w:p>
        </w:tc>
        <w:tc>
          <w:tcPr>
            <w:tcW w:w="1476" w:type="dxa"/>
            <w:gridSpan w:val="2"/>
            <w:tcBorders>
              <w:top w:val="single" w:sz="4" w:space="0" w:color="auto"/>
              <w:bottom w:val="single" w:sz="4" w:space="0" w:color="auto"/>
            </w:tcBorders>
            <w:shd w:val="clear" w:color="auto" w:fill="00B050"/>
          </w:tcPr>
          <w:p w14:paraId="2521E7FA"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413" w:type="dxa"/>
            <w:gridSpan w:val="2"/>
            <w:tcBorders>
              <w:top w:val="single" w:sz="4" w:space="0" w:color="auto"/>
              <w:bottom w:val="single" w:sz="4" w:space="0" w:color="auto"/>
            </w:tcBorders>
            <w:shd w:val="clear" w:color="auto" w:fill="FF0000"/>
          </w:tcPr>
          <w:p w14:paraId="20CD1D77"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829" w:type="dxa"/>
            <w:gridSpan w:val="3"/>
            <w:tcBorders>
              <w:top w:val="single" w:sz="4" w:space="0" w:color="auto"/>
              <w:bottom w:val="single" w:sz="4" w:space="0" w:color="auto"/>
            </w:tcBorders>
            <w:shd w:val="clear" w:color="auto" w:fill="00B050"/>
          </w:tcPr>
          <w:p w14:paraId="77F0282E"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396" w:type="dxa"/>
            <w:gridSpan w:val="4"/>
            <w:tcBorders>
              <w:top w:val="single" w:sz="4" w:space="0" w:color="auto"/>
              <w:bottom w:val="single" w:sz="4" w:space="0" w:color="auto"/>
            </w:tcBorders>
            <w:shd w:val="clear" w:color="auto" w:fill="FF0000"/>
          </w:tcPr>
          <w:p w14:paraId="534277A1"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365" w:type="dxa"/>
            <w:gridSpan w:val="3"/>
            <w:tcBorders>
              <w:top w:val="single" w:sz="4" w:space="0" w:color="auto"/>
              <w:bottom w:val="single" w:sz="4" w:space="0" w:color="auto"/>
            </w:tcBorders>
            <w:shd w:val="clear" w:color="auto" w:fill="00B050"/>
          </w:tcPr>
          <w:p w14:paraId="37F42C56"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598" w:type="dxa"/>
            <w:gridSpan w:val="6"/>
            <w:tcBorders>
              <w:top w:val="single" w:sz="4" w:space="0" w:color="auto"/>
              <w:bottom w:val="single" w:sz="4" w:space="0" w:color="auto"/>
            </w:tcBorders>
            <w:shd w:val="clear" w:color="auto" w:fill="FF0000"/>
          </w:tcPr>
          <w:p w14:paraId="2D55B8B5"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965" w:type="dxa"/>
            <w:gridSpan w:val="4"/>
            <w:tcBorders>
              <w:top w:val="single" w:sz="4" w:space="0" w:color="auto"/>
              <w:bottom w:val="single" w:sz="4" w:space="0" w:color="auto"/>
            </w:tcBorders>
            <w:shd w:val="clear" w:color="auto" w:fill="00B050"/>
          </w:tcPr>
          <w:p w14:paraId="4C9BCCF2"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2098" w:type="dxa"/>
            <w:tcBorders>
              <w:top w:val="single" w:sz="4" w:space="0" w:color="auto"/>
              <w:bottom w:val="single" w:sz="4" w:space="0" w:color="auto"/>
            </w:tcBorders>
            <w:shd w:val="clear" w:color="auto" w:fill="FF0000"/>
          </w:tcPr>
          <w:p w14:paraId="10124DE9"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r>
      <w:tr w:rsidR="00F71975" w:rsidRPr="00A80AD5" w14:paraId="75F1F9D6" w14:textId="77777777" w:rsidTr="6D22F720">
        <w:trPr>
          <w:gridBefore w:val="3"/>
          <w:wBefore w:w="2767" w:type="dxa"/>
          <w:trHeight w:val="1487"/>
        </w:trPr>
        <w:tc>
          <w:tcPr>
            <w:tcW w:w="3075" w:type="dxa"/>
            <w:gridSpan w:val="3"/>
            <w:vMerge w:val="restart"/>
            <w:tcBorders>
              <w:top w:val="single" w:sz="4" w:space="0" w:color="auto"/>
            </w:tcBorders>
          </w:tcPr>
          <w:p w14:paraId="24C3A700" w14:textId="77777777" w:rsidR="00F71975" w:rsidRPr="00490CF7" w:rsidRDefault="00F71975" w:rsidP="00BA1487">
            <w:pPr>
              <w:jc w:val="center"/>
              <w:rPr>
                <w:rFonts w:ascii="Times New Roman" w:hAnsi="Times New Roman" w:cs="Times New Roman"/>
                <w:b/>
                <w:sz w:val="20"/>
                <w:szCs w:val="20"/>
              </w:rPr>
            </w:pPr>
            <w:r w:rsidRPr="00D53C72">
              <w:rPr>
                <w:rFonts w:ascii="Times New Roman" w:hAnsi="Times New Roman" w:cs="Times New Roman"/>
                <w:b/>
                <w:noProof/>
                <w:sz w:val="20"/>
                <w:szCs w:val="20"/>
              </w:rPr>
              <w:drawing>
                <wp:inline distT="0" distB="0" distL="0" distR="0" wp14:anchorId="1631DEE6" wp14:editId="1240D6CE">
                  <wp:extent cx="1565910" cy="1181100"/>
                  <wp:effectExtent l="0" t="0" r="0" b="0"/>
                  <wp:docPr id="12" name="Picture 12"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indoor&#10;&#10;Description automatically generated"/>
                          <pic:cNvPicPr/>
                        </pic:nvPicPr>
                        <pic:blipFill>
                          <a:blip r:embed="rId51"/>
                          <a:stretch>
                            <a:fillRect/>
                          </a:stretch>
                        </pic:blipFill>
                        <pic:spPr>
                          <a:xfrm>
                            <a:off x="0" y="0"/>
                            <a:ext cx="1580855" cy="1192372"/>
                          </a:xfrm>
                          <a:prstGeom prst="rect">
                            <a:avLst/>
                          </a:prstGeom>
                        </pic:spPr>
                      </pic:pic>
                    </a:graphicData>
                  </a:graphic>
                </wp:inline>
              </w:drawing>
            </w:r>
          </w:p>
        </w:tc>
        <w:tc>
          <w:tcPr>
            <w:tcW w:w="2889" w:type="dxa"/>
            <w:gridSpan w:val="4"/>
            <w:tcBorders>
              <w:top w:val="single" w:sz="4" w:space="0" w:color="auto"/>
            </w:tcBorders>
          </w:tcPr>
          <w:p w14:paraId="00EA6AEB" w14:textId="77777777" w:rsidR="00F71975" w:rsidRPr="00A80AD5" w:rsidRDefault="00F71975" w:rsidP="00BA1487">
            <w:pPr>
              <w:jc w:val="center"/>
              <w:rPr>
                <w:rFonts w:ascii="Times New Roman" w:hAnsi="Times New Roman" w:cs="Times New Roman"/>
              </w:rPr>
            </w:pPr>
            <w:r w:rsidRPr="00D53C72">
              <w:rPr>
                <w:rFonts w:ascii="Times New Roman" w:hAnsi="Times New Roman" w:cs="Times New Roman"/>
                <w:noProof/>
                <w:lang w:eastAsia="en-IE"/>
              </w:rPr>
              <w:drawing>
                <wp:inline distT="0" distB="0" distL="0" distR="0" wp14:anchorId="5C7D479E" wp14:editId="4D316DBC">
                  <wp:extent cx="1661160" cy="871538"/>
                  <wp:effectExtent l="0" t="0" r="0" b="5080"/>
                  <wp:docPr id="5" name="Picture 5" descr="A picture containing text, wall, indoor, pain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wall, indoor, painting&#10;&#10;Description automatically generated"/>
                          <pic:cNvPicPr/>
                        </pic:nvPicPr>
                        <pic:blipFill>
                          <a:blip r:embed="rId56"/>
                          <a:stretch>
                            <a:fillRect/>
                          </a:stretch>
                        </pic:blipFill>
                        <pic:spPr>
                          <a:xfrm>
                            <a:off x="0" y="0"/>
                            <a:ext cx="1668310" cy="875289"/>
                          </a:xfrm>
                          <a:prstGeom prst="rect">
                            <a:avLst/>
                          </a:prstGeom>
                        </pic:spPr>
                      </pic:pic>
                    </a:graphicData>
                  </a:graphic>
                </wp:inline>
              </w:drawing>
            </w:r>
          </w:p>
        </w:tc>
        <w:tc>
          <w:tcPr>
            <w:tcW w:w="3225" w:type="dxa"/>
            <w:gridSpan w:val="7"/>
            <w:tcBorders>
              <w:top w:val="single" w:sz="4" w:space="0" w:color="auto"/>
            </w:tcBorders>
          </w:tcPr>
          <w:p w14:paraId="3C146A86" w14:textId="77777777" w:rsidR="00F71975" w:rsidRPr="00A80AD5" w:rsidRDefault="00F71975" w:rsidP="00BA1487">
            <w:pPr>
              <w:jc w:val="center"/>
              <w:rPr>
                <w:rFonts w:ascii="Times New Roman" w:hAnsi="Times New Roman" w:cs="Times New Roman"/>
              </w:rPr>
            </w:pPr>
            <w:r>
              <w:rPr>
                <w:noProof/>
              </w:rPr>
              <w:drawing>
                <wp:inline distT="0" distB="0" distL="0" distR="0" wp14:anchorId="7C4BB05E" wp14:editId="7EB9F5A3">
                  <wp:extent cx="1590040" cy="876300"/>
                  <wp:effectExtent l="0" t="0" r="0" b="0"/>
                  <wp:docPr id="4493" name="Picture 4493" descr="A picture containing text,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3" name="Picture 4493" descr="A picture containing text, worktable&#10;&#10;Description automatically generated"/>
                          <pic:cNvPicPr/>
                        </pic:nvPicPr>
                        <pic:blipFill>
                          <a:blip r:embed="rId57"/>
                          <a:stretch>
                            <a:fillRect/>
                          </a:stretch>
                        </pic:blipFill>
                        <pic:spPr>
                          <a:xfrm>
                            <a:off x="0" y="0"/>
                            <a:ext cx="1599958" cy="881766"/>
                          </a:xfrm>
                          <a:prstGeom prst="rect">
                            <a:avLst/>
                          </a:prstGeom>
                        </pic:spPr>
                      </pic:pic>
                    </a:graphicData>
                  </a:graphic>
                </wp:inline>
              </w:drawing>
            </w:r>
          </w:p>
        </w:tc>
        <w:tc>
          <w:tcPr>
            <w:tcW w:w="2963" w:type="dxa"/>
            <w:gridSpan w:val="9"/>
            <w:tcBorders>
              <w:top w:val="single" w:sz="4" w:space="0" w:color="auto"/>
            </w:tcBorders>
          </w:tcPr>
          <w:p w14:paraId="76477683" w14:textId="77777777" w:rsidR="00F71975" w:rsidRPr="00D6268A" w:rsidRDefault="00F71975" w:rsidP="00BA1487">
            <w:pPr>
              <w:jc w:val="center"/>
              <w:rPr>
                <w:rFonts w:ascii="Times New Roman" w:hAnsi="Times New Roman" w:cs="Times New Roman"/>
                <w:b/>
              </w:rPr>
            </w:pPr>
            <w:r w:rsidRPr="00D6268A">
              <w:rPr>
                <w:rFonts w:ascii="Times New Roman" w:hAnsi="Times New Roman" w:cs="Times New Roman"/>
                <w:b/>
                <w:noProof/>
              </w:rPr>
              <w:drawing>
                <wp:inline distT="0" distB="0" distL="0" distR="0" wp14:anchorId="3F117935" wp14:editId="1C63BDFF">
                  <wp:extent cx="1682115" cy="857250"/>
                  <wp:effectExtent l="0" t="0" r="0" b="0"/>
                  <wp:docPr id="4495" name="Picture 4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699522" cy="866121"/>
                          </a:xfrm>
                          <a:prstGeom prst="rect">
                            <a:avLst/>
                          </a:prstGeom>
                          <a:noFill/>
                          <a:ln>
                            <a:noFill/>
                          </a:ln>
                        </pic:spPr>
                      </pic:pic>
                    </a:graphicData>
                  </a:graphic>
                </wp:inline>
              </w:drawing>
            </w:r>
          </w:p>
        </w:tc>
        <w:tc>
          <w:tcPr>
            <w:tcW w:w="4063" w:type="dxa"/>
            <w:gridSpan w:val="5"/>
            <w:tcBorders>
              <w:top w:val="single" w:sz="4" w:space="0" w:color="auto"/>
            </w:tcBorders>
          </w:tcPr>
          <w:p w14:paraId="2E9A711C" w14:textId="77777777" w:rsidR="00F71975" w:rsidRPr="00A80AD5" w:rsidRDefault="00F71975" w:rsidP="00BA1487">
            <w:pPr>
              <w:jc w:val="center"/>
              <w:rPr>
                <w:rFonts w:ascii="Times New Roman" w:hAnsi="Times New Roman" w:cs="Times New Roman"/>
              </w:rPr>
            </w:pPr>
            <w:r w:rsidRPr="00D53C72">
              <w:rPr>
                <w:noProof/>
              </w:rPr>
              <w:drawing>
                <wp:inline distT="0" distB="0" distL="0" distR="0" wp14:anchorId="397CAE03" wp14:editId="7F2C82C7">
                  <wp:extent cx="1647190" cy="890588"/>
                  <wp:effectExtent l="0" t="0" r="0" b="5080"/>
                  <wp:docPr id="9" name="Picture 9"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indoor&#10;&#10;Description automatically generated"/>
                          <pic:cNvPicPr/>
                        </pic:nvPicPr>
                        <pic:blipFill>
                          <a:blip r:embed="rId51"/>
                          <a:stretch>
                            <a:fillRect/>
                          </a:stretch>
                        </pic:blipFill>
                        <pic:spPr>
                          <a:xfrm>
                            <a:off x="0" y="0"/>
                            <a:ext cx="1650896" cy="892592"/>
                          </a:xfrm>
                          <a:prstGeom prst="rect">
                            <a:avLst/>
                          </a:prstGeom>
                        </pic:spPr>
                      </pic:pic>
                    </a:graphicData>
                  </a:graphic>
                </wp:inline>
              </w:drawing>
            </w:r>
          </w:p>
        </w:tc>
      </w:tr>
      <w:tr w:rsidR="00F71975" w:rsidRPr="003A364A" w14:paraId="52E25806" w14:textId="77777777" w:rsidTr="6D22F720">
        <w:trPr>
          <w:gridBefore w:val="3"/>
          <w:wBefore w:w="2767" w:type="dxa"/>
        </w:trPr>
        <w:tc>
          <w:tcPr>
            <w:tcW w:w="3075" w:type="dxa"/>
            <w:gridSpan w:val="3"/>
            <w:vMerge/>
          </w:tcPr>
          <w:p w14:paraId="5F0A8F8F" w14:textId="77777777" w:rsidR="00F71975" w:rsidRPr="00AB1A7A" w:rsidRDefault="00F71975" w:rsidP="00BA1487">
            <w:pPr>
              <w:jc w:val="center"/>
              <w:rPr>
                <w:rFonts w:ascii="Times New Roman" w:hAnsi="Times New Roman" w:cs="Times New Roman"/>
                <w:b/>
              </w:rPr>
            </w:pPr>
          </w:p>
        </w:tc>
        <w:tc>
          <w:tcPr>
            <w:tcW w:w="2889" w:type="dxa"/>
            <w:gridSpan w:val="4"/>
            <w:tcBorders>
              <w:top w:val="nil"/>
            </w:tcBorders>
          </w:tcPr>
          <w:p w14:paraId="333254DD" w14:textId="77777777" w:rsidR="00F71975" w:rsidRPr="00A80AD5" w:rsidRDefault="00F71975" w:rsidP="00BA1487">
            <w:pPr>
              <w:jc w:val="center"/>
              <w:rPr>
                <w:rFonts w:ascii="Times New Roman" w:hAnsi="Times New Roman" w:cs="Times New Roman"/>
              </w:rPr>
            </w:pPr>
            <w:r>
              <w:rPr>
                <w:rFonts w:ascii="Times New Roman" w:hAnsi="Times New Roman" w:cs="Times New Roman"/>
              </w:rPr>
              <w:t xml:space="preserve">Screen images well defined and formed with no flickering / instability </w:t>
            </w:r>
          </w:p>
        </w:tc>
        <w:tc>
          <w:tcPr>
            <w:tcW w:w="3225" w:type="dxa"/>
            <w:gridSpan w:val="7"/>
            <w:tcBorders>
              <w:top w:val="nil"/>
            </w:tcBorders>
          </w:tcPr>
          <w:p w14:paraId="2CEE7C0D" w14:textId="77777777" w:rsidR="00F71975" w:rsidRPr="00A80AD5" w:rsidRDefault="00F71975" w:rsidP="00BA1487">
            <w:pPr>
              <w:jc w:val="center"/>
              <w:rPr>
                <w:rFonts w:ascii="Times New Roman" w:hAnsi="Times New Roman" w:cs="Times New Roman"/>
              </w:rPr>
            </w:pPr>
            <w:r w:rsidRPr="007B504D">
              <w:rPr>
                <w:rFonts w:ascii="Times New Roman" w:hAnsi="Times New Roman" w:cs="Times New Roman"/>
              </w:rPr>
              <w:t xml:space="preserve">Screen can swivel easily and </w:t>
            </w:r>
            <w:proofErr w:type="gramStart"/>
            <w:r w:rsidRPr="007B504D">
              <w:rPr>
                <w:rFonts w:ascii="Times New Roman" w:hAnsi="Times New Roman" w:cs="Times New Roman"/>
              </w:rPr>
              <w:t>freely</w:t>
            </w:r>
            <w:proofErr w:type="gramEnd"/>
            <w:r>
              <w:rPr>
                <w:rFonts w:ascii="Times New Roman" w:hAnsi="Times New Roman" w:cs="Times New Roman"/>
              </w:rPr>
              <w:t xml:space="preserve"> and height is adjustable to user</w:t>
            </w:r>
          </w:p>
        </w:tc>
        <w:tc>
          <w:tcPr>
            <w:tcW w:w="2963" w:type="dxa"/>
            <w:gridSpan w:val="9"/>
            <w:tcBorders>
              <w:top w:val="nil"/>
            </w:tcBorders>
          </w:tcPr>
          <w:p w14:paraId="5419C96D" w14:textId="77777777" w:rsidR="00F71975" w:rsidRPr="001F40CE" w:rsidRDefault="00F71975" w:rsidP="00BA1487">
            <w:pPr>
              <w:jc w:val="center"/>
              <w:rPr>
                <w:rFonts w:ascii="Times New Roman" w:hAnsi="Times New Roman" w:cs="Times New Roman"/>
                <w:sz w:val="20"/>
                <w:szCs w:val="20"/>
              </w:rPr>
            </w:pPr>
            <w:r w:rsidRPr="001F40CE">
              <w:rPr>
                <w:rFonts w:ascii="Times New Roman" w:hAnsi="Times New Roman" w:cs="Times New Roman"/>
              </w:rPr>
              <w:t>Docking station / separate monitor / laptop riser / stand is available for laptop users</w:t>
            </w:r>
          </w:p>
        </w:tc>
        <w:tc>
          <w:tcPr>
            <w:tcW w:w="4063" w:type="dxa"/>
            <w:gridSpan w:val="5"/>
            <w:tcBorders>
              <w:top w:val="nil"/>
            </w:tcBorders>
          </w:tcPr>
          <w:p w14:paraId="7C51381B" w14:textId="77777777" w:rsidR="00F71975" w:rsidRPr="003A364A" w:rsidRDefault="00F71975" w:rsidP="00BA1487">
            <w:pPr>
              <w:jc w:val="center"/>
              <w:rPr>
                <w:rFonts w:ascii="Times New Roman" w:hAnsi="Times New Roman" w:cs="Times New Roman"/>
                <w:sz w:val="20"/>
                <w:szCs w:val="20"/>
              </w:rPr>
            </w:pPr>
            <w:r w:rsidRPr="003A364A">
              <w:rPr>
                <w:rFonts w:ascii="Times New Roman" w:hAnsi="Times New Roman" w:cs="Times New Roman"/>
              </w:rPr>
              <w:t>Screen position is approx. at arm’s length, directly in front of user and the top of the screen is at or slightly below eye level</w:t>
            </w:r>
          </w:p>
        </w:tc>
      </w:tr>
      <w:tr w:rsidR="00F71975" w:rsidRPr="00490CF7" w14:paraId="7A2DD706" w14:textId="77777777" w:rsidTr="6D22F720">
        <w:trPr>
          <w:gridBefore w:val="3"/>
          <w:wBefore w:w="2767" w:type="dxa"/>
        </w:trPr>
        <w:tc>
          <w:tcPr>
            <w:tcW w:w="3075" w:type="dxa"/>
            <w:gridSpan w:val="3"/>
            <w:tcBorders>
              <w:top w:val="single" w:sz="4" w:space="0" w:color="auto"/>
              <w:bottom w:val="single" w:sz="4" w:space="0" w:color="auto"/>
            </w:tcBorders>
            <w:shd w:val="clear" w:color="auto" w:fill="auto"/>
          </w:tcPr>
          <w:p w14:paraId="5057AD87" w14:textId="77777777" w:rsidR="00F71975" w:rsidRPr="00D6268A" w:rsidRDefault="00F71975" w:rsidP="00BA1487">
            <w:pPr>
              <w:jc w:val="center"/>
              <w:rPr>
                <w:rFonts w:ascii="Times New Roman" w:hAnsi="Times New Roman" w:cs="Times New Roman"/>
              </w:rPr>
            </w:pPr>
            <w:r w:rsidRPr="00AB1A7A">
              <w:rPr>
                <w:rFonts w:ascii="Times New Roman" w:hAnsi="Times New Roman" w:cs="Times New Roman"/>
                <w:b/>
              </w:rPr>
              <w:t>Display screen / monitor</w:t>
            </w:r>
          </w:p>
        </w:tc>
        <w:tc>
          <w:tcPr>
            <w:tcW w:w="1476" w:type="dxa"/>
            <w:gridSpan w:val="2"/>
            <w:tcBorders>
              <w:top w:val="single" w:sz="4" w:space="0" w:color="auto"/>
              <w:bottom w:val="single" w:sz="4" w:space="0" w:color="auto"/>
            </w:tcBorders>
            <w:shd w:val="clear" w:color="auto" w:fill="00B050"/>
          </w:tcPr>
          <w:p w14:paraId="4EA8FB98"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413" w:type="dxa"/>
            <w:gridSpan w:val="2"/>
            <w:tcBorders>
              <w:top w:val="single" w:sz="4" w:space="0" w:color="auto"/>
              <w:bottom w:val="single" w:sz="4" w:space="0" w:color="auto"/>
            </w:tcBorders>
            <w:shd w:val="clear" w:color="auto" w:fill="FF0000"/>
          </w:tcPr>
          <w:p w14:paraId="43C8D11B"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829" w:type="dxa"/>
            <w:gridSpan w:val="3"/>
            <w:tcBorders>
              <w:top w:val="single" w:sz="4" w:space="0" w:color="auto"/>
              <w:bottom w:val="single" w:sz="4" w:space="0" w:color="auto"/>
            </w:tcBorders>
            <w:shd w:val="clear" w:color="auto" w:fill="00B050"/>
          </w:tcPr>
          <w:p w14:paraId="0A0ADF50"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396" w:type="dxa"/>
            <w:gridSpan w:val="4"/>
            <w:tcBorders>
              <w:top w:val="single" w:sz="4" w:space="0" w:color="auto"/>
              <w:bottom w:val="single" w:sz="4" w:space="0" w:color="auto"/>
            </w:tcBorders>
            <w:shd w:val="clear" w:color="auto" w:fill="FF0000"/>
          </w:tcPr>
          <w:p w14:paraId="5E25C61E"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087" w:type="dxa"/>
            <w:gridSpan w:val="2"/>
            <w:tcBorders>
              <w:top w:val="single" w:sz="4" w:space="0" w:color="auto"/>
              <w:bottom w:val="single" w:sz="4" w:space="0" w:color="auto"/>
            </w:tcBorders>
            <w:shd w:val="clear" w:color="auto" w:fill="00B050"/>
          </w:tcPr>
          <w:p w14:paraId="6A2E66BB"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003" w:type="dxa"/>
            <w:gridSpan w:val="2"/>
            <w:tcBorders>
              <w:top w:val="single" w:sz="4" w:space="0" w:color="auto"/>
              <w:bottom w:val="single" w:sz="4" w:space="0" w:color="auto"/>
            </w:tcBorders>
            <w:shd w:val="clear" w:color="auto" w:fill="FF0000"/>
          </w:tcPr>
          <w:p w14:paraId="1127FB1D"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863" w:type="dxa"/>
            <w:gridSpan w:val="4"/>
            <w:tcBorders>
              <w:top w:val="single" w:sz="4" w:space="0" w:color="auto"/>
              <w:bottom w:val="single" w:sz="4" w:space="0" w:color="auto"/>
            </w:tcBorders>
            <w:shd w:val="clear" w:color="auto" w:fill="auto"/>
          </w:tcPr>
          <w:p w14:paraId="45D93F95" w14:textId="77777777" w:rsidR="00F71975" w:rsidRPr="0001311D" w:rsidRDefault="00F71975" w:rsidP="00BA1487">
            <w:pPr>
              <w:jc w:val="center"/>
              <w:rPr>
                <w:rFonts w:ascii="Times New Roman" w:hAnsi="Times New Roman" w:cs="Times New Roman"/>
                <w:b/>
              </w:rPr>
            </w:pPr>
            <w:r w:rsidRPr="0001311D">
              <w:rPr>
                <w:rFonts w:ascii="Wingdings" w:eastAsia="Wingdings" w:hAnsi="Wingdings" w:cs="Wingdings"/>
                <w:b/>
              </w:rPr>
              <w:t>¨</w:t>
            </w:r>
            <w:r w:rsidRPr="0001311D">
              <w:rPr>
                <w:rFonts w:ascii="Times New Roman" w:hAnsi="Times New Roman" w:cs="Times New Roman"/>
                <w:b/>
              </w:rPr>
              <w:t xml:space="preserve"> N/a</w:t>
            </w:r>
          </w:p>
        </w:tc>
        <w:tc>
          <w:tcPr>
            <w:tcW w:w="1975" w:type="dxa"/>
            <w:gridSpan w:val="5"/>
            <w:tcBorders>
              <w:top w:val="single" w:sz="4" w:space="0" w:color="auto"/>
              <w:bottom w:val="single" w:sz="4" w:space="0" w:color="auto"/>
            </w:tcBorders>
            <w:shd w:val="clear" w:color="auto" w:fill="00B050"/>
          </w:tcPr>
          <w:p w14:paraId="3A690BE0"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2098" w:type="dxa"/>
            <w:tcBorders>
              <w:top w:val="single" w:sz="4" w:space="0" w:color="auto"/>
              <w:bottom w:val="single" w:sz="4" w:space="0" w:color="auto"/>
            </w:tcBorders>
            <w:shd w:val="clear" w:color="auto" w:fill="FF0000"/>
          </w:tcPr>
          <w:p w14:paraId="6AF9548F"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r>
      <w:tr w:rsidR="00F71975" w:rsidRPr="00A80AD5" w14:paraId="1501C092" w14:textId="77777777" w:rsidTr="6D22F720">
        <w:trPr>
          <w:gridBefore w:val="3"/>
          <w:wBefore w:w="2767" w:type="dxa"/>
        </w:trPr>
        <w:tc>
          <w:tcPr>
            <w:tcW w:w="3075" w:type="dxa"/>
            <w:gridSpan w:val="3"/>
            <w:vMerge w:val="restart"/>
            <w:tcBorders>
              <w:top w:val="nil"/>
            </w:tcBorders>
          </w:tcPr>
          <w:p w14:paraId="4B9F02BB" w14:textId="77777777" w:rsidR="00F71975" w:rsidRPr="00490CF7" w:rsidRDefault="00F71975" w:rsidP="00BA1487">
            <w:pPr>
              <w:jc w:val="center"/>
              <w:rPr>
                <w:rFonts w:ascii="Times New Roman" w:hAnsi="Times New Roman" w:cs="Times New Roman"/>
                <w:b/>
                <w:sz w:val="20"/>
                <w:szCs w:val="20"/>
              </w:rPr>
            </w:pPr>
            <w:r>
              <w:rPr>
                <w:noProof/>
              </w:rPr>
              <w:drawing>
                <wp:anchor distT="0" distB="0" distL="114300" distR="114300" simplePos="0" relativeHeight="251658248" behindDoc="0" locked="0" layoutInCell="1" allowOverlap="1" wp14:anchorId="69A1F664" wp14:editId="05763BF7">
                  <wp:simplePos x="0" y="0"/>
                  <wp:positionH relativeFrom="column">
                    <wp:posOffset>33020</wp:posOffset>
                  </wp:positionH>
                  <wp:positionV relativeFrom="paragraph">
                    <wp:posOffset>32068</wp:posOffset>
                  </wp:positionV>
                  <wp:extent cx="1533525" cy="975995"/>
                  <wp:effectExtent l="0" t="0" r="9525" b="0"/>
                  <wp:wrapTopAndBottom/>
                  <wp:docPr id="4500" name="Picture 4500" descr="A picture containing text, fi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0" name="Picture 4500" descr="A picture containing text, file&#10;&#10;Description automatically generated"/>
                          <pic:cNvPicPr/>
                        </pic:nvPicPr>
                        <pic:blipFill>
                          <a:blip r:embed="rId59">
                            <a:extLst>
                              <a:ext uri="{28A0092B-C50C-407E-A947-70E740481C1C}">
                                <a14:useLocalDpi xmlns:a14="http://schemas.microsoft.com/office/drawing/2010/main" val="0"/>
                              </a:ext>
                            </a:extLst>
                          </a:blip>
                          <a:stretch>
                            <a:fillRect/>
                          </a:stretch>
                        </pic:blipFill>
                        <pic:spPr>
                          <a:xfrm>
                            <a:off x="0" y="0"/>
                            <a:ext cx="1533525" cy="975995"/>
                          </a:xfrm>
                          <a:prstGeom prst="rect">
                            <a:avLst/>
                          </a:prstGeom>
                        </pic:spPr>
                      </pic:pic>
                    </a:graphicData>
                  </a:graphic>
                  <wp14:sizeRelH relativeFrom="margin">
                    <wp14:pctWidth>0</wp14:pctWidth>
                  </wp14:sizeRelH>
                  <wp14:sizeRelV relativeFrom="margin">
                    <wp14:pctHeight>0</wp14:pctHeight>
                  </wp14:sizeRelV>
                </wp:anchor>
              </w:drawing>
            </w:r>
          </w:p>
        </w:tc>
        <w:tc>
          <w:tcPr>
            <w:tcW w:w="2889" w:type="dxa"/>
            <w:gridSpan w:val="4"/>
            <w:tcBorders>
              <w:top w:val="nil"/>
            </w:tcBorders>
          </w:tcPr>
          <w:p w14:paraId="2E389C06" w14:textId="77777777" w:rsidR="00F71975" w:rsidRPr="00A80AD5" w:rsidRDefault="00F71975" w:rsidP="00BA1487">
            <w:pPr>
              <w:jc w:val="center"/>
              <w:rPr>
                <w:rFonts w:ascii="Times New Roman" w:hAnsi="Times New Roman" w:cs="Times New Roman"/>
              </w:rPr>
            </w:pPr>
            <w:r w:rsidRPr="00D53C72">
              <w:rPr>
                <w:rFonts w:ascii="Times New Roman" w:hAnsi="Times New Roman" w:cs="Times New Roman"/>
                <w:noProof/>
                <w:lang w:eastAsia="en-IE"/>
              </w:rPr>
              <w:drawing>
                <wp:inline distT="0" distB="0" distL="0" distR="0" wp14:anchorId="23E719D8" wp14:editId="73D74643">
                  <wp:extent cx="1685290" cy="823595"/>
                  <wp:effectExtent l="0" t="0" r="0" b="0"/>
                  <wp:docPr id="35" name="Picture 3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A picture containing text&#10;&#10;Description automatically generated"/>
                          <pic:cNvPicPr/>
                        </pic:nvPicPr>
                        <pic:blipFill>
                          <a:blip r:embed="rId60"/>
                          <a:stretch>
                            <a:fillRect/>
                          </a:stretch>
                        </pic:blipFill>
                        <pic:spPr>
                          <a:xfrm>
                            <a:off x="0" y="0"/>
                            <a:ext cx="1691889" cy="826820"/>
                          </a:xfrm>
                          <a:prstGeom prst="rect">
                            <a:avLst/>
                          </a:prstGeom>
                        </pic:spPr>
                      </pic:pic>
                    </a:graphicData>
                  </a:graphic>
                </wp:inline>
              </w:drawing>
            </w:r>
          </w:p>
        </w:tc>
        <w:tc>
          <w:tcPr>
            <w:tcW w:w="3225" w:type="dxa"/>
            <w:gridSpan w:val="7"/>
            <w:tcBorders>
              <w:top w:val="nil"/>
            </w:tcBorders>
          </w:tcPr>
          <w:p w14:paraId="4CC64EB9" w14:textId="77777777" w:rsidR="00F71975" w:rsidRPr="00A80AD5" w:rsidRDefault="00F71975" w:rsidP="00BA1487">
            <w:pPr>
              <w:jc w:val="center"/>
              <w:rPr>
                <w:rFonts w:ascii="Times New Roman" w:hAnsi="Times New Roman" w:cs="Times New Roman"/>
              </w:rPr>
            </w:pPr>
            <w:r w:rsidRPr="00D53C72">
              <w:rPr>
                <w:rFonts w:ascii="Times New Roman" w:hAnsi="Times New Roman" w:cs="Times New Roman"/>
                <w:noProof/>
              </w:rPr>
              <w:drawing>
                <wp:inline distT="0" distB="0" distL="0" distR="0" wp14:anchorId="24AF6D88" wp14:editId="7909B12D">
                  <wp:extent cx="1628251" cy="823595"/>
                  <wp:effectExtent l="0" t="0" r="0" b="0"/>
                  <wp:docPr id="4" name="Picture 4" descr="A close-up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lose-up of a computer&#10;&#10;Description automatically generated with low confidence"/>
                          <pic:cNvPicPr/>
                        </pic:nvPicPr>
                        <pic:blipFill>
                          <a:blip r:embed="rId61"/>
                          <a:stretch>
                            <a:fillRect/>
                          </a:stretch>
                        </pic:blipFill>
                        <pic:spPr>
                          <a:xfrm>
                            <a:off x="0" y="0"/>
                            <a:ext cx="1635163" cy="827091"/>
                          </a:xfrm>
                          <a:prstGeom prst="rect">
                            <a:avLst/>
                          </a:prstGeom>
                        </pic:spPr>
                      </pic:pic>
                    </a:graphicData>
                  </a:graphic>
                </wp:inline>
              </w:drawing>
            </w:r>
          </w:p>
        </w:tc>
        <w:tc>
          <w:tcPr>
            <w:tcW w:w="2963" w:type="dxa"/>
            <w:gridSpan w:val="9"/>
            <w:tcBorders>
              <w:top w:val="nil"/>
            </w:tcBorders>
          </w:tcPr>
          <w:p w14:paraId="6EC6E00D" w14:textId="77777777" w:rsidR="00F71975" w:rsidRPr="00A80AD5" w:rsidRDefault="00F71975" w:rsidP="00BA1487">
            <w:pPr>
              <w:jc w:val="center"/>
              <w:rPr>
                <w:rFonts w:ascii="Times New Roman" w:hAnsi="Times New Roman" w:cs="Times New Roman"/>
              </w:rPr>
            </w:pPr>
            <w:r>
              <w:rPr>
                <w:rFonts w:ascii="Arial" w:hAnsi="Arial" w:cs="Arial"/>
                <w:noProof/>
                <w:sz w:val="20"/>
                <w:szCs w:val="20"/>
              </w:rPr>
              <w:drawing>
                <wp:inline distT="0" distB="0" distL="0" distR="0" wp14:anchorId="03DF0316" wp14:editId="1D8620A9">
                  <wp:extent cx="1000125" cy="690562"/>
                  <wp:effectExtent l="0" t="0" r="0" b="0"/>
                  <wp:docPr id="30" name="Picture 30"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con&#10;&#10;Description automatically generate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002420" cy="692147"/>
                          </a:xfrm>
                          <a:prstGeom prst="rect">
                            <a:avLst/>
                          </a:prstGeom>
                          <a:noFill/>
                          <a:ln>
                            <a:noFill/>
                          </a:ln>
                        </pic:spPr>
                      </pic:pic>
                    </a:graphicData>
                  </a:graphic>
                </wp:inline>
              </w:drawing>
            </w:r>
          </w:p>
        </w:tc>
        <w:tc>
          <w:tcPr>
            <w:tcW w:w="4063" w:type="dxa"/>
            <w:gridSpan w:val="5"/>
            <w:tcBorders>
              <w:top w:val="nil"/>
            </w:tcBorders>
          </w:tcPr>
          <w:p w14:paraId="5E8E528C" w14:textId="77777777" w:rsidR="00F71975" w:rsidRPr="00A80AD5" w:rsidRDefault="00F71975" w:rsidP="00BA1487">
            <w:pPr>
              <w:jc w:val="center"/>
              <w:rPr>
                <w:rFonts w:ascii="Times New Roman" w:hAnsi="Times New Roman" w:cs="Times New Roman"/>
              </w:rPr>
            </w:pPr>
            <w:r w:rsidRPr="00D53C72">
              <w:rPr>
                <w:noProof/>
              </w:rPr>
              <w:drawing>
                <wp:inline distT="0" distB="0" distL="0" distR="0" wp14:anchorId="3D9FB9AE" wp14:editId="33A30A39">
                  <wp:extent cx="1585376" cy="785495"/>
                  <wp:effectExtent l="0" t="0" r="0" b="0"/>
                  <wp:docPr id="7" name="Picture 7"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indoor&#10;&#10;Description automatically generated"/>
                          <pic:cNvPicPr/>
                        </pic:nvPicPr>
                        <pic:blipFill>
                          <a:blip r:embed="rId51"/>
                          <a:stretch>
                            <a:fillRect/>
                          </a:stretch>
                        </pic:blipFill>
                        <pic:spPr>
                          <a:xfrm>
                            <a:off x="0" y="0"/>
                            <a:ext cx="1589054" cy="787317"/>
                          </a:xfrm>
                          <a:prstGeom prst="rect">
                            <a:avLst/>
                          </a:prstGeom>
                        </pic:spPr>
                      </pic:pic>
                    </a:graphicData>
                  </a:graphic>
                </wp:inline>
              </w:drawing>
            </w:r>
          </w:p>
        </w:tc>
      </w:tr>
      <w:tr w:rsidR="00F71975" w:rsidRPr="00757AD5" w14:paraId="74DB8DBE" w14:textId="77777777" w:rsidTr="6D22F720">
        <w:trPr>
          <w:gridBefore w:val="3"/>
          <w:wBefore w:w="2767" w:type="dxa"/>
        </w:trPr>
        <w:tc>
          <w:tcPr>
            <w:tcW w:w="3075" w:type="dxa"/>
            <w:gridSpan w:val="3"/>
            <w:vMerge/>
          </w:tcPr>
          <w:p w14:paraId="7F45503E" w14:textId="77777777" w:rsidR="00F71975" w:rsidRPr="00490CF7" w:rsidRDefault="00F71975" w:rsidP="00BA1487">
            <w:pPr>
              <w:jc w:val="center"/>
              <w:rPr>
                <w:rFonts w:ascii="Times New Roman" w:hAnsi="Times New Roman" w:cs="Times New Roman"/>
                <w:b/>
                <w:sz w:val="20"/>
                <w:szCs w:val="20"/>
              </w:rPr>
            </w:pPr>
          </w:p>
        </w:tc>
        <w:tc>
          <w:tcPr>
            <w:tcW w:w="2889" w:type="dxa"/>
            <w:gridSpan w:val="4"/>
            <w:tcBorders>
              <w:top w:val="nil"/>
            </w:tcBorders>
          </w:tcPr>
          <w:p w14:paraId="21244500" w14:textId="77777777" w:rsidR="00F71975" w:rsidRPr="00A80AD5" w:rsidRDefault="00F71975" w:rsidP="00BA1487">
            <w:pPr>
              <w:jc w:val="center"/>
              <w:rPr>
                <w:rFonts w:ascii="Times New Roman" w:hAnsi="Times New Roman" w:cs="Times New Roman"/>
              </w:rPr>
            </w:pPr>
            <w:r w:rsidRPr="007B504D">
              <w:rPr>
                <w:rFonts w:ascii="Times New Roman" w:hAnsi="Times New Roman" w:cs="Times New Roman"/>
              </w:rPr>
              <w:t>Keyboard with matt surface</w:t>
            </w:r>
            <w:r>
              <w:rPr>
                <w:rFonts w:ascii="Times New Roman" w:hAnsi="Times New Roman" w:cs="Times New Roman"/>
              </w:rPr>
              <w:t xml:space="preserve"> and characters are clearly defined</w:t>
            </w:r>
          </w:p>
        </w:tc>
        <w:tc>
          <w:tcPr>
            <w:tcW w:w="3225" w:type="dxa"/>
            <w:gridSpan w:val="7"/>
            <w:tcBorders>
              <w:top w:val="nil"/>
            </w:tcBorders>
          </w:tcPr>
          <w:p w14:paraId="0777C8D3" w14:textId="77777777" w:rsidR="00F71975" w:rsidRPr="001F40CE" w:rsidRDefault="00F71975" w:rsidP="00BA1487">
            <w:pPr>
              <w:jc w:val="center"/>
              <w:rPr>
                <w:rFonts w:ascii="Times New Roman" w:hAnsi="Times New Roman" w:cs="Times New Roman"/>
              </w:rPr>
            </w:pPr>
            <w:r>
              <w:rPr>
                <w:rFonts w:ascii="Times New Roman" w:hAnsi="Times New Roman" w:cs="Times New Roman"/>
              </w:rPr>
              <w:t xml:space="preserve">Keyboard is tiltable and separate from the screen </w:t>
            </w:r>
          </w:p>
        </w:tc>
        <w:tc>
          <w:tcPr>
            <w:tcW w:w="2963" w:type="dxa"/>
            <w:gridSpan w:val="9"/>
            <w:tcBorders>
              <w:top w:val="nil"/>
            </w:tcBorders>
          </w:tcPr>
          <w:p w14:paraId="1960067E" w14:textId="77777777" w:rsidR="00F71975" w:rsidRPr="00A80AD5" w:rsidRDefault="00F71975" w:rsidP="00BA1487">
            <w:pPr>
              <w:jc w:val="center"/>
              <w:rPr>
                <w:rFonts w:ascii="Times New Roman" w:hAnsi="Times New Roman" w:cs="Times New Roman"/>
              </w:rPr>
            </w:pPr>
            <w:r>
              <w:rPr>
                <w:rFonts w:ascii="Times New Roman" w:hAnsi="Times New Roman" w:cs="Times New Roman"/>
              </w:rPr>
              <w:t xml:space="preserve">Mouse moves smoothly </w:t>
            </w:r>
          </w:p>
        </w:tc>
        <w:tc>
          <w:tcPr>
            <w:tcW w:w="4063" w:type="dxa"/>
            <w:gridSpan w:val="5"/>
            <w:tcBorders>
              <w:top w:val="nil"/>
            </w:tcBorders>
          </w:tcPr>
          <w:p w14:paraId="13E5E053" w14:textId="77777777" w:rsidR="00F71975" w:rsidRPr="00757AD5" w:rsidRDefault="00F71975" w:rsidP="00BA1487">
            <w:pPr>
              <w:jc w:val="center"/>
              <w:rPr>
                <w:rFonts w:ascii="Times New Roman" w:hAnsi="Times New Roman" w:cs="Times New Roman"/>
              </w:rPr>
            </w:pPr>
            <w:r w:rsidRPr="00757AD5">
              <w:rPr>
                <w:rFonts w:ascii="Times New Roman" w:hAnsi="Times New Roman" w:cs="Times New Roman"/>
              </w:rPr>
              <w:t xml:space="preserve">Keyboard and mouse close to the user with a neutral wrist position  </w:t>
            </w:r>
          </w:p>
        </w:tc>
      </w:tr>
      <w:tr w:rsidR="00F71975" w:rsidRPr="00490CF7" w14:paraId="2BA6F080" w14:textId="77777777" w:rsidTr="6D22F720">
        <w:trPr>
          <w:gridBefore w:val="3"/>
          <w:wBefore w:w="2767" w:type="dxa"/>
        </w:trPr>
        <w:tc>
          <w:tcPr>
            <w:tcW w:w="3075" w:type="dxa"/>
            <w:gridSpan w:val="3"/>
            <w:tcBorders>
              <w:top w:val="single" w:sz="4" w:space="0" w:color="auto"/>
              <w:bottom w:val="single" w:sz="4" w:space="0" w:color="auto"/>
            </w:tcBorders>
            <w:shd w:val="clear" w:color="auto" w:fill="auto"/>
          </w:tcPr>
          <w:p w14:paraId="25D997B4" w14:textId="77777777" w:rsidR="00F71975" w:rsidRPr="000919F6" w:rsidRDefault="00F71975" w:rsidP="00BA1487">
            <w:pPr>
              <w:jc w:val="center"/>
              <w:rPr>
                <w:rFonts w:ascii="Times New Roman" w:hAnsi="Times New Roman" w:cs="Times New Roman"/>
              </w:rPr>
            </w:pPr>
            <w:r>
              <w:rPr>
                <w:rFonts w:ascii="Times New Roman" w:hAnsi="Times New Roman" w:cs="Times New Roman"/>
                <w:b/>
                <w:sz w:val="20"/>
                <w:szCs w:val="20"/>
              </w:rPr>
              <w:t xml:space="preserve">Keyboard and Mouse </w:t>
            </w:r>
          </w:p>
        </w:tc>
        <w:tc>
          <w:tcPr>
            <w:tcW w:w="1476" w:type="dxa"/>
            <w:gridSpan w:val="2"/>
            <w:tcBorders>
              <w:top w:val="single" w:sz="4" w:space="0" w:color="auto"/>
              <w:bottom w:val="single" w:sz="4" w:space="0" w:color="auto"/>
            </w:tcBorders>
            <w:shd w:val="clear" w:color="auto" w:fill="00B050"/>
          </w:tcPr>
          <w:p w14:paraId="279D9A9A"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413" w:type="dxa"/>
            <w:gridSpan w:val="2"/>
            <w:tcBorders>
              <w:top w:val="single" w:sz="4" w:space="0" w:color="auto"/>
              <w:bottom w:val="single" w:sz="4" w:space="0" w:color="auto"/>
            </w:tcBorders>
            <w:shd w:val="clear" w:color="auto" w:fill="FF0000"/>
          </w:tcPr>
          <w:p w14:paraId="6440C0FD"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829" w:type="dxa"/>
            <w:gridSpan w:val="3"/>
            <w:tcBorders>
              <w:top w:val="single" w:sz="4" w:space="0" w:color="auto"/>
              <w:bottom w:val="single" w:sz="4" w:space="0" w:color="auto"/>
            </w:tcBorders>
            <w:shd w:val="clear" w:color="auto" w:fill="00B050"/>
          </w:tcPr>
          <w:p w14:paraId="233888D9"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396" w:type="dxa"/>
            <w:gridSpan w:val="4"/>
            <w:tcBorders>
              <w:top w:val="single" w:sz="4" w:space="0" w:color="auto"/>
              <w:bottom w:val="single" w:sz="4" w:space="0" w:color="auto"/>
            </w:tcBorders>
            <w:shd w:val="clear" w:color="auto" w:fill="FF0000"/>
          </w:tcPr>
          <w:p w14:paraId="4AE6A5A1"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365" w:type="dxa"/>
            <w:gridSpan w:val="3"/>
            <w:tcBorders>
              <w:top w:val="single" w:sz="4" w:space="0" w:color="auto"/>
              <w:bottom w:val="single" w:sz="4" w:space="0" w:color="auto"/>
            </w:tcBorders>
            <w:shd w:val="clear" w:color="auto" w:fill="00B050"/>
          </w:tcPr>
          <w:p w14:paraId="0D6CDF31"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1598" w:type="dxa"/>
            <w:gridSpan w:val="6"/>
            <w:tcBorders>
              <w:top w:val="single" w:sz="4" w:space="0" w:color="auto"/>
              <w:bottom w:val="single" w:sz="4" w:space="0" w:color="auto"/>
            </w:tcBorders>
            <w:shd w:val="clear" w:color="auto" w:fill="FF0000"/>
          </w:tcPr>
          <w:p w14:paraId="24BB1C24"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c>
          <w:tcPr>
            <w:tcW w:w="1965" w:type="dxa"/>
            <w:gridSpan w:val="4"/>
            <w:tcBorders>
              <w:top w:val="single" w:sz="4" w:space="0" w:color="auto"/>
              <w:bottom w:val="single" w:sz="4" w:space="0" w:color="auto"/>
            </w:tcBorders>
            <w:shd w:val="clear" w:color="auto" w:fill="00B050"/>
          </w:tcPr>
          <w:p w14:paraId="3933538A"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Yes</w:t>
            </w:r>
          </w:p>
        </w:tc>
        <w:tc>
          <w:tcPr>
            <w:tcW w:w="2098" w:type="dxa"/>
            <w:tcBorders>
              <w:top w:val="single" w:sz="4" w:space="0" w:color="auto"/>
              <w:bottom w:val="single" w:sz="4" w:space="0" w:color="auto"/>
            </w:tcBorders>
            <w:shd w:val="clear" w:color="auto" w:fill="FF0000"/>
          </w:tcPr>
          <w:p w14:paraId="0118B366" w14:textId="77777777" w:rsidR="00F71975" w:rsidRPr="00490CF7" w:rsidRDefault="00F71975" w:rsidP="00BA1487">
            <w:pPr>
              <w:jc w:val="center"/>
              <w:rPr>
                <w:rFonts w:ascii="Times New Roman" w:hAnsi="Times New Roman" w:cs="Times New Roman"/>
                <w:color w:val="FFFFFF" w:themeColor="background1"/>
              </w:rPr>
            </w:pPr>
            <w:r w:rsidRPr="00490CF7">
              <w:rPr>
                <w:rFonts w:ascii="Wingdings" w:eastAsia="Wingdings" w:hAnsi="Wingdings" w:cs="Wingdings"/>
                <w:b/>
                <w:color w:val="FFFFFF" w:themeColor="background1"/>
                <w:sz w:val="20"/>
                <w:szCs w:val="20"/>
              </w:rPr>
              <w:t>¨</w:t>
            </w:r>
            <w:r w:rsidRPr="00490CF7">
              <w:rPr>
                <w:rFonts w:ascii="Times New Roman" w:hAnsi="Times New Roman" w:cs="Times New Roman"/>
                <w:b/>
                <w:color w:val="FFFFFF" w:themeColor="background1"/>
                <w:sz w:val="20"/>
                <w:szCs w:val="20"/>
              </w:rPr>
              <w:t xml:space="preserve"> No</w:t>
            </w:r>
          </w:p>
        </w:tc>
      </w:tr>
      <w:tr w:rsidR="00F71975" w:rsidRPr="00A80AD5" w14:paraId="48DBFA31" w14:textId="77777777" w:rsidTr="6D22F720">
        <w:trPr>
          <w:gridBefore w:val="3"/>
          <w:wBefore w:w="2767" w:type="dxa"/>
          <w:trHeight w:val="2405"/>
        </w:trPr>
        <w:tc>
          <w:tcPr>
            <w:tcW w:w="3075" w:type="dxa"/>
            <w:gridSpan w:val="3"/>
            <w:tcBorders>
              <w:top w:val="single" w:sz="4" w:space="0" w:color="auto"/>
              <w:bottom w:val="single" w:sz="4" w:space="0" w:color="auto"/>
            </w:tcBorders>
          </w:tcPr>
          <w:p w14:paraId="3E652AEE" w14:textId="77777777" w:rsidR="00F71975" w:rsidRDefault="00F71975" w:rsidP="00BA1487">
            <w:pPr>
              <w:jc w:val="center"/>
              <w:rPr>
                <w:rFonts w:ascii="Times New Roman" w:hAnsi="Times New Roman" w:cs="Times New Roman"/>
                <w:b/>
              </w:rPr>
            </w:pPr>
            <w:r>
              <w:rPr>
                <w:noProof/>
              </w:rPr>
              <w:drawing>
                <wp:inline distT="0" distB="0" distL="0" distR="0" wp14:anchorId="10CC0786" wp14:editId="7E4958D9">
                  <wp:extent cx="1001639" cy="981075"/>
                  <wp:effectExtent l="0" t="0" r="8255" b="0"/>
                  <wp:docPr id="19" name="Picture 19"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Icon&#10;&#10;Description automatically generated"/>
                          <pic:cNvPicPr/>
                        </pic:nvPicPr>
                        <pic:blipFill>
                          <a:blip r:embed="rId62"/>
                          <a:stretch>
                            <a:fillRect/>
                          </a:stretch>
                        </pic:blipFill>
                        <pic:spPr>
                          <a:xfrm>
                            <a:off x="0" y="0"/>
                            <a:ext cx="1110335" cy="1087540"/>
                          </a:xfrm>
                          <a:prstGeom prst="rect">
                            <a:avLst/>
                          </a:prstGeom>
                        </pic:spPr>
                      </pic:pic>
                    </a:graphicData>
                  </a:graphic>
                </wp:inline>
              </w:drawing>
            </w:r>
          </w:p>
          <w:p w14:paraId="4A2CB5EE" w14:textId="77777777" w:rsidR="00F71975" w:rsidRDefault="00F71975" w:rsidP="00BA1487">
            <w:pPr>
              <w:jc w:val="center"/>
              <w:rPr>
                <w:rFonts w:ascii="Times New Roman" w:hAnsi="Times New Roman" w:cs="Times New Roman"/>
                <w:b/>
              </w:rPr>
            </w:pPr>
            <w:r>
              <w:rPr>
                <w:rFonts w:ascii="Times New Roman" w:hAnsi="Times New Roman" w:cs="Times New Roman"/>
                <w:b/>
              </w:rPr>
              <w:t xml:space="preserve"> </w:t>
            </w:r>
          </w:p>
          <w:p w14:paraId="304C35F1" w14:textId="77777777" w:rsidR="00F71975" w:rsidRDefault="00F71975" w:rsidP="00BA1487">
            <w:pPr>
              <w:jc w:val="center"/>
              <w:rPr>
                <w:rFonts w:ascii="Times New Roman" w:hAnsi="Times New Roman" w:cs="Times New Roman"/>
                <w:b/>
              </w:rPr>
            </w:pPr>
            <w:r>
              <w:rPr>
                <w:rFonts w:ascii="Times New Roman" w:hAnsi="Times New Roman" w:cs="Times New Roman"/>
                <w:b/>
              </w:rPr>
              <w:t>DSE User Information</w:t>
            </w:r>
            <w:r w:rsidRPr="000919F6">
              <w:rPr>
                <w:rFonts w:ascii="Times New Roman" w:hAnsi="Times New Roman" w:cs="Times New Roman"/>
                <w:b/>
              </w:rPr>
              <w:t xml:space="preserve"> </w:t>
            </w:r>
          </w:p>
          <w:p w14:paraId="76BE2727" w14:textId="77777777" w:rsidR="00F71975" w:rsidRPr="00490CF7" w:rsidRDefault="00F71975" w:rsidP="00BA1487">
            <w:pPr>
              <w:jc w:val="center"/>
              <w:rPr>
                <w:rFonts w:ascii="Times New Roman" w:hAnsi="Times New Roman" w:cs="Times New Roman"/>
                <w:b/>
                <w:sz w:val="20"/>
                <w:szCs w:val="20"/>
              </w:rPr>
            </w:pPr>
          </w:p>
        </w:tc>
        <w:tc>
          <w:tcPr>
            <w:tcW w:w="2889" w:type="dxa"/>
            <w:gridSpan w:val="4"/>
            <w:tcBorders>
              <w:top w:val="single" w:sz="4" w:space="0" w:color="auto"/>
              <w:bottom w:val="single" w:sz="4" w:space="0" w:color="auto"/>
              <w:right w:val="nil"/>
            </w:tcBorders>
          </w:tcPr>
          <w:p w14:paraId="77F103BE" w14:textId="77777777" w:rsidR="00F71975" w:rsidRPr="00A80AD5" w:rsidRDefault="00F71975" w:rsidP="00BA1487">
            <w:pPr>
              <w:rPr>
                <w:rFonts w:ascii="Times New Roman" w:hAnsi="Times New Roman" w:cs="Times New Roman"/>
              </w:rPr>
            </w:pPr>
            <w:r w:rsidRPr="00605883">
              <w:rPr>
                <w:noProof/>
                <w:lang w:eastAsia="en-IE"/>
              </w:rPr>
              <w:drawing>
                <wp:anchor distT="0" distB="0" distL="114300" distR="114300" simplePos="0" relativeHeight="251658250" behindDoc="0" locked="0" layoutInCell="1" allowOverlap="1" wp14:anchorId="5EE26D5F" wp14:editId="2F8ACF1F">
                  <wp:simplePos x="0" y="0"/>
                  <wp:positionH relativeFrom="column">
                    <wp:posOffset>-1270</wp:posOffset>
                  </wp:positionH>
                  <wp:positionV relativeFrom="paragraph">
                    <wp:posOffset>179070</wp:posOffset>
                  </wp:positionV>
                  <wp:extent cx="1659890" cy="1209675"/>
                  <wp:effectExtent l="19050" t="19050" r="16510" b="28575"/>
                  <wp:wrapTopAndBottom/>
                  <wp:docPr id="62" name="Picture 62"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7" name="Picture 4507" descr="A picture containing graphical user interface&#10;&#10;Description automatically generated"/>
                          <pic:cNvPicPr/>
                        </pic:nvPicPr>
                        <pic:blipFill rotWithShape="1">
                          <a:blip r:embed="rId37">
                            <a:extLst>
                              <a:ext uri="{28A0092B-C50C-407E-A947-70E740481C1C}">
                                <a14:useLocalDpi xmlns:a14="http://schemas.microsoft.com/office/drawing/2010/main" val="0"/>
                              </a:ext>
                            </a:extLst>
                          </a:blip>
                          <a:srcRect l="38090" t="40159" r="47862" b="36148"/>
                          <a:stretch/>
                        </pic:blipFill>
                        <pic:spPr bwMode="auto">
                          <a:xfrm>
                            <a:off x="0" y="0"/>
                            <a:ext cx="1659890" cy="1209675"/>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3225" w:type="dxa"/>
            <w:gridSpan w:val="7"/>
            <w:tcBorders>
              <w:top w:val="single" w:sz="4" w:space="0" w:color="auto"/>
              <w:left w:val="nil"/>
              <w:bottom w:val="single" w:sz="4" w:space="0" w:color="auto"/>
            </w:tcBorders>
          </w:tcPr>
          <w:p w14:paraId="74298489" w14:textId="77777777" w:rsidR="00F71975" w:rsidRDefault="00F71975" w:rsidP="00BA1487">
            <w:pPr>
              <w:rPr>
                <w:rFonts w:ascii="Times New Roman" w:hAnsi="Times New Roman" w:cs="Times New Roman"/>
              </w:rPr>
            </w:pPr>
            <w:bookmarkStart w:id="58" w:name="_Hlk77248349"/>
            <w:r w:rsidRPr="00C91343">
              <w:rPr>
                <w:rFonts w:ascii="Times New Roman" w:hAnsi="Times New Roman" w:cs="Times New Roman"/>
              </w:rPr>
              <w:t>When seated</w:t>
            </w:r>
            <w:r>
              <w:rPr>
                <w:rFonts w:ascii="Times New Roman" w:hAnsi="Times New Roman" w:cs="Times New Roman"/>
              </w:rPr>
              <w:t>:</w:t>
            </w:r>
          </w:p>
          <w:p w14:paraId="77CE66FD" w14:textId="77777777" w:rsidR="00F71975" w:rsidRPr="00EC7B46" w:rsidRDefault="00F71975" w:rsidP="00BA1487">
            <w:pPr>
              <w:rPr>
                <w:rFonts w:ascii="Times New Roman" w:hAnsi="Times New Roman" w:cs="Times New Roman"/>
              </w:rPr>
            </w:pPr>
            <w:r>
              <w:rPr>
                <w:rFonts w:ascii="Wingdings" w:eastAsia="Wingdings" w:hAnsi="Wingdings" w:cs="Wingdings"/>
              </w:rPr>
              <w:t>þ</w:t>
            </w:r>
            <w:r w:rsidRPr="00EC7B46">
              <w:rPr>
                <w:rFonts w:ascii="Times New Roman" w:hAnsi="Times New Roman" w:cs="Times New Roman"/>
              </w:rPr>
              <w:t>Sit upright and all the way back in the chair</w:t>
            </w:r>
          </w:p>
          <w:p w14:paraId="4451F56A" w14:textId="77777777" w:rsidR="00F71975" w:rsidRPr="00EC7B46" w:rsidRDefault="00F71975" w:rsidP="00BA1487">
            <w:pPr>
              <w:rPr>
                <w:rFonts w:ascii="Times New Roman" w:hAnsi="Times New Roman" w:cs="Times New Roman"/>
              </w:rPr>
            </w:pPr>
            <w:r>
              <w:rPr>
                <w:rFonts w:ascii="Wingdings" w:eastAsia="Wingdings" w:hAnsi="Wingdings" w:cs="Wingdings"/>
              </w:rPr>
              <w:t>þ</w:t>
            </w:r>
            <w:r w:rsidRPr="00EC7B46">
              <w:rPr>
                <w:rFonts w:ascii="Times New Roman" w:hAnsi="Times New Roman" w:cs="Times New Roman"/>
              </w:rPr>
              <w:t>Sit facing work area</w:t>
            </w:r>
          </w:p>
          <w:p w14:paraId="1740C6F1" w14:textId="77777777" w:rsidR="00F71975" w:rsidRPr="00EC7B46" w:rsidRDefault="00F71975" w:rsidP="00BA1487">
            <w:pPr>
              <w:rPr>
                <w:rFonts w:ascii="Times New Roman" w:hAnsi="Times New Roman" w:cs="Times New Roman"/>
              </w:rPr>
            </w:pPr>
            <w:r>
              <w:rPr>
                <w:rFonts w:ascii="Wingdings" w:eastAsia="Wingdings" w:hAnsi="Wingdings" w:cs="Wingdings"/>
              </w:rPr>
              <w:t>þ</w:t>
            </w:r>
            <w:r>
              <w:rPr>
                <w:rFonts w:ascii="Times New Roman" w:hAnsi="Times New Roman" w:cs="Times New Roman"/>
              </w:rPr>
              <w:t>Keep s</w:t>
            </w:r>
            <w:r w:rsidRPr="00EC7B46">
              <w:rPr>
                <w:rFonts w:ascii="Times New Roman" w:hAnsi="Times New Roman" w:cs="Times New Roman"/>
              </w:rPr>
              <w:t>houlders relaxed and head naturally balanced</w:t>
            </w:r>
          </w:p>
          <w:p w14:paraId="2B1CC074" w14:textId="77777777" w:rsidR="00F71975" w:rsidRDefault="00F71975" w:rsidP="00BA1487">
            <w:pPr>
              <w:rPr>
                <w:rFonts w:ascii="Times New Roman" w:hAnsi="Times New Roman" w:cs="Times New Roman"/>
              </w:rPr>
            </w:pPr>
            <w:r>
              <w:rPr>
                <w:rFonts w:ascii="Wingdings" w:eastAsia="Wingdings" w:hAnsi="Wingdings" w:cs="Wingdings"/>
              </w:rPr>
              <w:t>þ</w:t>
            </w:r>
            <w:r w:rsidRPr="00EC7B46">
              <w:rPr>
                <w:rFonts w:ascii="Times New Roman" w:hAnsi="Times New Roman" w:cs="Times New Roman"/>
              </w:rPr>
              <w:t>Maintain neutral back position</w:t>
            </w:r>
          </w:p>
          <w:p w14:paraId="090FDEC3" w14:textId="77777777" w:rsidR="00F71975" w:rsidRDefault="00F71975" w:rsidP="00BA1487">
            <w:pPr>
              <w:rPr>
                <w:rFonts w:ascii="Times New Roman" w:hAnsi="Times New Roman" w:cs="Times New Roman"/>
              </w:rPr>
            </w:pPr>
            <w:r>
              <w:rPr>
                <w:rFonts w:ascii="Wingdings" w:eastAsia="Wingdings" w:hAnsi="Wingdings" w:cs="Wingdings"/>
              </w:rPr>
              <w:t>þ</w:t>
            </w:r>
            <w:r>
              <w:rPr>
                <w:rFonts w:ascii="Times New Roman" w:hAnsi="Times New Roman" w:cs="Times New Roman"/>
              </w:rPr>
              <w:t>T</w:t>
            </w:r>
            <w:r w:rsidRPr="00EC7B46">
              <w:rPr>
                <w:rFonts w:ascii="Times New Roman" w:hAnsi="Times New Roman" w:cs="Times New Roman"/>
              </w:rPr>
              <w:t>highs</w:t>
            </w:r>
            <w:r>
              <w:rPr>
                <w:rFonts w:ascii="Times New Roman" w:hAnsi="Times New Roman" w:cs="Times New Roman"/>
              </w:rPr>
              <w:t xml:space="preserve"> fully supported on the chair and </w:t>
            </w:r>
            <w:r w:rsidRPr="00EC7B46">
              <w:rPr>
                <w:rFonts w:ascii="Times New Roman" w:hAnsi="Times New Roman" w:cs="Times New Roman"/>
              </w:rPr>
              <w:t>parallel to the floor</w:t>
            </w:r>
            <w:r>
              <w:rPr>
                <w:rFonts w:ascii="Times New Roman" w:hAnsi="Times New Roman" w:cs="Times New Roman"/>
              </w:rPr>
              <w:t xml:space="preserve">, </w:t>
            </w:r>
          </w:p>
          <w:p w14:paraId="40E1904B" w14:textId="77777777" w:rsidR="00F71975" w:rsidRDefault="00F71975" w:rsidP="00BA1487">
            <w:pPr>
              <w:rPr>
                <w:rFonts w:ascii="Times New Roman" w:hAnsi="Times New Roman" w:cs="Times New Roman"/>
              </w:rPr>
            </w:pPr>
            <w:r>
              <w:rPr>
                <w:rFonts w:ascii="Wingdings" w:eastAsia="Wingdings" w:hAnsi="Wingdings" w:cs="Wingdings"/>
              </w:rPr>
              <w:t>þ</w:t>
            </w:r>
            <w:r>
              <w:rPr>
                <w:rFonts w:ascii="Times New Roman" w:hAnsi="Times New Roman" w:cs="Times New Roman"/>
              </w:rPr>
              <w:t xml:space="preserve">Feet </w:t>
            </w:r>
            <w:r w:rsidRPr="00EC7B46">
              <w:rPr>
                <w:rFonts w:ascii="Times New Roman" w:hAnsi="Times New Roman" w:cs="Times New Roman"/>
                <w:lang w:val="en-US"/>
              </w:rPr>
              <w:t>flat on the floor</w:t>
            </w:r>
            <w:r w:rsidRPr="00EC7B46">
              <w:rPr>
                <w:rFonts w:ascii="Times New Roman" w:hAnsi="Times New Roman" w:cs="Times New Roman"/>
              </w:rPr>
              <w:t xml:space="preserve">, </w:t>
            </w:r>
            <w:r>
              <w:rPr>
                <w:rFonts w:ascii="Times New Roman" w:hAnsi="Times New Roman" w:cs="Times New Roman"/>
              </w:rPr>
              <w:t>use footrest if needed</w:t>
            </w:r>
          </w:p>
          <w:bookmarkEnd w:id="58"/>
          <w:p w14:paraId="28696297" w14:textId="77777777" w:rsidR="00F71975" w:rsidRPr="00EC7B46" w:rsidRDefault="00F71975" w:rsidP="00BA1487">
            <w:pPr>
              <w:rPr>
                <w:rFonts w:ascii="Times New Roman" w:hAnsi="Times New Roman" w:cs="Times New Roman"/>
              </w:rPr>
            </w:pPr>
          </w:p>
        </w:tc>
        <w:tc>
          <w:tcPr>
            <w:tcW w:w="2963" w:type="dxa"/>
            <w:gridSpan w:val="9"/>
            <w:tcBorders>
              <w:top w:val="single" w:sz="4" w:space="0" w:color="auto"/>
              <w:bottom w:val="single" w:sz="4" w:space="0" w:color="auto"/>
              <w:right w:val="nil"/>
            </w:tcBorders>
          </w:tcPr>
          <w:p w14:paraId="6DF8106C" w14:textId="77777777" w:rsidR="00F71975" w:rsidRPr="00C91343" w:rsidRDefault="00F71975" w:rsidP="00BA1487">
            <w:pPr>
              <w:rPr>
                <w:rFonts w:ascii="Times New Roman" w:hAnsi="Times New Roman" w:cs="Times New Roman"/>
                <w:b/>
              </w:rPr>
            </w:pPr>
            <w:r w:rsidRPr="00926F8D">
              <w:rPr>
                <w:noProof/>
              </w:rPr>
              <w:drawing>
                <wp:anchor distT="0" distB="0" distL="114300" distR="114300" simplePos="0" relativeHeight="251658249" behindDoc="0" locked="0" layoutInCell="1" allowOverlap="1" wp14:anchorId="7B38AA88" wp14:editId="47F30E2E">
                  <wp:simplePos x="0" y="0"/>
                  <wp:positionH relativeFrom="column">
                    <wp:posOffset>76835</wp:posOffset>
                  </wp:positionH>
                  <wp:positionV relativeFrom="paragraph">
                    <wp:posOffset>83820</wp:posOffset>
                  </wp:positionV>
                  <wp:extent cx="1664335" cy="1171575"/>
                  <wp:effectExtent l="19050" t="19050" r="12065" b="28575"/>
                  <wp:wrapTopAndBottom/>
                  <wp:docPr id="6" name="Picture 6" descr="Graphical user inte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10;&#10;Description automatically generated with low confidence"/>
                          <pic:cNvPicPr/>
                        </pic:nvPicPr>
                        <pic:blipFill rotWithShape="1">
                          <a:blip r:embed="rId37">
                            <a:extLst>
                              <a:ext uri="{28A0092B-C50C-407E-A947-70E740481C1C}">
                                <a14:useLocalDpi xmlns:a14="http://schemas.microsoft.com/office/drawing/2010/main" val="0"/>
                              </a:ext>
                            </a:extLst>
                          </a:blip>
                          <a:srcRect l="68201" t="36035" r="22507" b="45499"/>
                          <a:stretch/>
                        </pic:blipFill>
                        <pic:spPr bwMode="auto">
                          <a:xfrm>
                            <a:off x="0" y="0"/>
                            <a:ext cx="1664335" cy="1171575"/>
                          </a:xfrm>
                          <a:prstGeom prst="rect">
                            <a:avLst/>
                          </a:prstGeom>
                          <a:ln>
                            <a:solidFill>
                              <a:srgbClr val="FF000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063" w:type="dxa"/>
            <w:gridSpan w:val="5"/>
            <w:tcBorders>
              <w:top w:val="single" w:sz="4" w:space="0" w:color="auto"/>
              <w:left w:val="nil"/>
              <w:bottom w:val="single" w:sz="4" w:space="0" w:color="auto"/>
            </w:tcBorders>
          </w:tcPr>
          <w:p w14:paraId="609AE9B5" w14:textId="77777777" w:rsidR="00F71975" w:rsidRDefault="00F71975" w:rsidP="00BA1487">
            <w:pPr>
              <w:rPr>
                <w:rFonts w:ascii="Times New Roman" w:hAnsi="Times New Roman" w:cs="Times New Roman"/>
              </w:rPr>
            </w:pPr>
            <w:bookmarkStart w:id="59" w:name="_Hlk77248391"/>
            <w:r>
              <w:rPr>
                <w:rFonts w:ascii="Times New Roman" w:hAnsi="Times New Roman" w:cs="Times New Roman"/>
              </w:rPr>
              <w:t>Adjust monitor so that:</w:t>
            </w:r>
          </w:p>
          <w:p w14:paraId="3204A2F1" w14:textId="77777777" w:rsidR="00F71975" w:rsidRDefault="00F71975" w:rsidP="00BA1487">
            <w:pPr>
              <w:rPr>
                <w:rFonts w:ascii="Times New Roman" w:hAnsi="Times New Roman" w:cs="Times New Roman"/>
              </w:rPr>
            </w:pPr>
            <w:r>
              <w:rPr>
                <w:rFonts w:ascii="Wingdings" w:eastAsia="Wingdings" w:hAnsi="Wingdings" w:cs="Wingdings"/>
              </w:rPr>
              <w:t>þ</w:t>
            </w:r>
            <w:r>
              <w:rPr>
                <w:rFonts w:ascii="Times New Roman" w:hAnsi="Times New Roman" w:cs="Times New Roman"/>
              </w:rPr>
              <w:t>The screen is at a</w:t>
            </w:r>
            <w:r w:rsidRPr="00EC7B46">
              <w:rPr>
                <w:rFonts w:ascii="Times New Roman" w:hAnsi="Times New Roman" w:cs="Times New Roman"/>
              </w:rPr>
              <w:t>rm</w:t>
            </w:r>
            <w:r>
              <w:rPr>
                <w:rFonts w:ascii="Times New Roman" w:hAnsi="Times New Roman" w:cs="Times New Roman"/>
              </w:rPr>
              <w:t>’</w:t>
            </w:r>
            <w:r w:rsidRPr="00EC7B46">
              <w:rPr>
                <w:rFonts w:ascii="Times New Roman" w:hAnsi="Times New Roman" w:cs="Times New Roman"/>
              </w:rPr>
              <w:t xml:space="preserve">s </w:t>
            </w:r>
            <w:r>
              <w:rPr>
                <w:rFonts w:ascii="Times New Roman" w:hAnsi="Times New Roman" w:cs="Times New Roman"/>
              </w:rPr>
              <w:t>length away</w:t>
            </w:r>
          </w:p>
          <w:p w14:paraId="76EBB763" w14:textId="77777777" w:rsidR="00F71975" w:rsidRDefault="00F71975" w:rsidP="00BA1487">
            <w:pPr>
              <w:rPr>
                <w:rFonts w:ascii="Times New Roman" w:hAnsi="Times New Roman" w:cs="Times New Roman"/>
              </w:rPr>
            </w:pPr>
            <w:r>
              <w:rPr>
                <w:rFonts w:ascii="Wingdings" w:eastAsia="Wingdings" w:hAnsi="Wingdings" w:cs="Wingdings"/>
              </w:rPr>
              <w:t>þ</w:t>
            </w:r>
            <w:r>
              <w:rPr>
                <w:rFonts w:ascii="Times New Roman" w:hAnsi="Times New Roman" w:cs="Times New Roman"/>
              </w:rPr>
              <w:t>The top of the screen is at or slightly below eye level</w:t>
            </w:r>
          </w:p>
          <w:p w14:paraId="4BE747E0" w14:textId="77777777" w:rsidR="00F71975" w:rsidRDefault="00F71975" w:rsidP="00BA1487">
            <w:pPr>
              <w:rPr>
                <w:rFonts w:ascii="Times New Roman" w:hAnsi="Times New Roman" w:cs="Times New Roman"/>
              </w:rPr>
            </w:pPr>
          </w:p>
          <w:p w14:paraId="02BD4069" w14:textId="77777777" w:rsidR="00F71975" w:rsidRDefault="00F71975" w:rsidP="00BA1487">
            <w:pPr>
              <w:rPr>
                <w:rFonts w:ascii="Times New Roman" w:hAnsi="Times New Roman" w:cs="Times New Roman"/>
              </w:rPr>
            </w:pPr>
            <w:r>
              <w:rPr>
                <w:rFonts w:ascii="Wingdings" w:eastAsia="Wingdings" w:hAnsi="Wingdings" w:cs="Wingdings"/>
              </w:rPr>
              <w:t>þ</w:t>
            </w:r>
            <w:r w:rsidRPr="00FC5A5A">
              <w:rPr>
                <w:rFonts w:ascii="Times New Roman" w:hAnsi="Times New Roman" w:cs="Times New Roman"/>
              </w:rPr>
              <w:t>Avoid twisting the upper body</w:t>
            </w:r>
          </w:p>
          <w:p w14:paraId="315C9C11" w14:textId="77777777" w:rsidR="00F71975" w:rsidRPr="00A80AD5" w:rsidRDefault="00F71975" w:rsidP="00BA1487">
            <w:pPr>
              <w:rPr>
                <w:rFonts w:ascii="Times New Roman" w:hAnsi="Times New Roman" w:cs="Times New Roman"/>
              </w:rPr>
            </w:pPr>
            <w:r>
              <w:rPr>
                <w:rFonts w:ascii="Wingdings" w:eastAsia="Wingdings" w:hAnsi="Wingdings" w:cs="Wingdings"/>
              </w:rPr>
              <w:t>þ</w:t>
            </w:r>
            <w:r w:rsidRPr="00FC5A5A">
              <w:rPr>
                <w:rFonts w:ascii="Times New Roman" w:hAnsi="Times New Roman" w:cs="Times New Roman"/>
              </w:rPr>
              <w:t>Position the keyboard and mouse next to each other and near enough so that elbows are close to the body.</w:t>
            </w:r>
            <w:bookmarkEnd w:id="59"/>
          </w:p>
        </w:tc>
      </w:tr>
      <w:tr w:rsidR="00F71975" w:rsidRPr="00FC5A5A" w14:paraId="2B23B737" w14:textId="77777777" w:rsidTr="6D22F720">
        <w:trPr>
          <w:gridBefore w:val="3"/>
          <w:wBefore w:w="2767" w:type="dxa"/>
        </w:trPr>
        <w:tc>
          <w:tcPr>
            <w:tcW w:w="3075" w:type="dxa"/>
            <w:gridSpan w:val="3"/>
            <w:tcBorders>
              <w:bottom w:val="single" w:sz="4" w:space="0" w:color="auto"/>
              <w:right w:val="nil"/>
            </w:tcBorders>
          </w:tcPr>
          <w:p w14:paraId="3A19F541" w14:textId="77777777" w:rsidR="00F71975" w:rsidRPr="00490CF7" w:rsidRDefault="00F71975" w:rsidP="00BA1487">
            <w:pPr>
              <w:rPr>
                <w:rFonts w:ascii="Times New Roman" w:hAnsi="Times New Roman" w:cs="Times New Roman"/>
                <w:b/>
                <w:sz w:val="20"/>
                <w:szCs w:val="20"/>
              </w:rPr>
            </w:pPr>
            <w:r>
              <w:rPr>
                <w:noProof/>
              </w:rPr>
              <w:drawing>
                <wp:anchor distT="0" distB="0" distL="114300" distR="114300" simplePos="0" relativeHeight="251658251" behindDoc="0" locked="0" layoutInCell="1" allowOverlap="1" wp14:anchorId="5273CE68" wp14:editId="3FC24180">
                  <wp:simplePos x="0" y="0"/>
                  <wp:positionH relativeFrom="column">
                    <wp:posOffset>223520</wp:posOffset>
                  </wp:positionH>
                  <wp:positionV relativeFrom="paragraph">
                    <wp:posOffset>147320</wp:posOffset>
                  </wp:positionV>
                  <wp:extent cx="1073150" cy="1049020"/>
                  <wp:effectExtent l="0" t="0" r="0" b="0"/>
                  <wp:wrapTopAndBottom/>
                  <wp:docPr id="4508" name="Picture 4508"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8" name="Picture 4508" descr="Icon&#10;&#10;Description automatically generated"/>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073150" cy="1049020"/>
                          </a:xfrm>
                          <a:prstGeom prst="rect">
                            <a:avLst/>
                          </a:prstGeom>
                        </pic:spPr>
                      </pic:pic>
                    </a:graphicData>
                  </a:graphic>
                  <wp14:sizeRelH relativeFrom="margin">
                    <wp14:pctWidth>0</wp14:pctWidth>
                  </wp14:sizeRelH>
                  <wp14:sizeRelV relativeFrom="margin">
                    <wp14:pctHeight>0</wp14:pctHeight>
                  </wp14:sizeRelV>
                </wp:anchor>
              </w:drawing>
            </w:r>
          </w:p>
        </w:tc>
        <w:tc>
          <w:tcPr>
            <w:tcW w:w="2889" w:type="dxa"/>
            <w:gridSpan w:val="4"/>
            <w:tcBorders>
              <w:top w:val="single" w:sz="4" w:space="0" w:color="auto"/>
              <w:left w:val="nil"/>
              <w:right w:val="single" w:sz="4" w:space="0" w:color="auto"/>
            </w:tcBorders>
          </w:tcPr>
          <w:p w14:paraId="10E29515" w14:textId="77777777" w:rsidR="00F71975" w:rsidRDefault="00F71975" w:rsidP="00BA1487">
            <w:pPr>
              <w:rPr>
                <w:rFonts w:ascii="Times New Roman" w:hAnsi="Times New Roman" w:cs="Times New Roman"/>
              </w:rPr>
            </w:pPr>
            <w:r>
              <w:rPr>
                <w:rFonts w:ascii="Wingdings" w:eastAsia="Wingdings" w:hAnsi="Wingdings" w:cs="Wingdings"/>
              </w:rPr>
              <w:t>þ</w:t>
            </w:r>
            <w:r>
              <w:rPr>
                <w:rFonts w:ascii="Times New Roman" w:hAnsi="Times New Roman" w:cs="Times New Roman"/>
              </w:rPr>
              <w:t xml:space="preserve"> </w:t>
            </w:r>
            <w:r w:rsidRPr="00FC5A5A">
              <w:rPr>
                <w:rFonts w:ascii="Times New Roman" w:hAnsi="Times New Roman" w:cs="Times New Roman"/>
              </w:rPr>
              <w:t>Eye test every 2 years</w:t>
            </w:r>
          </w:p>
          <w:p w14:paraId="5F7E11A1" w14:textId="77777777" w:rsidR="00F71975" w:rsidRPr="00FC5A5A" w:rsidRDefault="00F71975" w:rsidP="00BA1487">
            <w:pPr>
              <w:jc w:val="center"/>
              <w:rPr>
                <w:rFonts w:ascii="Times New Roman" w:hAnsi="Times New Roman" w:cs="Times New Roman"/>
              </w:rPr>
            </w:pPr>
          </w:p>
          <w:p w14:paraId="027746E0" w14:textId="77777777" w:rsidR="00F71975" w:rsidRPr="0007694E" w:rsidRDefault="00F71975" w:rsidP="00BA1487">
            <w:pPr>
              <w:rPr>
                <w:rFonts w:ascii="Times New Roman" w:hAnsi="Times New Roman" w:cs="Times New Roman"/>
                <w:b/>
              </w:rPr>
            </w:pPr>
            <w:r>
              <w:rPr>
                <w:rFonts w:ascii="Wingdings" w:eastAsia="Wingdings" w:hAnsi="Wingdings" w:cs="Wingdings"/>
              </w:rPr>
              <w:t>þ</w:t>
            </w:r>
            <w:r>
              <w:rPr>
                <w:rFonts w:ascii="Times New Roman" w:hAnsi="Times New Roman" w:cs="Times New Roman"/>
              </w:rPr>
              <w:t xml:space="preserve"> </w:t>
            </w:r>
            <w:r w:rsidRPr="0007694E">
              <w:rPr>
                <w:rFonts w:ascii="Times New Roman" w:hAnsi="Times New Roman" w:cs="Times New Roman"/>
                <w:b/>
              </w:rPr>
              <w:t>20 – 20 – 20</w:t>
            </w:r>
            <w:r w:rsidRPr="00FC5A5A">
              <w:rPr>
                <w:rFonts w:ascii="Times New Roman" w:hAnsi="Times New Roman" w:cs="Times New Roman"/>
                <w:b/>
              </w:rPr>
              <w:t xml:space="preserve"> Rule</w:t>
            </w:r>
          </w:p>
          <w:p w14:paraId="34E6BCBE" w14:textId="77777777" w:rsidR="00F71975" w:rsidRPr="00463B75" w:rsidRDefault="00F71975" w:rsidP="00FC00E6">
            <w:pPr>
              <w:pStyle w:val="ListParagraph"/>
              <w:numPr>
                <w:ilvl w:val="0"/>
                <w:numId w:val="18"/>
              </w:numPr>
              <w:spacing w:after="0" w:line="240" w:lineRule="auto"/>
              <w:rPr>
                <w:rFonts w:ascii="Times New Roman" w:hAnsi="Times New Roman" w:cs="Times New Roman"/>
              </w:rPr>
            </w:pPr>
            <w:r w:rsidRPr="00463B75">
              <w:rPr>
                <w:rFonts w:ascii="Times New Roman" w:hAnsi="Times New Roman" w:cs="Times New Roman"/>
              </w:rPr>
              <w:t xml:space="preserve">Every 20 </w:t>
            </w:r>
            <w:proofErr w:type="gramStart"/>
            <w:r w:rsidRPr="00463B75">
              <w:rPr>
                <w:rFonts w:ascii="Times New Roman" w:hAnsi="Times New Roman" w:cs="Times New Roman"/>
              </w:rPr>
              <w:t>minutes;</w:t>
            </w:r>
            <w:proofErr w:type="gramEnd"/>
          </w:p>
          <w:p w14:paraId="12E395CD" w14:textId="77777777" w:rsidR="00F71975" w:rsidRPr="00463B75" w:rsidRDefault="00F71975" w:rsidP="00FC00E6">
            <w:pPr>
              <w:pStyle w:val="ListParagraph"/>
              <w:numPr>
                <w:ilvl w:val="0"/>
                <w:numId w:val="18"/>
              </w:numPr>
              <w:spacing w:after="0" w:line="240" w:lineRule="auto"/>
              <w:rPr>
                <w:rFonts w:ascii="Times New Roman" w:hAnsi="Times New Roman" w:cs="Times New Roman"/>
              </w:rPr>
            </w:pPr>
            <w:r w:rsidRPr="00463B75">
              <w:rPr>
                <w:rFonts w:ascii="Times New Roman" w:hAnsi="Times New Roman" w:cs="Times New Roman"/>
              </w:rPr>
              <w:t xml:space="preserve">Focus on something 20 feet </w:t>
            </w:r>
            <w:proofErr w:type="gramStart"/>
            <w:r w:rsidRPr="00463B75">
              <w:rPr>
                <w:rFonts w:ascii="Times New Roman" w:hAnsi="Times New Roman" w:cs="Times New Roman"/>
              </w:rPr>
              <w:t>away;</w:t>
            </w:r>
            <w:proofErr w:type="gramEnd"/>
            <w:r w:rsidRPr="00463B75">
              <w:rPr>
                <w:rFonts w:ascii="Times New Roman" w:hAnsi="Times New Roman" w:cs="Times New Roman"/>
              </w:rPr>
              <w:t xml:space="preserve"> </w:t>
            </w:r>
          </w:p>
          <w:p w14:paraId="3FF69C9C" w14:textId="77777777" w:rsidR="00F71975" w:rsidRDefault="00F71975" w:rsidP="00FC00E6">
            <w:pPr>
              <w:pStyle w:val="ListParagraph"/>
              <w:numPr>
                <w:ilvl w:val="0"/>
                <w:numId w:val="18"/>
              </w:numPr>
              <w:spacing w:after="0" w:line="240" w:lineRule="auto"/>
              <w:rPr>
                <w:rFonts w:ascii="Times New Roman" w:hAnsi="Times New Roman" w:cs="Times New Roman"/>
              </w:rPr>
            </w:pPr>
            <w:r w:rsidRPr="00463B75">
              <w:rPr>
                <w:rFonts w:ascii="Times New Roman" w:hAnsi="Times New Roman" w:cs="Times New Roman"/>
              </w:rPr>
              <w:t>For 20 seconds.</w:t>
            </w:r>
          </w:p>
          <w:p w14:paraId="72E2DCEB" w14:textId="77777777" w:rsidR="00F71975" w:rsidRDefault="00F71975" w:rsidP="00BA1487">
            <w:pPr>
              <w:rPr>
                <w:rFonts w:ascii="Times New Roman" w:hAnsi="Times New Roman" w:cs="Times New Roman"/>
              </w:rPr>
            </w:pPr>
          </w:p>
          <w:p w14:paraId="044211D2" w14:textId="77777777" w:rsidR="00F71975" w:rsidRDefault="00F71975" w:rsidP="00BA1487">
            <w:pPr>
              <w:rPr>
                <w:rFonts w:ascii="Times New Roman" w:hAnsi="Times New Roman" w:cs="Times New Roman"/>
              </w:rPr>
            </w:pPr>
          </w:p>
          <w:p w14:paraId="75B24EDF" w14:textId="77777777" w:rsidR="00F71975" w:rsidRDefault="00F71975" w:rsidP="00BA1487">
            <w:pPr>
              <w:rPr>
                <w:rFonts w:ascii="Times New Roman" w:hAnsi="Times New Roman" w:cs="Times New Roman"/>
              </w:rPr>
            </w:pPr>
          </w:p>
          <w:p w14:paraId="5488B9F2" w14:textId="77777777" w:rsidR="00F71975" w:rsidRDefault="00F71975" w:rsidP="00BA1487">
            <w:pPr>
              <w:rPr>
                <w:rFonts w:ascii="Times New Roman" w:hAnsi="Times New Roman" w:cs="Times New Roman"/>
              </w:rPr>
            </w:pPr>
          </w:p>
          <w:p w14:paraId="1C525959" w14:textId="77777777" w:rsidR="00F71975" w:rsidRPr="00F43145" w:rsidRDefault="00F71975" w:rsidP="00BA1487">
            <w:pPr>
              <w:rPr>
                <w:rFonts w:ascii="Times New Roman" w:hAnsi="Times New Roman" w:cs="Times New Roman"/>
              </w:rPr>
            </w:pPr>
          </w:p>
        </w:tc>
        <w:tc>
          <w:tcPr>
            <w:tcW w:w="2785" w:type="dxa"/>
            <w:gridSpan w:val="4"/>
            <w:tcBorders>
              <w:top w:val="single" w:sz="4" w:space="0" w:color="auto"/>
              <w:left w:val="single" w:sz="4" w:space="0" w:color="auto"/>
              <w:right w:val="nil"/>
            </w:tcBorders>
          </w:tcPr>
          <w:p w14:paraId="1E3A7C68" w14:textId="77777777" w:rsidR="00F71975" w:rsidRPr="00332334" w:rsidRDefault="00F71975" w:rsidP="00BA1487">
            <w:pPr>
              <w:ind w:left="796"/>
              <w:jc w:val="center"/>
              <w:rPr>
                <w:rFonts w:ascii="Times New Roman" w:hAnsi="Times New Roman" w:cs="Times New Roman"/>
              </w:rPr>
            </w:pPr>
            <w:r>
              <w:rPr>
                <w:noProof/>
              </w:rPr>
              <w:drawing>
                <wp:anchor distT="0" distB="0" distL="114300" distR="114300" simplePos="0" relativeHeight="251658253" behindDoc="0" locked="0" layoutInCell="1" allowOverlap="1" wp14:anchorId="1A579D8D" wp14:editId="2E43D9BB">
                  <wp:simplePos x="0" y="0"/>
                  <wp:positionH relativeFrom="column">
                    <wp:posOffset>422275</wp:posOffset>
                  </wp:positionH>
                  <wp:positionV relativeFrom="paragraph">
                    <wp:posOffset>136525</wp:posOffset>
                  </wp:positionV>
                  <wp:extent cx="1021892" cy="1019175"/>
                  <wp:effectExtent l="0" t="0" r="6985" b="0"/>
                  <wp:wrapTopAndBottom/>
                  <wp:docPr id="4510" name="Picture 4510"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0" name="Picture 4510" descr="Icon&#10;&#10;Description automatically generated"/>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021892" cy="1019175"/>
                          </a:xfrm>
                          <a:prstGeom prst="rect">
                            <a:avLst/>
                          </a:prstGeom>
                        </pic:spPr>
                      </pic:pic>
                    </a:graphicData>
                  </a:graphic>
                </wp:anchor>
              </w:drawing>
            </w:r>
          </w:p>
        </w:tc>
        <w:tc>
          <w:tcPr>
            <w:tcW w:w="2962" w:type="dxa"/>
            <w:gridSpan w:val="10"/>
            <w:tcBorders>
              <w:top w:val="single" w:sz="4" w:space="0" w:color="auto"/>
              <w:left w:val="nil"/>
              <w:right w:val="single" w:sz="4" w:space="0" w:color="auto"/>
            </w:tcBorders>
          </w:tcPr>
          <w:p w14:paraId="44C369CA" w14:textId="77777777" w:rsidR="00F71975" w:rsidRDefault="00F71975" w:rsidP="00BA1487">
            <w:pPr>
              <w:autoSpaceDE w:val="0"/>
              <w:autoSpaceDN w:val="0"/>
              <w:adjustRightInd w:val="0"/>
              <w:rPr>
                <w:rFonts w:ascii="Times New Roman" w:hAnsi="Times New Roman" w:cs="Times New Roman"/>
              </w:rPr>
            </w:pPr>
            <w:r>
              <w:rPr>
                <w:rFonts w:ascii="Wingdings" w:eastAsia="Wingdings" w:hAnsi="Wingdings" w:cs="Wingdings"/>
              </w:rPr>
              <w:t>þ</w:t>
            </w:r>
            <w:r>
              <w:rPr>
                <w:rFonts w:ascii="Times New Roman" w:hAnsi="Times New Roman" w:cs="Times New Roman"/>
              </w:rPr>
              <w:t xml:space="preserve"> Take breaks and c</w:t>
            </w:r>
            <w:r w:rsidRPr="00FC5A5A">
              <w:rPr>
                <w:rFonts w:ascii="Times New Roman" w:hAnsi="Times New Roman" w:cs="Times New Roman"/>
              </w:rPr>
              <w:t>hange posture frequently</w:t>
            </w:r>
            <w:r>
              <w:rPr>
                <w:rFonts w:ascii="Times New Roman" w:hAnsi="Times New Roman" w:cs="Times New Roman"/>
              </w:rPr>
              <w:t xml:space="preserve">. </w:t>
            </w:r>
          </w:p>
          <w:p w14:paraId="17BE3337" w14:textId="77777777" w:rsidR="00F71975" w:rsidRPr="00FC5A5A" w:rsidRDefault="00F71975" w:rsidP="00BA1487">
            <w:pPr>
              <w:autoSpaceDE w:val="0"/>
              <w:autoSpaceDN w:val="0"/>
              <w:adjustRightInd w:val="0"/>
              <w:rPr>
                <w:rFonts w:ascii="Times New Roman" w:hAnsi="Times New Roman" w:cs="Times New Roman"/>
              </w:rPr>
            </w:pPr>
            <w:r>
              <w:rPr>
                <w:rFonts w:ascii="Wingdings" w:eastAsia="Wingdings" w:hAnsi="Wingdings" w:cs="Wingdings"/>
              </w:rPr>
              <w:t>þ</w:t>
            </w:r>
            <w:r>
              <w:rPr>
                <w:rFonts w:ascii="Times New Roman" w:hAnsi="Times New Roman" w:cs="Times New Roman"/>
              </w:rPr>
              <w:t xml:space="preserve"> S</w:t>
            </w:r>
            <w:r w:rsidRPr="00FC5A5A">
              <w:rPr>
                <w:rFonts w:ascii="Times New Roman" w:hAnsi="Times New Roman" w:cs="Times New Roman"/>
              </w:rPr>
              <w:t>tand/move at least every 30 minutes.</w:t>
            </w:r>
          </w:p>
          <w:p w14:paraId="76BF8DBC" w14:textId="77777777" w:rsidR="00F71975" w:rsidRDefault="00F71975" w:rsidP="00BA1487">
            <w:pPr>
              <w:autoSpaceDE w:val="0"/>
              <w:autoSpaceDN w:val="0"/>
              <w:adjustRightInd w:val="0"/>
              <w:rPr>
                <w:noProof/>
              </w:rPr>
            </w:pPr>
            <w:r>
              <w:rPr>
                <w:rFonts w:ascii="Wingdings" w:eastAsia="Wingdings" w:hAnsi="Wingdings" w:cs="Wingdings"/>
              </w:rPr>
              <w:t>þ</w:t>
            </w:r>
            <w:r>
              <w:rPr>
                <w:rFonts w:ascii="Times New Roman" w:hAnsi="Times New Roman" w:cs="Times New Roman"/>
              </w:rPr>
              <w:t xml:space="preserve"> </w:t>
            </w:r>
            <w:r w:rsidRPr="00FC5A5A">
              <w:rPr>
                <w:rFonts w:ascii="Times New Roman" w:hAnsi="Times New Roman" w:cs="Times New Roman"/>
              </w:rPr>
              <w:t>Change activity away from the computer workstation</w:t>
            </w:r>
            <w:r>
              <w:rPr>
                <w:rFonts w:ascii="Times New Roman" w:hAnsi="Times New Roman" w:cs="Times New Roman"/>
              </w:rPr>
              <w:t>.</w:t>
            </w:r>
          </w:p>
        </w:tc>
        <w:tc>
          <w:tcPr>
            <w:tcW w:w="4504" w:type="dxa"/>
            <w:gridSpan w:val="7"/>
            <w:tcBorders>
              <w:top w:val="single" w:sz="4" w:space="0" w:color="auto"/>
              <w:left w:val="single" w:sz="4" w:space="0" w:color="auto"/>
            </w:tcBorders>
          </w:tcPr>
          <w:p w14:paraId="6C80FAD5" w14:textId="606D1E57" w:rsidR="00F71975" w:rsidRPr="00FC5A5A" w:rsidRDefault="00F71975" w:rsidP="00BA1487">
            <w:pPr>
              <w:autoSpaceDE w:val="0"/>
              <w:autoSpaceDN w:val="0"/>
              <w:adjustRightInd w:val="0"/>
              <w:jc w:val="center"/>
              <w:rPr>
                <w:rFonts w:ascii="Times New Roman" w:hAnsi="Times New Roman" w:cs="Times New Roman"/>
              </w:rPr>
            </w:pPr>
            <w:r>
              <w:rPr>
                <w:noProof/>
              </w:rPr>
              <w:drawing>
                <wp:anchor distT="0" distB="0" distL="114300" distR="114300" simplePos="0" relativeHeight="251658252" behindDoc="0" locked="0" layoutInCell="1" allowOverlap="1" wp14:anchorId="7C04948D" wp14:editId="56C3D936">
                  <wp:simplePos x="0" y="0"/>
                  <wp:positionH relativeFrom="column">
                    <wp:posOffset>409575</wp:posOffset>
                  </wp:positionH>
                  <wp:positionV relativeFrom="paragraph">
                    <wp:posOffset>635</wp:posOffset>
                  </wp:positionV>
                  <wp:extent cx="1285875" cy="981075"/>
                  <wp:effectExtent l="0" t="0" r="9525" b="9525"/>
                  <wp:wrapTopAndBottom/>
                  <wp:docPr id="4509" name="Picture 4509"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9" name="Picture 4509" descr="Icon&#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285875" cy="981075"/>
                          </a:xfrm>
                          <a:prstGeom prst="rect">
                            <a:avLst/>
                          </a:prstGeom>
                        </pic:spPr>
                      </pic:pic>
                    </a:graphicData>
                  </a:graphic>
                  <wp14:sizeRelH relativeFrom="margin">
                    <wp14:pctWidth>0</wp14:pctWidth>
                  </wp14:sizeRelH>
                  <wp14:sizeRelV relativeFrom="margin">
                    <wp14:pctHeight>0</wp14:pctHeight>
                  </wp14:sizeRelV>
                </wp:anchor>
              </w:drawing>
            </w:r>
            <w:r w:rsidRPr="00332334">
              <w:rPr>
                <w:rFonts w:ascii="Times New Roman" w:hAnsi="Times New Roman" w:cs="Times New Roman"/>
                <w:b/>
              </w:rPr>
              <w:t>Don’t forget to stretch!</w:t>
            </w:r>
          </w:p>
        </w:tc>
      </w:tr>
      <w:tr w:rsidR="00F71975" w14:paraId="55AAFEE5" w14:textId="77777777" w:rsidTr="6D22F720">
        <w:trPr>
          <w:gridBefore w:val="3"/>
          <w:wBefore w:w="2767" w:type="dxa"/>
        </w:trPr>
        <w:tc>
          <w:tcPr>
            <w:tcW w:w="16215" w:type="dxa"/>
            <w:gridSpan w:val="28"/>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43879F2" w14:textId="77777777" w:rsidR="00F71975" w:rsidRDefault="00F71975" w:rsidP="00BA1487">
            <w:pPr>
              <w:autoSpaceDE w:val="0"/>
              <w:autoSpaceDN w:val="0"/>
              <w:adjustRightInd w:val="0"/>
              <w:rPr>
                <w:rFonts w:ascii="Times New Roman" w:hAnsi="Times New Roman" w:cs="Times New Roman"/>
                <w:b/>
                <w:noProof/>
              </w:rPr>
            </w:pPr>
            <w:r>
              <w:rPr>
                <w:rFonts w:ascii="Times New Roman" w:hAnsi="Times New Roman" w:cs="Times New Roman"/>
                <w:b/>
                <w:noProof/>
              </w:rPr>
              <w:t xml:space="preserve">Attach photograph of your workstation set-up  </w:t>
            </w:r>
            <w:r>
              <w:rPr>
                <w:rFonts w:ascii="Wingdings" w:eastAsia="Wingdings" w:hAnsi="Wingdings" w:cs="Wingdings"/>
                <w:b/>
                <w:noProof/>
              </w:rPr>
              <w:t>¨</w:t>
            </w:r>
          </w:p>
        </w:tc>
      </w:tr>
      <w:tr w:rsidR="00F71975" w14:paraId="1CD4E27B" w14:textId="77777777" w:rsidTr="6D22F720">
        <w:trPr>
          <w:gridBefore w:val="3"/>
          <w:wBefore w:w="2767" w:type="dxa"/>
        </w:trPr>
        <w:tc>
          <w:tcPr>
            <w:tcW w:w="16215" w:type="dxa"/>
            <w:gridSpan w:val="28"/>
            <w:tcBorders>
              <w:top w:val="single" w:sz="4" w:space="0" w:color="auto"/>
              <w:left w:val="single" w:sz="4" w:space="0" w:color="auto"/>
              <w:bottom w:val="single" w:sz="4" w:space="0" w:color="auto"/>
              <w:right w:val="single" w:sz="4" w:space="0" w:color="auto"/>
            </w:tcBorders>
            <w:shd w:val="clear" w:color="auto" w:fill="FFFFFF" w:themeFill="background1"/>
          </w:tcPr>
          <w:p w14:paraId="1C018A0F" w14:textId="77777777" w:rsidR="00F71975" w:rsidRPr="001632BD" w:rsidRDefault="00F71975" w:rsidP="00BA1487">
            <w:pPr>
              <w:rPr>
                <w:rFonts w:ascii="Times New Roman" w:hAnsi="Times New Roman" w:cs="Times New Roman"/>
                <w:b/>
                <w:bCs/>
              </w:rPr>
            </w:pPr>
            <w:r w:rsidRPr="001632BD">
              <w:rPr>
                <w:rFonts w:ascii="Times New Roman" w:hAnsi="Times New Roman" w:cs="Times New Roman"/>
                <w:b/>
                <w:bCs/>
              </w:rPr>
              <w:t xml:space="preserve">Photograph 1: </w:t>
            </w:r>
          </w:p>
          <w:p w14:paraId="021A2663" w14:textId="77777777" w:rsidR="00F71975" w:rsidRPr="001632BD" w:rsidRDefault="00F71975" w:rsidP="00BA1487">
            <w:pPr>
              <w:rPr>
                <w:rFonts w:ascii="Times New Roman" w:hAnsi="Times New Roman" w:cs="Times New Roman"/>
              </w:rPr>
            </w:pPr>
            <w:r w:rsidRPr="001632BD">
              <w:rPr>
                <w:rFonts w:ascii="Times New Roman" w:hAnsi="Times New Roman" w:cs="Times New Roman"/>
              </w:rPr>
              <w:t>Side view profile of you sitting at your desk.</w:t>
            </w:r>
          </w:p>
          <w:p w14:paraId="403F5BA3" w14:textId="77777777" w:rsidR="00F71975" w:rsidRDefault="00F71975" w:rsidP="00BA1487">
            <w:pPr>
              <w:autoSpaceDE w:val="0"/>
              <w:autoSpaceDN w:val="0"/>
              <w:adjustRightInd w:val="0"/>
              <w:rPr>
                <w:rFonts w:ascii="Times New Roman" w:hAnsi="Times New Roman" w:cs="Times New Roman"/>
                <w:b/>
                <w:noProof/>
              </w:rPr>
            </w:pPr>
            <w:r w:rsidRPr="00926F8D">
              <w:rPr>
                <w:noProof/>
              </w:rPr>
              <w:drawing>
                <wp:anchor distT="0" distB="0" distL="114300" distR="114300" simplePos="0" relativeHeight="251658254" behindDoc="0" locked="0" layoutInCell="1" allowOverlap="1" wp14:anchorId="3270CD5A" wp14:editId="2C82BC47">
                  <wp:simplePos x="0" y="0"/>
                  <wp:positionH relativeFrom="column">
                    <wp:posOffset>8890</wp:posOffset>
                  </wp:positionH>
                  <wp:positionV relativeFrom="paragraph">
                    <wp:posOffset>268605</wp:posOffset>
                  </wp:positionV>
                  <wp:extent cx="1659890" cy="1061720"/>
                  <wp:effectExtent l="19050" t="19050" r="16510" b="24130"/>
                  <wp:wrapTopAndBottom/>
                  <wp:docPr id="4507" name="Picture 4507"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7" name="Picture 4507" descr="A picture containing graphical user interface&#10;&#10;Description automatically generated"/>
                          <pic:cNvPicPr/>
                        </pic:nvPicPr>
                        <pic:blipFill rotWithShape="1">
                          <a:blip r:embed="rId37">
                            <a:extLst>
                              <a:ext uri="{28A0092B-C50C-407E-A947-70E740481C1C}">
                                <a14:useLocalDpi xmlns:a14="http://schemas.microsoft.com/office/drawing/2010/main" val="0"/>
                              </a:ext>
                            </a:extLst>
                          </a:blip>
                          <a:srcRect l="38090" t="40159" r="47862" b="36148"/>
                          <a:stretch/>
                        </pic:blipFill>
                        <pic:spPr bwMode="auto">
                          <a:xfrm>
                            <a:off x="0" y="0"/>
                            <a:ext cx="1659890" cy="106172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9AB547B" w14:textId="77777777" w:rsidR="00F71975" w:rsidRDefault="00F71975" w:rsidP="00BA1487">
            <w:pPr>
              <w:autoSpaceDE w:val="0"/>
              <w:autoSpaceDN w:val="0"/>
              <w:adjustRightInd w:val="0"/>
              <w:rPr>
                <w:rFonts w:ascii="Times New Roman" w:hAnsi="Times New Roman" w:cs="Times New Roman"/>
                <w:b/>
                <w:noProof/>
              </w:rPr>
            </w:pPr>
          </w:p>
        </w:tc>
      </w:tr>
      <w:tr w:rsidR="00F71975" w14:paraId="0079420E" w14:textId="77777777" w:rsidTr="6D22F720">
        <w:trPr>
          <w:gridAfter w:val="3"/>
          <w:wAfter w:w="2767" w:type="dxa"/>
        </w:trPr>
        <w:tc>
          <w:tcPr>
            <w:tcW w:w="16215" w:type="dxa"/>
            <w:gridSpan w:val="28"/>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E013C76" w14:textId="77777777" w:rsidR="00F71975" w:rsidRDefault="00F71975" w:rsidP="00BA1487">
            <w:pPr>
              <w:autoSpaceDE w:val="0"/>
              <w:autoSpaceDN w:val="0"/>
              <w:adjustRightInd w:val="0"/>
              <w:rPr>
                <w:rFonts w:ascii="Times New Roman" w:hAnsi="Times New Roman" w:cs="Times New Roman"/>
                <w:b/>
                <w:noProof/>
              </w:rPr>
            </w:pPr>
            <w:r>
              <w:rPr>
                <w:rFonts w:ascii="Times New Roman" w:hAnsi="Times New Roman" w:cs="Times New Roman"/>
                <w:b/>
                <w:noProof/>
              </w:rPr>
              <w:lastRenderedPageBreak/>
              <w:t>Comments:</w:t>
            </w:r>
          </w:p>
        </w:tc>
      </w:tr>
      <w:tr w:rsidR="00F71975" w14:paraId="4BF5667C" w14:textId="77777777" w:rsidTr="6D22F720">
        <w:trPr>
          <w:gridAfter w:val="3"/>
          <w:wAfter w:w="2767" w:type="dxa"/>
        </w:trPr>
        <w:tc>
          <w:tcPr>
            <w:tcW w:w="16215" w:type="dxa"/>
            <w:gridSpan w:val="28"/>
            <w:tcBorders>
              <w:top w:val="single" w:sz="4" w:space="0" w:color="auto"/>
              <w:left w:val="single" w:sz="4" w:space="0" w:color="auto"/>
              <w:bottom w:val="single" w:sz="4" w:space="0" w:color="auto"/>
              <w:right w:val="single" w:sz="4" w:space="0" w:color="auto"/>
            </w:tcBorders>
            <w:shd w:val="clear" w:color="auto" w:fill="FFFFFF" w:themeFill="background1"/>
          </w:tcPr>
          <w:p w14:paraId="46E7B5A1" w14:textId="77777777" w:rsidR="00F71975" w:rsidRDefault="00F71975" w:rsidP="00BA1487">
            <w:pPr>
              <w:autoSpaceDE w:val="0"/>
              <w:autoSpaceDN w:val="0"/>
              <w:adjustRightInd w:val="0"/>
              <w:jc w:val="center"/>
              <w:rPr>
                <w:rFonts w:ascii="Times New Roman" w:hAnsi="Times New Roman" w:cs="Times New Roman"/>
                <w:noProof/>
              </w:rPr>
            </w:pPr>
          </w:p>
          <w:p w14:paraId="422FB137" w14:textId="77777777" w:rsidR="00F71975" w:rsidRDefault="00F71975" w:rsidP="00BA1487">
            <w:pPr>
              <w:autoSpaceDE w:val="0"/>
              <w:autoSpaceDN w:val="0"/>
              <w:adjustRightInd w:val="0"/>
              <w:jc w:val="center"/>
              <w:rPr>
                <w:rFonts w:ascii="Times New Roman" w:hAnsi="Times New Roman" w:cs="Times New Roman"/>
                <w:noProof/>
              </w:rPr>
            </w:pPr>
          </w:p>
          <w:p w14:paraId="3AAE541C" w14:textId="77777777" w:rsidR="00F71975" w:rsidRDefault="00F71975" w:rsidP="00BA1487">
            <w:pPr>
              <w:autoSpaceDE w:val="0"/>
              <w:autoSpaceDN w:val="0"/>
              <w:adjustRightInd w:val="0"/>
              <w:jc w:val="center"/>
              <w:rPr>
                <w:rFonts w:ascii="Times New Roman" w:hAnsi="Times New Roman" w:cs="Times New Roman"/>
                <w:noProof/>
              </w:rPr>
            </w:pPr>
          </w:p>
          <w:p w14:paraId="4CDD9ACD" w14:textId="77777777" w:rsidR="00F71975" w:rsidRDefault="00F71975" w:rsidP="00BA1487">
            <w:pPr>
              <w:autoSpaceDE w:val="0"/>
              <w:autoSpaceDN w:val="0"/>
              <w:adjustRightInd w:val="0"/>
              <w:jc w:val="center"/>
              <w:rPr>
                <w:rFonts w:ascii="Times New Roman" w:hAnsi="Times New Roman" w:cs="Times New Roman"/>
                <w:noProof/>
              </w:rPr>
            </w:pPr>
          </w:p>
          <w:p w14:paraId="6C888223" w14:textId="77777777" w:rsidR="00F71975" w:rsidRDefault="00F71975" w:rsidP="00BA1487">
            <w:pPr>
              <w:autoSpaceDE w:val="0"/>
              <w:autoSpaceDN w:val="0"/>
              <w:adjustRightInd w:val="0"/>
              <w:jc w:val="center"/>
              <w:rPr>
                <w:rFonts w:ascii="Times New Roman" w:hAnsi="Times New Roman" w:cs="Times New Roman"/>
                <w:noProof/>
              </w:rPr>
            </w:pPr>
          </w:p>
        </w:tc>
      </w:tr>
      <w:tr w:rsidR="00F71975" w14:paraId="26FFEEFC" w14:textId="77777777" w:rsidTr="6D22F720">
        <w:trPr>
          <w:gridAfter w:val="3"/>
          <w:wAfter w:w="2767" w:type="dxa"/>
        </w:trPr>
        <w:tc>
          <w:tcPr>
            <w:tcW w:w="11544" w:type="dxa"/>
            <w:gridSpan w:val="15"/>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06980EF" w14:textId="77777777" w:rsidR="00F71975" w:rsidRDefault="00F71975" w:rsidP="00BA1487">
            <w:pPr>
              <w:autoSpaceDE w:val="0"/>
              <w:autoSpaceDN w:val="0"/>
              <w:adjustRightInd w:val="0"/>
              <w:rPr>
                <w:rFonts w:ascii="Times New Roman" w:hAnsi="Times New Roman" w:cs="Times New Roman"/>
                <w:noProof/>
              </w:rPr>
            </w:pPr>
            <w:r>
              <w:rPr>
                <w:rFonts w:ascii="Times New Roman" w:hAnsi="Times New Roman" w:cs="Times New Roman"/>
                <w:b/>
              </w:rPr>
              <w:t>Action Required</w:t>
            </w:r>
          </w:p>
        </w:tc>
        <w:tc>
          <w:tcPr>
            <w:tcW w:w="2583" w:type="dxa"/>
            <w:gridSpan w:val="7"/>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A841B28" w14:textId="77777777" w:rsidR="00F71975" w:rsidRDefault="00F71975" w:rsidP="00BA1487">
            <w:pPr>
              <w:autoSpaceDE w:val="0"/>
              <w:autoSpaceDN w:val="0"/>
              <w:adjustRightInd w:val="0"/>
              <w:rPr>
                <w:rFonts w:ascii="Times New Roman" w:hAnsi="Times New Roman" w:cs="Times New Roman"/>
                <w:noProof/>
              </w:rPr>
            </w:pPr>
            <w:r>
              <w:rPr>
                <w:rFonts w:ascii="Times New Roman" w:hAnsi="Times New Roman" w:cs="Times New Roman"/>
                <w:b/>
              </w:rPr>
              <w:t>Responsible Person</w:t>
            </w:r>
          </w:p>
        </w:tc>
        <w:tc>
          <w:tcPr>
            <w:tcW w:w="2088"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9128834" w14:textId="77777777" w:rsidR="00F71975" w:rsidRDefault="00F71975" w:rsidP="00BA1487">
            <w:pPr>
              <w:autoSpaceDE w:val="0"/>
              <w:autoSpaceDN w:val="0"/>
              <w:adjustRightInd w:val="0"/>
              <w:rPr>
                <w:rFonts w:ascii="Times New Roman" w:hAnsi="Times New Roman" w:cs="Times New Roman"/>
                <w:noProof/>
              </w:rPr>
            </w:pPr>
            <w:r>
              <w:rPr>
                <w:rFonts w:ascii="Times New Roman" w:hAnsi="Times New Roman" w:cs="Times New Roman"/>
                <w:b/>
              </w:rPr>
              <w:t>Action Date</w:t>
            </w:r>
          </w:p>
        </w:tc>
      </w:tr>
      <w:tr w:rsidR="00F71975" w14:paraId="5D455044" w14:textId="77777777" w:rsidTr="6D22F720">
        <w:trPr>
          <w:gridAfter w:val="3"/>
          <w:wAfter w:w="2767" w:type="dxa"/>
        </w:trPr>
        <w:tc>
          <w:tcPr>
            <w:tcW w:w="676" w:type="dxa"/>
            <w:tcBorders>
              <w:top w:val="single" w:sz="4" w:space="0" w:color="auto"/>
              <w:left w:val="single" w:sz="4" w:space="0" w:color="auto"/>
              <w:bottom w:val="single" w:sz="4" w:space="0" w:color="auto"/>
              <w:right w:val="single" w:sz="4" w:space="0" w:color="auto"/>
            </w:tcBorders>
            <w:shd w:val="clear" w:color="auto" w:fill="FFFFFF" w:themeFill="background1"/>
          </w:tcPr>
          <w:p w14:paraId="438006F3" w14:textId="77777777" w:rsidR="00F71975" w:rsidRPr="002D6867" w:rsidRDefault="00F71975" w:rsidP="00BA1487">
            <w:pPr>
              <w:autoSpaceDE w:val="0"/>
              <w:autoSpaceDN w:val="0"/>
              <w:adjustRightInd w:val="0"/>
              <w:rPr>
                <w:rFonts w:ascii="Times New Roman" w:hAnsi="Times New Roman" w:cs="Times New Roman"/>
                <w:noProof/>
              </w:rPr>
            </w:pPr>
          </w:p>
        </w:tc>
        <w:tc>
          <w:tcPr>
            <w:tcW w:w="10868" w:type="dxa"/>
            <w:gridSpan w:val="14"/>
            <w:tcBorders>
              <w:top w:val="single" w:sz="4" w:space="0" w:color="auto"/>
              <w:left w:val="single" w:sz="4" w:space="0" w:color="auto"/>
              <w:bottom w:val="single" w:sz="4" w:space="0" w:color="auto"/>
              <w:right w:val="single" w:sz="4" w:space="0" w:color="auto"/>
            </w:tcBorders>
            <w:shd w:val="clear" w:color="auto" w:fill="FFFFFF" w:themeFill="background1"/>
          </w:tcPr>
          <w:p w14:paraId="2197641B"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c>
          <w:tcPr>
            <w:tcW w:w="2583" w:type="dxa"/>
            <w:gridSpan w:val="7"/>
            <w:tcBorders>
              <w:top w:val="single" w:sz="4" w:space="0" w:color="auto"/>
              <w:left w:val="single" w:sz="4" w:space="0" w:color="auto"/>
              <w:bottom w:val="single" w:sz="4" w:space="0" w:color="auto"/>
              <w:right w:val="single" w:sz="4" w:space="0" w:color="auto"/>
            </w:tcBorders>
            <w:shd w:val="clear" w:color="auto" w:fill="FFFFFF" w:themeFill="background1"/>
          </w:tcPr>
          <w:p w14:paraId="47E832C1"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c>
          <w:tcPr>
            <w:tcW w:w="2088"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31EFF2E0"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r>
      <w:tr w:rsidR="00F71975" w14:paraId="592ABCD6" w14:textId="77777777" w:rsidTr="6D22F720">
        <w:trPr>
          <w:gridAfter w:val="3"/>
          <w:wAfter w:w="2767" w:type="dxa"/>
        </w:trPr>
        <w:tc>
          <w:tcPr>
            <w:tcW w:w="676" w:type="dxa"/>
            <w:tcBorders>
              <w:top w:val="single" w:sz="4" w:space="0" w:color="auto"/>
              <w:left w:val="single" w:sz="4" w:space="0" w:color="auto"/>
              <w:bottom w:val="single" w:sz="4" w:space="0" w:color="auto"/>
              <w:right w:val="single" w:sz="4" w:space="0" w:color="auto"/>
            </w:tcBorders>
            <w:shd w:val="clear" w:color="auto" w:fill="FFFFFF" w:themeFill="background1"/>
          </w:tcPr>
          <w:p w14:paraId="47253930" w14:textId="77777777" w:rsidR="00F71975" w:rsidRPr="002D6867" w:rsidRDefault="00F71975" w:rsidP="00BA1487">
            <w:pPr>
              <w:autoSpaceDE w:val="0"/>
              <w:autoSpaceDN w:val="0"/>
              <w:adjustRightInd w:val="0"/>
              <w:rPr>
                <w:rFonts w:ascii="Times New Roman" w:hAnsi="Times New Roman" w:cs="Times New Roman"/>
                <w:noProof/>
              </w:rPr>
            </w:pPr>
          </w:p>
        </w:tc>
        <w:tc>
          <w:tcPr>
            <w:tcW w:w="10868" w:type="dxa"/>
            <w:gridSpan w:val="14"/>
            <w:tcBorders>
              <w:top w:val="single" w:sz="4" w:space="0" w:color="auto"/>
              <w:left w:val="single" w:sz="4" w:space="0" w:color="auto"/>
              <w:bottom w:val="single" w:sz="4" w:space="0" w:color="auto"/>
              <w:right w:val="single" w:sz="4" w:space="0" w:color="auto"/>
            </w:tcBorders>
            <w:shd w:val="clear" w:color="auto" w:fill="FFFFFF" w:themeFill="background1"/>
          </w:tcPr>
          <w:p w14:paraId="7A0FC345"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c>
          <w:tcPr>
            <w:tcW w:w="2583" w:type="dxa"/>
            <w:gridSpan w:val="7"/>
            <w:tcBorders>
              <w:top w:val="single" w:sz="4" w:space="0" w:color="auto"/>
              <w:left w:val="single" w:sz="4" w:space="0" w:color="auto"/>
              <w:bottom w:val="single" w:sz="4" w:space="0" w:color="auto"/>
              <w:right w:val="single" w:sz="4" w:space="0" w:color="auto"/>
            </w:tcBorders>
            <w:shd w:val="clear" w:color="auto" w:fill="FFFFFF" w:themeFill="background1"/>
          </w:tcPr>
          <w:p w14:paraId="49C3304B"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c>
          <w:tcPr>
            <w:tcW w:w="2088"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60207B65"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r>
      <w:tr w:rsidR="00F71975" w14:paraId="328DE12C" w14:textId="77777777" w:rsidTr="6D22F720">
        <w:trPr>
          <w:gridAfter w:val="3"/>
          <w:wAfter w:w="2767" w:type="dxa"/>
        </w:trPr>
        <w:tc>
          <w:tcPr>
            <w:tcW w:w="676" w:type="dxa"/>
            <w:tcBorders>
              <w:top w:val="single" w:sz="4" w:space="0" w:color="auto"/>
              <w:left w:val="single" w:sz="4" w:space="0" w:color="auto"/>
              <w:bottom w:val="single" w:sz="4" w:space="0" w:color="auto"/>
              <w:right w:val="single" w:sz="4" w:space="0" w:color="auto"/>
            </w:tcBorders>
            <w:shd w:val="clear" w:color="auto" w:fill="FFFFFF" w:themeFill="background1"/>
          </w:tcPr>
          <w:p w14:paraId="579B5434" w14:textId="77777777" w:rsidR="00F71975" w:rsidRPr="002D6867" w:rsidRDefault="00F71975" w:rsidP="00BA1487">
            <w:pPr>
              <w:autoSpaceDE w:val="0"/>
              <w:autoSpaceDN w:val="0"/>
              <w:adjustRightInd w:val="0"/>
              <w:rPr>
                <w:rFonts w:ascii="Times New Roman" w:hAnsi="Times New Roman" w:cs="Times New Roman"/>
                <w:noProof/>
              </w:rPr>
            </w:pPr>
          </w:p>
        </w:tc>
        <w:tc>
          <w:tcPr>
            <w:tcW w:w="10868" w:type="dxa"/>
            <w:gridSpan w:val="14"/>
            <w:tcBorders>
              <w:top w:val="single" w:sz="4" w:space="0" w:color="auto"/>
              <w:left w:val="single" w:sz="4" w:space="0" w:color="auto"/>
              <w:bottom w:val="single" w:sz="4" w:space="0" w:color="auto"/>
              <w:right w:val="single" w:sz="4" w:space="0" w:color="auto"/>
            </w:tcBorders>
            <w:shd w:val="clear" w:color="auto" w:fill="FFFFFF" w:themeFill="background1"/>
          </w:tcPr>
          <w:p w14:paraId="7CFA2F65"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c>
          <w:tcPr>
            <w:tcW w:w="2583" w:type="dxa"/>
            <w:gridSpan w:val="7"/>
            <w:tcBorders>
              <w:top w:val="single" w:sz="4" w:space="0" w:color="auto"/>
              <w:left w:val="single" w:sz="4" w:space="0" w:color="auto"/>
              <w:bottom w:val="single" w:sz="4" w:space="0" w:color="auto"/>
              <w:right w:val="single" w:sz="4" w:space="0" w:color="auto"/>
            </w:tcBorders>
            <w:shd w:val="clear" w:color="auto" w:fill="FFFFFF" w:themeFill="background1"/>
          </w:tcPr>
          <w:p w14:paraId="24F93419"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c>
          <w:tcPr>
            <w:tcW w:w="2088"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0750670C"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r>
      <w:tr w:rsidR="00F71975" w14:paraId="5B1FCE31" w14:textId="77777777" w:rsidTr="6D22F720">
        <w:trPr>
          <w:gridAfter w:val="3"/>
          <w:wAfter w:w="2767" w:type="dxa"/>
        </w:trPr>
        <w:tc>
          <w:tcPr>
            <w:tcW w:w="676" w:type="dxa"/>
            <w:tcBorders>
              <w:top w:val="single" w:sz="4" w:space="0" w:color="auto"/>
              <w:left w:val="single" w:sz="4" w:space="0" w:color="auto"/>
              <w:bottom w:val="single" w:sz="4" w:space="0" w:color="auto"/>
              <w:right w:val="single" w:sz="4" w:space="0" w:color="auto"/>
            </w:tcBorders>
            <w:shd w:val="clear" w:color="auto" w:fill="FFFFFF" w:themeFill="background1"/>
          </w:tcPr>
          <w:p w14:paraId="0804161A" w14:textId="77777777" w:rsidR="00F71975" w:rsidRPr="002D6867" w:rsidRDefault="00F71975" w:rsidP="00BA1487">
            <w:pPr>
              <w:autoSpaceDE w:val="0"/>
              <w:autoSpaceDN w:val="0"/>
              <w:adjustRightInd w:val="0"/>
              <w:rPr>
                <w:rFonts w:ascii="Times New Roman" w:hAnsi="Times New Roman" w:cs="Times New Roman"/>
                <w:noProof/>
              </w:rPr>
            </w:pPr>
          </w:p>
        </w:tc>
        <w:tc>
          <w:tcPr>
            <w:tcW w:w="10868" w:type="dxa"/>
            <w:gridSpan w:val="14"/>
            <w:tcBorders>
              <w:top w:val="single" w:sz="4" w:space="0" w:color="auto"/>
              <w:left w:val="single" w:sz="4" w:space="0" w:color="auto"/>
              <w:bottom w:val="single" w:sz="4" w:space="0" w:color="auto"/>
              <w:right w:val="single" w:sz="4" w:space="0" w:color="auto"/>
            </w:tcBorders>
            <w:shd w:val="clear" w:color="auto" w:fill="FFFFFF" w:themeFill="background1"/>
          </w:tcPr>
          <w:p w14:paraId="1FD09101"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c>
          <w:tcPr>
            <w:tcW w:w="2583" w:type="dxa"/>
            <w:gridSpan w:val="7"/>
            <w:tcBorders>
              <w:top w:val="single" w:sz="4" w:space="0" w:color="auto"/>
              <w:left w:val="single" w:sz="4" w:space="0" w:color="auto"/>
              <w:bottom w:val="single" w:sz="4" w:space="0" w:color="auto"/>
              <w:right w:val="single" w:sz="4" w:space="0" w:color="auto"/>
            </w:tcBorders>
            <w:shd w:val="clear" w:color="auto" w:fill="FFFFFF" w:themeFill="background1"/>
          </w:tcPr>
          <w:p w14:paraId="1F5797A0"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c>
          <w:tcPr>
            <w:tcW w:w="2088"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7E609ACE"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r>
      <w:tr w:rsidR="00F71975" w14:paraId="7D92BC2F" w14:textId="77777777" w:rsidTr="6D22F720">
        <w:trPr>
          <w:gridAfter w:val="3"/>
          <w:wAfter w:w="2767" w:type="dxa"/>
        </w:trPr>
        <w:tc>
          <w:tcPr>
            <w:tcW w:w="269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E36034B" w14:textId="77777777" w:rsidR="00F71975" w:rsidRDefault="00F71975" w:rsidP="00BA1487">
            <w:pPr>
              <w:autoSpaceDE w:val="0"/>
              <w:autoSpaceDN w:val="0"/>
              <w:adjustRightInd w:val="0"/>
              <w:rPr>
                <w:rFonts w:ascii="Times New Roman" w:hAnsi="Times New Roman" w:cs="Times New Roman"/>
                <w:noProof/>
              </w:rPr>
            </w:pPr>
            <w:r w:rsidRPr="003A76B2">
              <w:rPr>
                <w:rFonts w:ascii="Times New Roman" w:hAnsi="Times New Roman" w:cs="Times New Roman"/>
                <w:b/>
              </w:rPr>
              <w:t>Employee Signature</w:t>
            </w:r>
            <w:r>
              <w:rPr>
                <w:rFonts w:ascii="Times New Roman" w:hAnsi="Times New Roman" w:cs="Times New Roman"/>
                <w:noProof/>
              </w:rPr>
              <w:t xml:space="preserve"> </w:t>
            </w:r>
          </w:p>
        </w:tc>
        <w:tc>
          <w:tcPr>
            <w:tcW w:w="8848" w:type="dxa"/>
            <w:gridSpan w:val="13"/>
            <w:tcBorders>
              <w:top w:val="single" w:sz="4" w:space="0" w:color="auto"/>
              <w:left w:val="single" w:sz="4" w:space="0" w:color="auto"/>
              <w:bottom w:val="single" w:sz="4" w:space="0" w:color="auto"/>
              <w:right w:val="single" w:sz="4" w:space="0" w:color="auto"/>
            </w:tcBorders>
            <w:shd w:val="clear" w:color="auto" w:fill="FFFFFF" w:themeFill="background1"/>
          </w:tcPr>
          <w:p w14:paraId="292937C1"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c>
          <w:tcPr>
            <w:tcW w:w="2583" w:type="dxa"/>
            <w:gridSpan w:val="7"/>
            <w:tcBorders>
              <w:top w:val="single" w:sz="4" w:space="0" w:color="auto"/>
              <w:left w:val="single" w:sz="4" w:space="0" w:color="auto"/>
              <w:bottom w:val="single" w:sz="4" w:space="0" w:color="auto"/>
              <w:right w:val="single" w:sz="4" w:space="0" w:color="auto"/>
            </w:tcBorders>
            <w:shd w:val="clear" w:color="auto" w:fill="FFFFFF" w:themeFill="background1"/>
          </w:tcPr>
          <w:p w14:paraId="2D4CA2FC" w14:textId="77777777" w:rsidR="00F71975" w:rsidRDefault="00F71975" w:rsidP="00BA1487">
            <w:pPr>
              <w:autoSpaceDE w:val="0"/>
              <w:autoSpaceDN w:val="0"/>
              <w:adjustRightInd w:val="0"/>
              <w:rPr>
                <w:rFonts w:ascii="Times New Roman" w:hAnsi="Times New Roman" w:cs="Times New Roman"/>
                <w:noProof/>
              </w:rPr>
            </w:pPr>
            <w:r w:rsidRPr="003A76B2">
              <w:rPr>
                <w:rFonts w:ascii="Times New Roman" w:hAnsi="Times New Roman" w:cs="Times New Roman"/>
                <w:b/>
              </w:rPr>
              <w:t>Date</w:t>
            </w:r>
          </w:p>
        </w:tc>
        <w:tc>
          <w:tcPr>
            <w:tcW w:w="2088"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7015560A" w14:textId="77777777" w:rsidR="00F71975" w:rsidRDefault="00F71975" w:rsidP="00BA1487">
            <w:pPr>
              <w:autoSpaceDE w:val="0"/>
              <w:autoSpaceDN w:val="0"/>
              <w:adjustRightInd w:val="0"/>
              <w:spacing w:line="360" w:lineRule="auto"/>
              <w:jc w:val="center"/>
              <w:rPr>
                <w:rFonts w:ascii="Times New Roman" w:hAnsi="Times New Roman" w:cs="Times New Roman"/>
                <w:noProof/>
              </w:rPr>
            </w:pPr>
          </w:p>
        </w:tc>
      </w:tr>
    </w:tbl>
    <w:p w14:paraId="014A4F57" w14:textId="77777777" w:rsidR="00F71975" w:rsidRDefault="00F71975" w:rsidP="00F71975">
      <w:pPr>
        <w:spacing w:after="160" w:line="259" w:lineRule="auto"/>
        <w:rPr>
          <w:rFonts w:ascii="Tahoma" w:hAnsi="Tahoma"/>
          <w:sz w:val="24"/>
          <w:szCs w:val="24"/>
        </w:rPr>
        <w:sectPr w:rsidR="00F71975" w:rsidSect="00BA1487">
          <w:pgSz w:w="23811" w:h="16838" w:orient="landscape" w:code="8"/>
          <w:pgMar w:top="1440" w:right="425" w:bottom="1440" w:left="1440" w:header="709" w:footer="709" w:gutter="0"/>
          <w:cols w:space="708"/>
          <w:docGrid w:linePitch="360"/>
        </w:sectPr>
      </w:pPr>
      <w:r>
        <w:rPr>
          <w:rFonts w:ascii="Tahoma" w:hAnsi="Tahoma"/>
          <w:sz w:val="24"/>
          <w:szCs w:val="24"/>
        </w:rPr>
        <w:br w:type="page"/>
      </w:r>
    </w:p>
    <w:p w14:paraId="1AD25E40" w14:textId="77777777" w:rsidR="00F71975" w:rsidRPr="00A0159E" w:rsidRDefault="00F71975" w:rsidP="00B50375">
      <w:pPr>
        <w:pStyle w:val="Heading1"/>
        <w:keepNext w:val="0"/>
        <w:keepLines w:val="0"/>
        <w:widowControl w:val="0"/>
        <w:kinsoku w:val="0"/>
        <w:overflowPunct w:val="0"/>
        <w:autoSpaceDE w:val="0"/>
        <w:autoSpaceDN w:val="0"/>
        <w:adjustRightInd w:val="0"/>
        <w:spacing w:before="0" w:line="997" w:lineRule="exact"/>
        <w:jc w:val="center"/>
        <w:rPr>
          <w:rFonts w:ascii="Tahoma" w:eastAsia="Times New Roman" w:hAnsi="Tahoma" w:cs="Tahoma"/>
          <w:b/>
          <w:bCs/>
          <w:color w:val="3FBFB6"/>
          <w:sz w:val="28"/>
          <w:szCs w:val="28"/>
          <w:lang w:val="en-GB" w:eastAsia="en-GB"/>
        </w:rPr>
      </w:pPr>
      <w:bookmarkStart w:id="60" w:name="_Toc98835579"/>
      <w:bookmarkStart w:id="61" w:name="_Toc104547663"/>
      <w:r w:rsidRPr="00A0159E">
        <w:rPr>
          <w:rFonts w:ascii="Tahoma" w:eastAsia="Times New Roman" w:hAnsi="Tahoma" w:cs="Tahoma"/>
          <w:b/>
          <w:bCs/>
          <w:color w:val="3FBFB6"/>
          <w:sz w:val="28"/>
          <w:szCs w:val="28"/>
          <w:lang w:val="en-GB" w:eastAsia="en-GB"/>
        </w:rPr>
        <w:lastRenderedPageBreak/>
        <w:t>Appendix IV – Draft Template Blended Working Agreement</w:t>
      </w:r>
      <w:bookmarkEnd w:id="60"/>
      <w:bookmarkEnd w:id="61"/>
    </w:p>
    <w:p w14:paraId="13768616" w14:textId="06B89C20" w:rsidR="00F71975" w:rsidRPr="00723646" w:rsidRDefault="00F71975" w:rsidP="00B50375">
      <w:pPr>
        <w:spacing w:before="120" w:line="252" w:lineRule="auto"/>
        <w:ind w:left="33"/>
        <w:rPr>
          <w:rFonts w:eastAsia="Times New Roman" w:cs="Tahoma"/>
          <w:b/>
          <w:bCs/>
          <w:lang w:val="en-GB" w:eastAsia="en-GB"/>
        </w:rPr>
      </w:pPr>
    </w:p>
    <w:tbl>
      <w:tblPr>
        <w:tblW w:w="5015" w:type="pct"/>
        <w:tblInd w:w="-25" w:type="dxa"/>
        <w:tblCellMar>
          <w:left w:w="0" w:type="dxa"/>
          <w:right w:w="0" w:type="dxa"/>
        </w:tblCellMar>
        <w:tblLook w:val="04A0" w:firstRow="1" w:lastRow="0" w:firstColumn="1" w:lastColumn="0" w:noHBand="0" w:noVBand="1"/>
      </w:tblPr>
      <w:tblGrid>
        <w:gridCol w:w="2070"/>
        <w:gridCol w:w="2819"/>
        <w:gridCol w:w="1656"/>
        <w:gridCol w:w="2478"/>
      </w:tblGrid>
      <w:tr w:rsidR="00F71975" w:rsidRPr="0041654A" w14:paraId="115D53BC" w14:textId="77777777" w:rsidTr="00BA1487">
        <w:trPr>
          <w:trHeight w:val="284"/>
        </w:trPr>
        <w:tc>
          <w:tcPr>
            <w:tcW w:w="1153"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4502A7E3" w14:textId="77777777" w:rsidR="00F71975" w:rsidRPr="00723646" w:rsidRDefault="00F71975" w:rsidP="00BA1487">
            <w:pPr>
              <w:spacing w:before="120" w:line="252" w:lineRule="auto"/>
              <w:ind w:left="33"/>
              <w:rPr>
                <w:rFonts w:ascii="Tahoma" w:hAnsi="Tahoma" w:cs="Tahoma"/>
                <w:b/>
                <w:bCs/>
                <w:lang w:val="en-GB"/>
              </w:rPr>
            </w:pPr>
            <w:r w:rsidRPr="00723646">
              <w:rPr>
                <w:rFonts w:ascii="Tahoma" w:hAnsi="Tahoma" w:cs="Tahoma"/>
                <w:b/>
                <w:bCs/>
              </w:rPr>
              <w:t>Employee Name:</w:t>
            </w:r>
          </w:p>
        </w:tc>
        <w:tc>
          <w:tcPr>
            <w:tcW w:w="1568"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11EF7FE7" w14:textId="77777777" w:rsidR="00F71975" w:rsidRPr="00723646" w:rsidRDefault="00F71975" w:rsidP="00B50375">
            <w:pPr>
              <w:spacing w:before="120" w:line="252" w:lineRule="auto"/>
              <w:ind w:left="33"/>
              <w:rPr>
                <w:rFonts w:ascii="Tahoma" w:hAnsi="Tahoma" w:cs="Tahoma"/>
                <w:b/>
                <w:bCs/>
              </w:rPr>
            </w:pPr>
          </w:p>
        </w:tc>
        <w:tc>
          <w:tcPr>
            <w:tcW w:w="900"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2C0A8734" w14:textId="77777777" w:rsidR="00F71975" w:rsidRPr="00723646" w:rsidRDefault="00F71975" w:rsidP="00B50375">
            <w:pPr>
              <w:spacing w:before="120" w:line="252" w:lineRule="auto"/>
              <w:ind w:left="33"/>
              <w:rPr>
                <w:rFonts w:ascii="Tahoma" w:hAnsi="Tahoma" w:cs="Tahoma"/>
                <w:b/>
                <w:bCs/>
              </w:rPr>
            </w:pPr>
            <w:r w:rsidRPr="00723646">
              <w:rPr>
                <w:rFonts w:ascii="Tahoma" w:hAnsi="Tahoma" w:cs="Tahoma"/>
                <w:b/>
                <w:bCs/>
              </w:rPr>
              <w:t>Date:</w:t>
            </w:r>
          </w:p>
        </w:tc>
        <w:tc>
          <w:tcPr>
            <w:tcW w:w="1380"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hideMark/>
          </w:tcPr>
          <w:p w14:paraId="2AF197E7" w14:textId="77777777" w:rsidR="00F71975" w:rsidRPr="00723646" w:rsidRDefault="00F71975" w:rsidP="00BA1487">
            <w:pPr>
              <w:rPr>
                <w:rFonts w:ascii="Tahoma" w:hAnsi="Tahoma" w:cs="Tahoma"/>
                <w:b/>
                <w:bCs/>
              </w:rPr>
            </w:pPr>
          </w:p>
        </w:tc>
      </w:tr>
      <w:tr w:rsidR="00F71975" w:rsidRPr="0041654A" w14:paraId="28957BE5" w14:textId="77777777" w:rsidTr="00BA1487">
        <w:trPr>
          <w:trHeight w:val="397"/>
        </w:trPr>
        <w:tc>
          <w:tcPr>
            <w:tcW w:w="1153"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44620C78" w14:textId="77777777" w:rsidR="00F71975" w:rsidRPr="00723646" w:rsidRDefault="00F71975" w:rsidP="00BA1487">
            <w:pPr>
              <w:spacing w:before="120" w:line="252" w:lineRule="auto"/>
              <w:ind w:left="33"/>
              <w:rPr>
                <w:rFonts w:ascii="Tahoma" w:hAnsi="Tahoma" w:cs="Tahoma"/>
                <w:b/>
                <w:bCs/>
              </w:rPr>
            </w:pPr>
            <w:r w:rsidRPr="00723646">
              <w:rPr>
                <w:rFonts w:ascii="Tahoma" w:hAnsi="Tahoma" w:cs="Tahoma"/>
                <w:b/>
                <w:bCs/>
              </w:rPr>
              <w:t>Line Manager:</w:t>
            </w:r>
          </w:p>
        </w:tc>
        <w:tc>
          <w:tcPr>
            <w:tcW w:w="1568"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008521C7" w14:textId="77777777" w:rsidR="00F71975" w:rsidRPr="00723646" w:rsidRDefault="00F71975" w:rsidP="00BA1487">
            <w:pPr>
              <w:spacing w:before="120" w:line="252" w:lineRule="auto"/>
              <w:rPr>
                <w:rFonts w:ascii="Tahoma" w:hAnsi="Tahoma" w:cs="Tahoma"/>
                <w:b/>
                <w:bCs/>
                <w:color w:val="auto"/>
              </w:rPr>
            </w:pPr>
          </w:p>
        </w:tc>
        <w:tc>
          <w:tcPr>
            <w:tcW w:w="900"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0E6D7C07" w14:textId="77777777" w:rsidR="00F71975" w:rsidRPr="00723646" w:rsidRDefault="00F71975" w:rsidP="00B50375">
            <w:pPr>
              <w:spacing w:before="120" w:line="252" w:lineRule="auto"/>
              <w:ind w:left="33"/>
              <w:rPr>
                <w:rFonts w:ascii="Tahoma" w:hAnsi="Tahoma" w:cs="Tahoma"/>
                <w:b/>
                <w:bCs/>
              </w:rPr>
            </w:pPr>
            <w:r w:rsidRPr="00723646">
              <w:rPr>
                <w:rFonts w:ascii="Tahoma" w:hAnsi="Tahoma" w:cs="Tahoma"/>
                <w:b/>
                <w:bCs/>
              </w:rPr>
              <w:t>Job title and Grade:</w:t>
            </w:r>
          </w:p>
        </w:tc>
        <w:tc>
          <w:tcPr>
            <w:tcW w:w="1380"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193BDCE2" w14:textId="77777777" w:rsidR="00F71975" w:rsidRPr="00723646" w:rsidRDefault="00F71975" w:rsidP="00BA1487">
            <w:pPr>
              <w:spacing w:before="120" w:line="252" w:lineRule="auto"/>
              <w:rPr>
                <w:rFonts w:ascii="Tahoma" w:hAnsi="Tahoma" w:cs="Tahoma"/>
                <w:b/>
                <w:bCs/>
              </w:rPr>
            </w:pPr>
          </w:p>
        </w:tc>
      </w:tr>
      <w:tr w:rsidR="00F71975" w:rsidRPr="00B50375" w14:paraId="4996758F" w14:textId="77777777" w:rsidTr="00BA1487">
        <w:trPr>
          <w:trHeight w:val="768"/>
        </w:trPr>
        <w:tc>
          <w:tcPr>
            <w:tcW w:w="1153"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09BEBB5A" w14:textId="77777777" w:rsidR="00F71975" w:rsidRPr="00723646" w:rsidRDefault="00F71975" w:rsidP="00BA1487">
            <w:pPr>
              <w:spacing w:before="120" w:line="252" w:lineRule="auto"/>
              <w:ind w:left="33"/>
              <w:rPr>
                <w:rFonts w:ascii="Tahoma" w:hAnsi="Tahoma" w:cs="Tahoma"/>
                <w:b/>
                <w:bCs/>
              </w:rPr>
            </w:pPr>
            <w:r w:rsidRPr="00723646">
              <w:rPr>
                <w:rFonts w:ascii="Tahoma" w:hAnsi="Tahoma" w:cs="Tahoma"/>
                <w:b/>
                <w:bCs/>
              </w:rPr>
              <w:t>Section:</w:t>
            </w:r>
          </w:p>
        </w:tc>
        <w:tc>
          <w:tcPr>
            <w:tcW w:w="1568"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75261B89" w14:textId="77777777" w:rsidR="00F71975" w:rsidRPr="00723646" w:rsidRDefault="00F71975" w:rsidP="00B50375">
            <w:pPr>
              <w:spacing w:before="120" w:line="252" w:lineRule="auto"/>
              <w:ind w:left="33"/>
              <w:rPr>
                <w:rFonts w:ascii="Tahoma" w:hAnsi="Tahoma" w:cs="Tahoma"/>
                <w:b/>
                <w:bCs/>
              </w:rPr>
            </w:pPr>
          </w:p>
        </w:tc>
        <w:tc>
          <w:tcPr>
            <w:tcW w:w="900"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51FB42EE" w14:textId="77777777" w:rsidR="00F71975" w:rsidRPr="00723646" w:rsidRDefault="00F71975" w:rsidP="00B50375">
            <w:pPr>
              <w:spacing w:before="120" w:line="252" w:lineRule="auto"/>
              <w:ind w:left="33"/>
              <w:rPr>
                <w:rFonts w:ascii="Tahoma" w:hAnsi="Tahoma" w:cs="Tahoma"/>
                <w:b/>
                <w:bCs/>
              </w:rPr>
            </w:pPr>
            <w:r w:rsidRPr="00723646">
              <w:rPr>
                <w:rFonts w:ascii="Tahoma" w:hAnsi="Tahoma" w:cs="Tahoma"/>
                <w:b/>
                <w:bCs/>
              </w:rPr>
              <w:t>Department:</w:t>
            </w:r>
          </w:p>
        </w:tc>
        <w:tc>
          <w:tcPr>
            <w:tcW w:w="1380"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2F4372C3" w14:textId="77777777" w:rsidR="00F71975" w:rsidRPr="00723646" w:rsidRDefault="00F71975" w:rsidP="00B50375">
            <w:pPr>
              <w:spacing w:before="120" w:line="252" w:lineRule="auto"/>
              <w:ind w:left="33"/>
              <w:rPr>
                <w:rFonts w:ascii="Tahoma" w:hAnsi="Tahoma" w:cs="Tahoma"/>
                <w:b/>
                <w:bCs/>
              </w:rPr>
            </w:pPr>
          </w:p>
        </w:tc>
      </w:tr>
      <w:tr w:rsidR="00F71975" w:rsidRPr="00B50375" w14:paraId="099DD7BD" w14:textId="77777777" w:rsidTr="00BA1487">
        <w:trPr>
          <w:trHeight w:val="876"/>
        </w:trPr>
        <w:tc>
          <w:tcPr>
            <w:tcW w:w="1153"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2C28DD2C" w14:textId="77777777" w:rsidR="00F71975" w:rsidRPr="00723646" w:rsidRDefault="00F71975" w:rsidP="00BA1487">
            <w:pPr>
              <w:spacing w:before="120" w:line="252" w:lineRule="auto"/>
              <w:ind w:left="33"/>
              <w:rPr>
                <w:rFonts w:ascii="Tahoma" w:hAnsi="Tahoma" w:cs="Tahoma"/>
                <w:b/>
                <w:bCs/>
              </w:rPr>
            </w:pPr>
            <w:r w:rsidRPr="00723646">
              <w:rPr>
                <w:rFonts w:ascii="Tahoma" w:hAnsi="Tahoma" w:cs="Tahoma"/>
                <w:b/>
                <w:bCs/>
              </w:rPr>
              <w:t>Contact Details:</w:t>
            </w:r>
          </w:p>
        </w:tc>
        <w:tc>
          <w:tcPr>
            <w:tcW w:w="3847" w:type="pct"/>
            <w:gridSpan w:val="3"/>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36B99BE1" w14:textId="77777777" w:rsidR="00F71975" w:rsidRPr="00723646" w:rsidRDefault="00F71975" w:rsidP="00B50375">
            <w:pPr>
              <w:spacing w:before="120" w:line="252" w:lineRule="auto"/>
              <w:ind w:left="33"/>
              <w:rPr>
                <w:rFonts w:ascii="Tahoma" w:hAnsi="Tahoma" w:cs="Tahoma"/>
                <w:b/>
                <w:bCs/>
              </w:rPr>
            </w:pPr>
            <w:r w:rsidRPr="00723646">
              <w:rPr>
                <w:rFonts w:ascii="Tahoma" w:hAnsi="Tahoma" w:cs="Tahoma"/>
                <w:b/>
                <w:bCs/>
              </w:rPr>
              <w:t>Email and Telephone</w:t>
            </w:r>
          </w:p>
        </w:tc>
      </w:tr>
      <w:tr w:rsidR="00F71975" w:rsidRPr="00B50375" w14:paraId="0EE6B710" w14:textId="77777777" w:rsidTr="00BA1487">
        <w:trPr>
          <w:trHeight w:val="284"/>
        </w:trPr>
        <w:tc>
          <w:tcPr>
            <w:tcW w:w="1153"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076A2EB4" w14:textId="0C510ACF" w:rsidR="00F71975" w:rsidRPr="00682D63" w:rsidRDefault="00F71975" w:rsidP="00BA1487">
            <w:pPr>
              <w:spacing w:before="120" w:line="252" w:lineRule="auto"/>
              <w:ind w:left="33"/>
              <w:rPr>
                <w:rFonts w:ascii="Tahoma" w:hAnsi="Tahoma" w:cs="Tahoma"/>
                <w:b/>
                <w:bCs/>
              </w:rPr>
            </w:pPr>
            <w:r>
              <w:rPr>
                <w:rFonts w:ascii="Tahoma" w:hAnsi="Tahoma" w:cs="Tahoma"/>
                <w:b/>
                <w:bCs/>
              </w:rPr>
              <w:t>Agreed</w:t>
            </w:r>
            <w:r w:rsidRPr="00682D63">
              <w:rPr>
                <w:rFonts w:ascii="Tahoma" w:hAnsi="Tahoma" w:cs="Tahoma"/>
                <w:b/>
                <w:bCs/>
              </w:rPr>
              <w:t xml:space="preserve"> remote working location</w:t>
            </w:r>
            <w:r w:rsidR="000C39D9">
              <w:rPr>
                <w:rFonts w:ascii="Tahoma" w:hAnsi="Tahoma" w:cs="Tahoma"/>
                <w:b/>
                <w:bCs/>
              </w:rPr>
              <w:t>:</w:t>
            </w:r>
          </w:p>
        </w:tc>
        <w:tc>
          <w:tcPr>
            <w:tcW w:w="1568"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0F8E55FB" w14:textId="77777777" w:rsidR="00F71975" w:rsidRPr="00682D63" w:rsidRDefault="00F71975" w:rsidP="00B50375">
            <w:pPr>
              <w:spacing w:before="120" w:line="252" w:lineRule="auto"/>
              <w:ind w:left="33"/>
              <w:rPr>
                <w:rFonts w:ascii="Tahoma" w:hAnsi="Tahoma" w:cs="Tahoma"/>
                <w:b/>
                <w:bCs/>
              </w:rPr>
            </w:pPr>
          </w:p>
        </w:tc>
        <w:tc>
          <w:tcPr>
            <w:tcW w:w="900"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62854690" w14:textId="77777777" w:rsidR="00F71975" w:rsidRPr="00682D63" w:rsidRDefault="00F71975" w:rsidP="00B50375">
            <w:pPr>
              <w:spacing w:before="120" w:line="252" w:lineRule="auto"/>
              <w:ind w:left="33"/>
              <w:rPr>
                <w:rFonts w:ascii="Tahoma" w:hAnsi="Tahoma" w:cs="Tahoma"/>
                <w:b/>
                <w:bCs/>
              </w:rPr>
            </w:pPr>
            <w:r w:rsidRPr="00682D63">
              <w:rPr>
                <w:rFonts w:ascii="Tahoma" w:hAnsi="Tahoma" w:cs="Tahoma"/>
                <w:b/>
                <w:bCs/>
              </w:rPr>
              <w:t>Agreed Start Date and End Date:</w:t>
            </w:r>
          </w:p>
        </w:tc>
        <w:tc>
          <w:tcPr>
            <w:tcW w:w="1380"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hideMark/>
          </w:tcPr>
          <w:p w14:paraId="2DF0EDFC" w14:textId="77777777" w:rsidR="00F71975" w:rsidRPr="00682D63" w:rsidRDefault="00F71975" w:rsidP="00B50375">
            <w:pPr>
              <w:spacing w:before="120" w:line="252" w:lineRule="auto"/>
              <w:ind w:left="33"/>
              <w:rPr>
                <w:rFonts w:ascii="Tahoma" w:hAnsi="Tahoma" w:cs="Tahoma"/>
                <w:b/>
                <w:bCs/>
              </w:rPr>
            </w:pPr>
          </w:p>
        </w:tc>
      </w:tr>
      <w:tr w:rsidR="00F71975" w:rsidRPr="00B50375" w14:paraId="3CC5DCD1" w14:textId="77777777" w:rsidTr="00BA1487">
        <w:trPr>
          <w:trHeight w:val="848"/>
        </w:trPr>
        <w:tc>
          <w:tcPr>
            <w:tcW w:w="1153"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4409A479" w14:textId="77777777" w:rsidR="00F71975" w:rsidRPr="00682D63" w:rsidRDefault="00F71975" w:rsidP="00BA1487">
            <w:pPr>
              <w:spacing w:before="120" w:line="252" w:lineRule="auto"/>
              <w:ind w:left="33"/>
              <w:rPr>
                <w:rFonts w:ascii="Tahoma" w:hAnsi="Tahoma" w:cs="Tahoma"/>
                <w:b/>
                <w:bCs/>
              </w:rPr>
            </w:pPr>
            <w:r w:rsidRPr="00682D63">
              <w:rPr>
                <w:rFonts w:ascii="Tahoma" w:hAnsi="Tahoma" w:cs="Tahoma"/>
                <w:b/>
                <w:bCs/>
              </w:rPr>
              <w:t>Agreed number of days to be worked remotely:</w:t>
            </w:r>
          </w:p>
        </w:tc>
        <w:tc>
          <w:tcPr>
            <w:tcW w:w="1568"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40F7909F" w14:textId="77777777" w:rsidR="00F71975" w:rsidRPr="00B50375" w:rsidRDefault="00F71975" w:rsidP="00B50375">
            <w:pPr>
              <w:spacing w:before="120" w:line="252" w:lineRule="auto"/>
              <w:ind w:left="33"/>
              <w:rPr>
                <w:rFonts w:ascii="Tahoma" w:hAnsi="Tahoma" w:cs="Tahoma"/>
                <w:b/>
                <w:bCs/>
              </w:rPr>
            </w:pPr>
          </w:p>
        </w:tc>
        <w:tc>
          <w:tcPr>
            <w:tcW w:w="900"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7473F55B" w14:textId="53F8AFA1" w:rsidR="00F71975" w:rsidRPr="00682D63" w:rsidRDefault="00E3616F" w:rsidP="00B50375">
            <w:pPr>
              <w:spacing w:before="120" w:line="252" w:lineRule="auto"/>
              <w:ind w:left="33"/>
              <w:rPr>
                <w:rFonts w:ascii="Tahoma" w:hAnsi="Tahoma" w:cs="Tahoma"/>
                <w:b/>
                <w:bCs/>
              </w:rPr>
            </w:pPr>
            <w:r w:rsidRPr="00723646">
              <w:rPr>
                <w:rFonts w:ascii="Tahoma" w:hAnsi="Tahoma" w:cs="Tahoma"/>
                <w:b/>
                <w:bCs/>
              </w:rPr>
              <w:t>C</w:t>
            </w:r>
            <w:r>
              <w:rPr>
                <w:rFonts w:ascii="Tahoma" w:hAnsi="Tahoma" w:cs="Tahoma"/>
                <w:b/>
                <w:bCs/>
              </w:rPr>
              <w:t>arbon Saver Calculator</w:t>
            </w:r>
            <w:r w:rsidRPr="00723646">
              <w:rPr>
                <w:rFonts w:ascii="Tahoma" w:hAnsi="Tahoma" w:cs="Tahoma"/>
                <w:b/>
                <w:bCs/>
              </w:rPr>
              <w:t>:</w:t>
            </w:r>
          </w:p>
        </w:tc>
        <w:tc>
          <w:tcPr>
            <w:tcW w:w="1380"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1F989CD8" w14:textId="77777777" w:rsidR="00F71975" w:rsidRPr="00682D63" w:rsidRDefault="00F71975" w:rsidP="00B50375">
            <w:pPr>
              <w:spacing w:before="120" w:line="252" w:lineRule="auto"/>
              <w:ind w:left="33"/>
              <w:rPr>
                <w:rFonts w:ascii="Tahoma" w:hAnsi="Tahoma" w:cs="Tahoma"/>
                <w:b/>
                <w:bCs/>
              </w:rPr>
            </w:pPr>
          </w:p>
        </w:tc>
      </w:tr>
    </w:tbl>
    <w:p w14:paraId="0DB5094F" w14:textId="77777777" w:rsidR="00F71975" w:rsidRPr="00B50375" w:rsidRDefault="00F71975" w:rsidP="00B50375">
      <w:pPr>
        <w:spacing w:before="120" w:line="252" w:lineRule="auto"/>
        <w:ind w:left="33"/>
        <w:rPr>
          <w:rFonts w:ascii="Tahoma" w:hAnsi="Tahoma" w:cs="Tahoma"/>
          <w:b/>
          <w:bCs/>
        </w:rPr>
      </w:pPr>
    </w:p>
    <w:tbl>
      <w:tblPr>
        <w:tblW w:w="5048" w:type="pct"/>
        <w:tblInd w:w="-25" w:type="dxa"/>
        <w:tblCellMar>
          <w:left w:w="0" w:type="dxa"/>
          <w:right w:w="0" w:type="dxa"/>
        </w:tblCellMar>
        <w:tblLook w:val="04A0" w:firstRow="1" w:lastRow="0" w:firstColumn="1" w:lastColumn="0" w:noHBand="0" w:noVBand="1"/>
      </w:tblPr>
      <w:tblGrid>
        <w:gridCol w:w="2082"/>
        <w:gridCol w:w="7000"/>
      </w:tblGrid>
      <w:tr w:rsidR="00F71975" w:rsidRPr="00B50375" w14:paraId="7A16D7B5" w14:textId="77777777" w:rsidTr="008407A6">
        <w:trPr>
          <w:trHeight w:val="876"/>
        </w:trPr>
        <w:tc>
          <w:tcPr>
            <w:tcW w:w="1146"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hideMark/>
          </w:tcPr>
          <w:p w14:paraId="6400BC93" w14:textId="77777777" w:rsidR="00F71975" w:rsidRPr="00723646" w:rsidRDefault="00F71975" w:rsidP="00BA1487">
            <w:pPr>
              <w:spacing w:before="120" w:line="252" w:lineRule="auto"/>
              <w:ind w:left="33"/>
              <w:rPr>
                <w:rFonts w:ascii="Tahoma" w:hAnsi="Tahoma" w:cs="Tahoma"/>
                <w:b/>
                <w:bCs/>
              </w:rPr>
            </w:pPr>
            <w:r>
              <w:rPr>
                <w:rFonts w:ascii="Tahoma" w:hAnsi="Tahoma" w:cs="Tahoma"/>
                <w:b/>
                <w:bCs/>
              </w:rPr>
              <w:t>Dates for Reviews of Blended Working</w:t>
            </w:r>
            <w:r w:rsidRPr="00723646">
              <w:rPr>
                <w:rFonts w:ascii="Tahoma" w:hAnsi="Tahoma" w:cs="Tahoma"/>
                <w:b/>
                <w:bCs/>
              </w:rPr>
              <w:t>:</w:t>
            </w:r>
          </w:p>
        </w:tc>
        <w:tc>
          <w:tcPr>
            <w:tcW w:w="3854"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0B4F3E54" w14:textId="77777777" w:rsidR="00F71975" w:rsidRPr="00723646" w:rsidRDefault="00F71975" w:rsidP="00B50375">
            <w:pPr>
              <w:spacing w:before="120" w:line="252" w:lineRule="auto"/>
              <w:ind w:left="33"/>
              <w:rPr>
                <w:rFonts w:ascii="Tahoma" w:hAnsi="Tahoma" w:cs="Tahoma"/>
                <w:b/>
                <w:bCs/>
              </w:rPr>
            </w:pPr>
          </w:p>
        </w:tc>
      </w:tr>
      <w:tr w:rsidR="00F71975" w:rsidRPr="00B50375" w14:paraId="352EE051" w14:textId="77777777" w:rsidTr="008407A6">
        <w:trPr>
          <w:trHeight w:val="893"/>
        </w:trPr>
        <w:tc>
          <w:tcPr>
            <w:tcW w:w="1146"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tcPr>
          <w:p w14:paraId="595E27A0" w14:textId="5B24DFA2" w:rsidR="00F71975" w:rsidRDefault="00F71975" w:rsidP="00BA1487">
            <w:pPr>
              <w:spacing w:before="120" w:line="252" w:lineRule="auto"/>
              <w:ind w:left="33"/>
              <w:rPr>
                <w:rFonts w:ascii="Tahoma" w:hAnsi="Tahoma" w:cs="Tahoma"/>
                <w:b/>
                <w:bCs/>
              </w:rPr>
            </w:pPr>
            <w:r w:rsidRPr="00682D63">
              <w:rPr>
                <w:rFonts w:ascii="Tahoma" w:hAnsi="Tahoma" w:cs="Tahoma"/>
                <w:b/>
                <w:bCs/>
              </w:rPr>
              <w:t xml:space="preserve">Details of any equipment to be provided by </w:t>
            </w:r>
            <w:r w:rsidR="00E3616F">
              <w:rPr>
                <w:rFonts w:ascii="Tahoma" w:hAnsi="Tahoma" w:cs="Tahoma"/>
                <w:b/>
                <w:bCs/>
              </w:rPr>
              <w:t>(</w:t>
            </w:r>
            <w:r>
              <w:rPr>
                <w:rFonts w:ascii="Tahoma" w:hAnsi="Tahoma" w:cs="Tahoma"/>
                <w:b/>
                <w:bCs/>
              </w:rPr>
              <w:t>Insert Name</w:t>
            </w:r>
            <w:r w:rsidR="005508B5">
              <w:rPr>
                <w:rFonts w:ascii="Tahoma" w:hAnsi="Tahoma" w:cs="Tahoma"/>
                <w:b/>
                <w:bCs/>
              </w:rPr>
              <w:t>)</w:t>
            </w:r>
            <w:r>
              <w:rPr>
                <w:rFonts w:ascii="Tahoma" w:hAnsi="Tahoma" w:cs="Tahoma"/>
                <w:b/>
                <w:bCs/>
              </w:rPr>
              <w:t xml:space="preserve"> Council</w:t>
            </w:r>
            <w:r w:rsidR="00407A48">
              <w:rPr>
                <w:rFonts w:ascii="Tahoma" w:hAnsi="Tahoma" w:cs="Tahoma"/>
                <w:b/>
                <w:bCs/>
              </w:rPr>
              <w:t>:</w:t>
            </w:r>
          </w:p>
        </w:tc>
        <w:tc>
          <w:tcPr>
            <w:tcW w:w="3854"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0C22FC1F" w14:textId="77777777" w:rsidR="00F71975" w:rsidRPr="00723646" w:rsidRDefault="00F71975" w:rsidP="00BA1487">
            <w:pPr>
              <w:spacing w:before="120" w:line="252" w:lineRule="auto"/>
              <w:ind w:left="33"/>
              <w:rPr>
                <w:rFonts w:ascii="Tahoma" w:hAnsi="Tahoma" w:cs="Tahoma"/>
                <w:b/>
                <w:bCs/>
              </w:rPr>
            </w:pPr>
          </w:p>
        </w:tc>
      </w:tr>
      <w:tr w:rsidR="00F71975" w:rsidRPr="00B50375" w14:paraId="23FBDF55" w14:textId="77777777" w:rsidTr="008407A6">
        <w:trPr>
          <w:trHeight w:val="893"/>
        </w:trPr>
        <w:tc>
          <w:tcPr>
            <w:tcW w:w="1146"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tcPr>
          <w:p w14:paraId="62605FF6" w14:textId="77777777" w:rsidR="00F71975" w:rsidRPr="00723646" w:rsidRDefault="00F71975" w:rsidP="00BA1487">
            <w:pPr>
              <w:spacing w:before="120" w:line="252" w:lineRule="auto"/>
              <w:ind w:left="33"/>
              <w:rPr>
                <w:rFonts w:ascii="Tahoma" w:hAnsi="Tahoma" w:cs="Tahoma"/>
                <w:b/>
                <w:bCs/>
              </w:rPr>
            </w:pPr>
            <w:r>
              <w:rPr>
                <w:rFonts w:ascii="Tahoma" w:hAnsi="Tahoma" w:cs="Tahoma"/>
                <w:b/>
                <w:bCs/>
              </w:rPr>
              <w:t>Employee Signature</w:t>
            </w:r>
            <w:r w:rsidRPr="00723646">
              <w:rPr>
                <w:rFonts w:ascii="Tahoma" w:hAnsi="Tahoma" w:cs="Tahoma"/>
                <w:b/>
                <w:bCs/>
              </w:rPr>
              <w:t>:</w:t>
            </w:r>
          </w:p>
        </w:tc>
        <w:tc>
          <w:tcPr>
            <w:tcW w:w="3854"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264E46B9" w14:textId="77777777" w:rsidR="00F71975" w:rsidRPr="00723646" w:rsidRDefault="00F71975" w:rsidP="00B50375">
            <w:pPr>
              <w:spacing w:before="120" w:line="252" w:lineRule="auto"/>
              <w:ind w:left="33"/>
              <w:rPr>
                <w:rFonts w:ascii="Tahoma" w:hAnsi="Tahoma" w:cs="Tahoma"/>
                <w:b/>
                <w:bCs/>
              </w:rPr>
            </w:pPr>
          </w:p>
        </w:tc>
      </w:tr>
      <w:tr w:rsidR="00F71975" w:rsidRPr="00B50375" w14:paraId="0BA9A598" w14:textId="77777777" w:rsidTr="008407A6">
        <w:trPr>
          <w:trHeight w:val="893"/>
        </w:trPr>
        <w:tc>
          <w:tcPr>
            <w:tcW w:w="1146" w:type="pct"/>
            <w:tcBorders>
              <w:top w:val="double" w:sz="4" w:space="0" w:color="auto"/>
              <w:left w:val="double" w:sz="4" w:space="0" w:color="auto"/>
              <w:bottom w:val="double" w:sz="4" w:space="0" w:color="auto"/>
              <w:right w:val="double" w:sz="4" w:space="0" w:color="auto"/>
            </w:tcBorders>
            <w:shd w:val="clear" w:color="auto" w:fill="DEEAF6" w:themeFill="accent5" w:themeFillTint="33"/>
            <w:tcMar>
              <w:top w:w="0" w:type="dxa"/>
              <w:left w:w="108" w:type="dxa"/>
              <w:bottom w:w="0" w:type="dxa"/>
              <w:right w:w="108" w:type="dxa"/>
            </w:tcMar>
          </w:tcPr>
          <w:p w14:paraId="10B3753B" w14:textId="77777777" w:rsidR="00F71975" w:rsidRDefault="00F71975" w:rsidP="00BA1487">
            <w:pPr>
              <w:spacing w:before="120" w:line="252" w:lineRule="auto"/>
              <w:ind w:left="33"/>
              <w:rPr>
                <w:rFonts w:ascii="Tahoma" w:hAnsi="Tahoma" w:cs="Tahoma"/>
                <w:b/>
                <w:bCs/>
              </w:rPr>
            </w:pPr>
            <w:r>
              <w:rPr>
                <w:rFonts w:ascii="Tahoma" w:hAnsi="Tahoma" w:cs="Tahoma"/>
                <w:b/>
                <w:bCs/>
              </w:rPr>
              <w:t>Line Manager Signature:</w:t>
            </w:r>
          </w:p>
        </w:tc>
        <w:tc>
          <w:tcPr>
            <w:tcW w:w="3854" w:type="pct"/>
            <w:tcBorders>
              <w:top w:val="double" w:sz="4" w:space="0" w:color="auto"/>
              <w:left w:val="double" w:sz="4" w:space="0" w:color="auto"/>
              <w:bottom w:val="double" w:sz="4" w:space="0" w:color="auto"/>
              <w:right w:val="double" w:sz="4" w:space="0" w:color="auto"/>
            </w:tcBorders>
            <w:tcMar>
              <w:top w:w="0" w:type="dxa"/>
              <w:left w:w="108" w:type="dxa"/>
              <w:bottom w:w="0" w:type="dxa"/>
              <w:right w:w="108" w:type="dxa"/>
            </w:tcMar>
          </w:tcPr>
          <w:p w14:paraId="4FA5187F" w14:textId="77777777" w:rsidR="00F71975" w:rsidRPr="00723646" w:rsidRDefault="00F71975" w:rsidP="00B50375">
            <w:pPr>
              <w:spacing w:before="120" w:line="252" w:lineRule="auto"/>
              <w:ind w:left="33"/>
              <w:rPr>
                <w:rFonts w:ascii="Tahoma" w:hAnsi="Tahoma" w:cs="Tahoma"/>
                <w:b/>
                <w:bCs/>
              </w:rPr>
            </w:pPr>
          </w:p>
        </w:tc>
      </w:tr>
    </w:tbl>
    <w:p w14:paraId="310B1CEA" w14:textId="77777777" w:rsidR="00F71975" w:rsidRPr="00B50375" w:rsidRDefault="00F71975" w:rsidP="00B50375">
      <w:pPr>
        <w:spacing w:before="120" w:line="252" w:lineRule="auto"/>
        <w:ind w:left="33"/>
        <w:rPr>
          <w:rFonts w:ascii="Tahoma" w:hAnsi="Tahoma" w:cs="Tahoma"/>
          <w:b/>
          <w:bCs/>
        </w:rPr>
      </w:pPr>
    </w:p>
    <w:p w14:paraId="6D79394E" w14:textId="77777777" w:rsidR="00F71975" w:rsidRDefault="00F71975"/>
    <w:sectPr w:rsidR="00F7197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767B57" w14:textId="77777777" w:rsidR="00E1595E" w:rsidRDefault="00E1595E" w:rsidP="00D069F9">
      <w:r>
        <w:separator/>
      </w:r>
    </w:p>
  </w:endnote>
  <w:endnote w:type="continuationSeparator" w:id="0">
    <w:p w14:paraId="367545FB" w14:textId="77777777" w:rsidR="00E1595E" w:rsidRDefault="00E1595E" w:rsidP="00D069F9">
      <w:r>
        <w:continuationSeparator/>
      </w:r>
    </w:p>
  </w:endnote>
  <w:endnote w:type="continuationNotice" w:id="1">
    <w:p w14:paraId="4AA104E5" w14:textId="77777777" w:rsidR="00E1595E" w:rsidRDefault="00E159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rother 1816">
    <w:altName w:val="Calibri"/>
    <w:panose1 w:val="00000000000000000000"/>
    <w:charset w:val="00"/>
    <w:family w:val="modern"/>
    <w:notTrueType/>
    <w:pitch w:val="variable"/>
    <w:sig w:usb0="A00000EF" w:usb1="1000005B"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Brother 1816 Regular">
    <w:altName w:val="Calibri"/>
    <w:panose1 w:val="00000000000000000000"/>
    <w:charset w:val="00"/>
    <w:family w:val="modern"/>
    <w:notTrueType/>
    <w:pitch w:val="variable"/>
    <w:sig w:usb0="A00000EF" w:usb1="1000005B" w:usb2="00000000" w:usb3="00000000" w:csb0="00000093" w:csb1="00000000"/>
  </w:font>
  <w:font w:name="Tahoma">
    <w:panose1 w:val="020B0604030504040204"/>
    <w:charset w:val="00"/>
    <w:family w:val="swiss"/>
    <w:pitch w:val="variable"/>
    <w:sig w:usb0="E1002EFF" w:usb1="C000605B" w:usb2="00000029" w:usb3="00000000" w:csb0="000101FF" w:csb1="00000000"/>
  </w:font>
  <w:font w:name="Brother 1816 Printed">
    <w:altName w:val="Calibri"/>
    <w:panose1 w:val="00000000000000000000"/>
    <w:charset w:val="00"/>
    <w:family w:val="modern"/>
    <w:notTrueType/>
    <w:pitch w:val="variable"/>
    <w:sig w:usb0="A00000EF" w:usb1="00000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Brother 1816 Thin">
    <w:altName w:val="Calibri"/>
    <w:panose1 w:val="00000000000000000000"/>
    <w:charset w:val="00"/>
    <w:family w:val="modern"/>
    <w:notTrueType/>
    <w:pitch w:val="variable"/>
    <w:sig w:usb0="A00000EF" w:usb1="10000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4214802"/>
      <w:docPartObj>
        <w:docPartGallery w:val="Page Numbers (Bottom of Page)"/>
        <w:docPartUnique/>
      </w:docPartObj>
    </w:sdtPr>
    <w:sdtEndPr>
      <w:rPr>
        <w:noProof/>
      </w:rPr>
    </w:sdtEndPr>
    <w:sdtContent>
      <w:p w14:paraId="5AB3C5F1" w14:textId="77777777" w:rsidR="00363133" w:rsidRDefault="00363133">
        <w:pPr>
          <w:pStyle w:val="Footer"/>
          <w:jc w:val="center"/>
        </w:pPr>
      </w:p>
      <w:p w14:paraId="63075FC6" w14:textId="4AD7FA8D" w:rsidR="00D069F9" w:rsidRDefault="00D069F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A528F80" w14:textId="77777777" w:rsidR="00D069F9" w:rsidRDefault="00D069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F0D950" w14:textId="77777777" w:rsidR="00E1595E" w:rsidRDefault="00E1595E" w:rsidP="00D069F9">
      <w:r>
        <w:separator/>
      </w:r>
    </w:p>
  </w:footnote>
  <w:footnote w:type="continuationSeparator" w:id="0">
    <w:p w14:paraId="1148BA1A" w14:textId="77777777" w:rsidR="00E1595E" w:rsidRDefault="00E1595E" w:rsidP="00D069F9">
      <w:r>
        <w:continuationSeparator/>
      </w:r>
    </w:p>
  </w:footnote>
  <w:footnote w:type="continuationNotice" w:id="1">
    <w:p w14:paraId="735B2D10" w14:textId="77777777" w:rsidR="00E1595E" w:rsidRDefault="00E1595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6273"/>
    <w:multiLevelType w:val="hybridMultilevel"/>
    <w:tmpl w:val="690A2E5E"/>
    <w:lvl w:ilvl="0" w:tplc="18090005">
      <w:start w:val="1"/>
      <w:numFmt w:val="bullet"/>
      <w:lvlText w:val=""/>
      <w:lvlJc w:val="left"/>
      <w:pPr>
        <w:ind w:left="754" w:hanging="360"/>
      </w:pPr>
      <w:rPr>
        <w:rFonts w:ascii="Wingdings" w:hAnsi="Wingdings" w:hint="default"/>
      </w:rPr>
    </w:lvl>
    <w:lvl w:ilvl="1" w:tplc="18090003" w:tentative="1">
      <w:start w:val="1"/>
      <w:numFmt w:val="bullet"/>
      <w:lvlText w:val="o"/>
      <w:lvlJc w:val="left"/>
      <w:pPr>
        <w:ind w:left="1474" w:hanging="360"/>
      </w:pPr>
      <w:rPr>
        <w:rFonts w:ascii="Courier New" w:hAnsi="Courier New" w:cs="Courier New" w:hint="default"/>
      </w:rPr>
    </w:lvl>
    <w:lvl w:ilvl="2" w:tplc="18090005" w:tentative="1">
      <w:start w:val="1"/>
      <w:numFmt w:val="bullet"/>
      <w:lvlText w:val=""/>
      <w:lvlJc w:val="left"/>
      <w:pPr>
        <w:ind w:left="2194" w:hanging="360"/>
      </w:pPr>
      <w:rPr>
        <w:rFonts w:ascii="Wingdings" w:hAnsi="Wingdings" w:hint="default"/>
      </w:rPr>
    </w:lvl>
    <w:lvl w:ilvl="3" w:tplc="18090001" w:tentative="1">
      <w:start w:val="1"/>
      <w:numFmt w:val="bullet"/>
      <w:lvlText w:val=""/>
      <w:lvlJc w:val="left"/>
      <w:pPr>
        <w:ind w:left="2914" w:hanging="360"/>
      </w:pPr>
      <w:rPr>
        <w:rFonts w:ascii="Symbol" w:hAnsi="Symbol" w:hint="default"/>
      </w:rPr>
    </w:lvl>
    <w:lvl w:ilvl="4" w:tplc="18090003" w:tentative="1">
      <w:start w:val="1"/>
      <w:numFmt w:val="bullet"/>
      <w:lvlText w:val="o"/>
      <w:lvlJc w:val="left"/>
      <w:pPr>
        <w:ind w:left="3634" w:hanging="360"/>
      </w:pPr>
      <w:rPr>
        <w:rFonts w:ascii="Courier New" w:hAnsi="Courier New" w:cs="Courier New" w:hint="default"/>
      </w:rPr>
    </w:lvl>
    <w:lvl w:ilvl="5" w:tplc="18090005" w:tentative="1">
      <w:start w:val="1"/>
      <w:numFmt w:val="bullet"/>
      <w:lvlText w:val=""/>
      <w:lvlJc w:val="left"/>
      <w:pPr>
        <w:ind w:left="4354" w:hanging="360"/>
      </w:pPr>
      <w:rPr>
        <w:rFonts w:ascii="Wingdings" w:hAnsi="Wingdings" w:hint="default"/>
      </w:rPr>
    </w:lvl>
    <w:lvl w:ilvl="6" w:tplc="18090001" w:tentative="1">
      <w:start w:val="1"/>
      <w:numFmt w:val="bullet"/>
      <w:lvlText w:val=""/>
      <w:lvlJc w:val="left"/>
      <w:pPr>
        <w:ind w:left="5074" w:hanging="360"/>
      </w:pPr>
      <w:rPr>
        <w:rFonts w:ascii="Symbol" w:hAnsi="Symbol" w:hint="default"/>
      </w:rPr>
    </w:lvl>
    <w:lvl w:ilvl="7" w:tplc="18090003" w:tentative="1">
      <w:start w:val="1"/>
      <w:numFmt w:val="bullet"/>
      <w:lvlText w:val="o"/>
      <w:lvlJc w:val="left"/>
      <w:pPr>
        <w:ind w:left="5794" w:hanging="360"/>
      </w:pPr>
      <w:rPr>
        <w:rFonts w:ascii="Courier New" w:hAnsi="Courier New" w:cs="Courier New" w:hint="default"/>
      </w:rPr>
    </w:lvl>
    <w:lvl w:ilvl="8" w:tplc="18090005" w:tentative="1">
      <w:start w:val="1"/>
      <w:numFmt w:val="bullet"/>
      <w:lvlText w:val=""/>
      <w:lvlJc w:val="left"/>
      <w:pPr>
        <w:ind w:left="6514" w:hanging="360"/>
      </w:pPr>
      <w:rPr>
        <w:rFonts w:ascii="Wingdings" w:hAnsi="Wingdings" w:hint="default"/>
      </w:rPr>
    </w:lvl>
  </w:abstractNum>
  <w:abstractNum w:abstractNumId="1" w15:restartNumberingAfterBreak="0">
    <w:nsid w:val="08C34A21"/>
    <w:multiLevelType w:val="hybridMultilevel"/>
    <w:tmpl w:val="430C99CA"/>
    <w:lvl w:ilvl="0" w:tplc="022CA66A">
      <w:start w:val="1"/>
      <w:numFmt w:val="bullet"/>
      <w:lvlText w:val=""/>
      <w:lvlJc w:val="left"/>
      <w:pPr>
        <w:ind w:left="360" w:hanging="360"/>
      </w:pPr>
      <w:rPr>
        <w:rFonts w:ascii="Wingdings" w:hAnsi="Wingdings" w:hint="default"/>
        <w:color w:val="auto"/>
        <w:u w:color="FFFFFF" w:themeColor="background1"/>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2" w15:restartNumberingAfterBreak="0">
    <w:nsid w:val="0AF0494A"/>
    <w:multiLevelType w:val="hybridMultilevel"/>
    <w:tmpl w:val="A6A456B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0B4E56F6"/>
    <w:multiLevelType w:val="hybridMultilevel"/>
    <w:tmpl w:val="B8CE2A4E"/>
    <w:lvl w:ilvl="0" w:tplc="18090005">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15:restartNumberingAfterBreak="0">
    <w:nsid w:val="0BA97825"/>
    <w:multiLevelType w:val="multilevel"/>
    <w:tmpl w:val="EDA0AF1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73D3EEA"/>
    <w:multiLevelType w:val="hybridMultilevel"/>
    <w:tmpl w:val="FE0C9C9A"/>
    <w:lvl w:ilvl="0" w:tplc="BC78F4FC">
      <w:start w:val="1"/>
      <w:numFmt w:val="bullet"/>
      <w:lvlText w:val="-"/>
      <w:lvlJc w:val="left"/>
      <w:pPr>
        <w:ind w:left="720" w:hanging="360"/>
      </w:pPr>
      <w:rPr>
        <w:rFonts w:ascii="Times New Roman" w:eastAsiaTheme="minorHAnsi"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1F1B0297"/>
    <w:multiLevelType w:val="hybridMultilevel"/>
    <w:tmpl w:val="A28ECF8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246D14B8"/>
    <w:multiLevelType w:val="multilevel"/>
    <w:tmpl w:val="F29E433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280B6770"/>
    <w:multiLevelType w:val="multilevel"/>
    <w:tmpl w:val="0384411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9294209"/>
    <w:multiLevelType w:val="multilevel"/>
    <w:tmpl w:val="0AB871C8"/>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D76495B"/>
    <w:multiLevelType w:val="hybridMultilevel"/>
    <w:tmpl w:val="FF981A7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11" w15:restartNumberingAfterBreak="0">
    <w:nsid w:val="2F440771"/>
    <w:multiLevelType w:val="hybridMultilevel"/>
    <w:tmpl w:val="6E808956"/>
    <w:lvl w:ilvl="0" w:tplc="18090001">
      <w:start w:val="1"/>
      <w:numFmt w:val="bullet"/>
      <w:lvlText w:val=""/>
      <w:lvlJc w:val="left"/>
      <w:pPr>
        <w:ind w:left="1287" w:hanging="360"/>
      </w:pPr>
      <w:rPr>
        <w:rFonts w:ascii="Symbol" w:hAnsi="Symbol" w:hint="default"/>
      </w:rPr>
    </w:lvl>
    <w:lvl w:ilvl="1" w:tplc="18090003" w:tentative="1">
      <w:start w:val="1"/>
      <w:numFmt w:val="bullet"/>
      <w:lvlText w:val="o"/>
      <w:lvlJc w:val="left"/>
      <w:pPr>
        <w:ind w:left="2007" w:hanging="360"/>
      </w:pPr>
      <w:rPr>
        <w:rFonts w:ascii="Courier New" w:hAnsi="Courier New" w:cs="Courier New" w:hint="default"/>
      </w:rPr>
    </w:lvl>
    <w:lvl w:ilvl="2" w:tplc="18090005" w:tentative="1">
      <w:start w:val="1"/>
      <w:numFmt w:val="bullet"/>
      <w:lvlText w:val=""/>
      <w:lvlJc w:val="left"/>
      <w:pPr>
        <w:ind w:left="2727" w:hanging="360"/>
      </w:pPr>
      <w:rPr>
        <w:rFonts w:ascii="Wingdings" w:hAnsi="Wingdings" w:hint="default"/>
      </w:rPr>
    </w:lvl>
    <w:lvl w:ilvl="3" w:tplc="18090001" w:tentative="1">
      <w:start w:val="1"/>
      <w:numFmt w:val="bullet"/>
      <w:lvlText w:val=""/>
      <w:lvlJc w:val="left"/>
      <w:pPr>
        <w:ind w:left="3447" w:hanging="360"/>
      </w:pPr>
      <w:rPr>
        <w:rFonts w:ascii="Symbol" w:hAnsi="Symbol" w:hint="default"/>
      </w:rPr>
    </w:lvl>
    <w:lvl w:ilvl="4" w:tplc="18090003" w:tentative="1">
      <w:start w:val="1"/>
      <w:numFmt w:val="bullet"/>
      <w:lvlText w:val="o"/>
      <w:lvlJc w:val="left"/>
      <w:pPr>
        <w:ind w:left="4167" w:hanging="360"/>
      </w:pPr>
      <w:rPr>
        <w:rFonts w:ascii="Courier New" w:hAnsi="Courier New" w:cs="Courier New" w:hint="default"/>
      </w:rPr>
    </w:lvl>
    <w:lvl w:ilvl="5" w:tplc="18090005" w:tentative="1">
      <w:start w:val="1"/>
      <w:numFmt w:val="bullet"/>
      <w:lvlText w:val=""/>
      <w:lvlJc w:val="left"/>
      <w:pPr>
        <w:ind w:left="4887" w:hanging="360"/>
      </w:pPr>
      <w:rPr>
        <w:rFonts w:ascii="Wingdings" w:hAnsi="Wingdings" w:hint="default"/>
      </w:rPr>
    </w:lvl>
    <w:lvl w:ilvl="6" w:tplc="18090001" w:tentative="1">
      <w:start w:val="1"/>
      <w:numFmt w:val="bullet"/>
      <w:lvlText w:val=""/>
      <w:lvlJc w:val="left"/>
      <w:pPr>
        <w:ind w:left="5607" w:hanging="360"/>
      </w:pPr>
      <w:rPr>
        <w:rFonts w:ascii="Symbol" w:hAnsi="Symbol" w:hint="default"/>
      </w:rPr>
    </w:lvl>
    <w:lvl w:ilvl="7" w:tplc="18090003" w:tentative="1">
      <w:start w:val="1"/>
      <w:numFmt w:val="bullet"/>
      <w:lvlText w:val="o"/>
      <w:lvlJc w:val="left"/>
      <w:pPr>
        <w:ind w:left="6327" w:hanging="360"/>
      </w:pPr>
      <w:rPr>
        <w:rFonts w:ascii="Courier New" w:hAnsi="Courier New" w:cs="Courier New" w:hint="default"/>
      </w:rPr>
    </w:lvl>
    <w:lvl w:ilvl="8" w:tplc="18090005" w:tentative="1">
      <w:start w:val="1"/>
      <w:numFmt w:val="bullet"/>
      <w:lvlText w:val=""/>
      <w:lvlJc w:val="left"/>
      <w:pPr>
        <w:ind w:left="7047" w:hanging="360"/>
      </w:pPr>
      <w:rPr>
        <w:rFonts w:ascii="Wingdings" w:hAnsi="Wingdings" w:hint="default"/>
      </w:rPr>
    </w:lvl>
  </w:abstractNum>
  <w:abstractNum w:abstractNumId="12" w15:restartNumberingAfterBreak="0">
    <w:nsid w:val="2F90548B"/>
    <w:multiLevelType w:val="hybridMultilevel"/>
    <w:tmpl w:val="32F0A3F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32C31491"/>
    <w:multiLevelType w:val="multilevel"/>
    <w:tmpl w:val="7834CBE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3A411798"/>
    <w:multiLevelType w:val="multilevel"/>
    <w:tmpl w:val="8AF0869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5" w15:restartNumberingAfterBreak="0">
    <w:nsid w:val="48687BCF"/>
    <w:multiLevelType w:val="hybridMultilevel"/>
    <w:tmpl w:val="C0481A6A"/>
    <w:lvl w:ilvl="0" w:tplc="C3A2D164">
      <w:start w:val="1"/>
      <w:numFmt w:val="bullet"/>
      <w:pStyle w:val="ListParagraph"/>
      <w:lvlText w:val=""/>
      <w:lvlJc w:val="left"/>
      <w:pPr>
        <w:ind w:left="720" w:hanging="360"/>
      </w:pPr>
      <w:rPr>
        <w:rFonts w:ascii="Symbol" w:hAnsi="Symbol" w:hint="default"/>
        <w:color w:val="3FBEB5"/>
        <w:u w:color="FFFFFF" w:themeColor="background1"/>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4E8E51E7"/>
    <w:multiLevelType w:val="multilevel"/>
    <w:tmpl w:val="C01A4C24"/>
    <w:name w:val="Bullets"/>
    <w:styleLink w:val="Bullets"/>
    <w:lvl w:ilvl="0">
      <w:start w:val="1"/>
      <w:numFmt w:val="bullet"/>
      <w:lvlText w:val=""/>
      <w:lvlJc w:val="left"/>
      <w:pPr>
        <w:ind w:left="850" w:hanging="850"/>
      </w:pPr>
      <w:rPr>
        <w:rFonts w:ascii="Symbol" w:hAnsi="Symbol" w:hint="default"/>
        <w:color w:val="auto"/>
      </w:rPr>
    </w:lvl>
    <w:lvl w:ilvl="1">
      <w:start w:val="1"/>
      <w:numFmt w:val="bullet"/>
      <w:lvlText w:val=""/>
      <w:lvlJc w:val="left"/>
      <w:pPr>
        <w:ind w:left="1417" w:hanging="567"/>
      </w:pPr>
      <w:rPr>
        <w:rFonts w:ascii="Symbol" w:hAnsi="Symbol" w:hint="default"/>
        <w:color w:val="auto"/>
      </w:rPr>
    </w:lvl>
    <w:lvl w:ilvl="2">
      <w:start w:val="1"/>
      <w:numFmt w:val="bullet"/>
      <w:lvlText w:val=""/>
      <w:lvlJc w:val="left"/>
      <w:pPr>
        <w:ind w:left="1843" w:hanging="426"/>
      </w:pPr>
      <w:rPr>
        <w:rFonts w:ascii="Symbol" w:hAnsi="Symbol" w:hint="default"/>
        <w:color w:val="auto"/>
      </w:r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7" w15:restartNumberingAfterBreak="0">
    <w:nsid w:val="57966E41"/>
    <w:multiLevelType w:val="hybridMultilevel"/>
    <w:tmpl w:val="D0922EEA"/>
    <w:lvl w:ilvl="0" w:tplc="D7A09288">
      <w:start w:val="1"/>
      <w:numFmt w:val="lowerRoman"/>
      <w:lvlText w:val="(%1)"/>
      <w:lvlJc w:val="left"/>
      <w:pPr>
        <w:ind w:left="1080" w:hanging="72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8" w15:restartNumberingAfterBreak="0">
    <w:nsid w:val="5E785C86"/>
    <w:multiLevelType w:val="multilevel"/>
    <w:tmpl w:val="8EA28094"/>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5F267D3F"/>
    <w:multiLevelType w:val="hybridMultilevel"/>
    <w:tmpl w:val="5AD290D4"/>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20" w15:restartNumberingAfterBreak="0">
    <w:nsid w:val="5FC134D9"/>
    <w:multiLevelType w:val="hybridMultilevel"/>
    <w:tmpl w:val="6ADABE0C"/>
    <w:lvl w:ilvl="0" w:tplc="022CA66A">
      <w:start w:val="1"/>
      <w:numFmt w:val="bullet"/>
      <w:lvlText w:val=""/>
      <w:lvlJc w:val="left"/>
      <w:pPr>
        <w:ind w:left="720" w:hanging="360"/>
      </w:pPr>
      <w:rPr>
        <w:rFonts w:ascii="Wingdings" w:hAnsi="Wingdings" w:hint="default"/>
        <w:color w:val="auto"/>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1" w15:restartNumberingAfterBreak="0">
    <w:nsid w:val="5FD36E6D"/>
    <w:multiLevelType w:val="hybridMultilevel"/>
    <w:tmpl w:val="B5D4FEDE"/>
    <w:lvl w:ilvl="0" w:tplc="1809000F">
      <w:start w:val="1"/>
      <w:numFmt w:val="decimal"/>
      <w:lvlText w:val="%1."/>
      <w:lvlJc w:val="left"/>
      <w:pPr>
        <w:ind w:left="360" w:hanging="360"/>
      </w:p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22" w15:restartNumberingAfterBreak="0">
    <w:nsid w:val="6ED36292"/>
    <w:multiLevelType w:val="hybridMultilevel"/>
    <w:tmpl w:val="797859D2"/>
    <w:lvl w:ilvl="0" w:tplc="2B8AAD24">
      <w:start w:val="1"/>
      <w:numFmt w:val="lowerLetter"/>
      <w:pStyle w:val="Heading3"/>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6EFC0B53"/>
    <w:multiLevelType w:val="hybridMultilevel"/>
    <w:tmpl w:val="2C2284BA"/>
    <w:lvl w:ilvl="0" w:tplc="18090001">
      <w:start w:val="1"/>
      <w:numFmt w:val="bullet"/>
      <w:lvlText w:val=""/>
      <w:lvlJc w:val="left"/>
      <w:pPr>
        <w:ind w:left="1080" w:hanging="360"/>
      </w:pPr>
      <w:rPr>
        <w:rFonts w:ascii="Symbol" w:hAnsi="Symbol" w:hint="default"/>
      </w:rPr>
    </w:lvl>
    <w:lvl w:ilvl="1" w:tplc="18090003">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24" w15:restartNumberingAfterBreak="0">
    <w:nsid w:val="76CB29C1"/>
    <w:multiLevelType w:val="multilevel"/>
    <w:tmpl w:val="FF52821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7DB71CC7"/>
    <w:multiLevelType w:val="hybridMultilevel"/>
    <w:tmpl w:val="60E25BC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724211133">
    <w:abstractNumId w:val="15"/>
  </w:num>
  <w:num w:numId="2" w16cid:durableId="1677533587">
    <w:abstractNumId w:val="11"/>
  </w:num>
  <w:num w:numId="3" w16cid:durableId="194541516">
    <w:abstractNumId w:val="23"/>
  </w:num>
  <w:num w:numId="4" w16cid:durableId="1544250398">
    <w:abstractNumId w:val="4"/>
  </w:num>
  <w:num w:numId="5" w16cid:durableId="1396734265">
    <w:abstractNumId w:val="8"/>
  </w:num>
  <w:num w:numId="6" w16cid:durableId="2059014559">
    <w:abstractNumId w:val="7"/>
  </w:num>
  <w:num w:numId="7" w16cid:durableId="1586647572">
    <w:abstractNumId w:val="14"/>
  </w:num>
  <w:num w:numId="8" w16cid:durableId="1409155762">
    <w:abstractNumId w:val="24"/>
  </w:num>
  <w:num w:numId="9" w16cid:durableId="1929463537">
    <w:abstractNumId w:val="10"/>
  </w:num>
  <w:num w:numId="10" w16cid:durableId="2002659912">
    <w:abstractNumId w:val="18"/>
  </w:num>
  <w:num w:numId="11" w16cid:durableId="1009333802">
    <w:abstractNumId w:val="9"/>
  </w:num>
  <w:num w:numId="12" w16cid:durableId="1249465993">
    <w:abstractNumId w:val="19"/>
  </w:num>
  <w:num w:numId="13" w16cid:durableId="1578396396">
    <w:abstractNumId w:val="3"/>
  </w:num>
  <w:num w:numId="14" w16cid:durableId="705569948">
    <w:abstractNumId w:val="21"/>
  </w:num>
  <w:num w:numId="15" w16cid:durableId="1979526926">
    <w:abstractNumId w:val="1"/>
  </w:num>
  <w:num w:numId="16" w16cid:durableId="22485286">
    <w:abstractNumId w:val="20"/>
  </w:num>
  <w:num w:numId="17" w16cid:durableId="2089229001">
    <w:abstractNumId w:val="0"/>
  </w:num>
  <w:num w:numId="18" w16cid:durableId="1035235831">
    <w:abstractNumId w:val="5"/>
  </w:num>
  <w:num w:numId="19" w16cid:durableId="1330015305">
    <w:abstractNumId w:val="12"/>
  </w:num>
  <w:num w:numId="20" w16cid:durableId="1820221422">
    <w:abstractNumId w:val="16"/>
  </w:num>
  <w:num w:numId="21" w16cid:durableId="547376605">
    <w:abstractNumId w:val="22"/>
  </w:num>
  <w:num w:numId="22" w16cid:durableId="1301882231">
    <w:abstractNumId w:val="25"/>
  </w:num>
  <w:num w:numId="23" w16cid:durableId="1073353642">
    <w:abstractNumId w:val="13"/>
  </w:num>
  <w:num w:numId="24" w16cid:durableId="623387756">
    <w:abstractNumId w:val="6"/>
  </w:num>
  <w:num w:numId="25" w16cid:durableId="500781893">
    <w:abstractNumId w:val="2"/>
  </w:num>
  <w:num w:numId="26" w16cid:durableId="1179270547">
    <w:abstractNumId w:val="1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1975"/>
    <w:rsid w:val="00000CD8"/>
    <w:rsid w:val="000045C6"/>
    <w:rsid w:val="00006A16"/>
    <w:rsid w:val="00017B4F"/>
    <w:rsid w:val="000212D6"/>
    <w:rsid w:val="00024A2C"/>
    <w:rsid w:val="00033536"/>
    <w:rsid w:val="0005021A"/>
    <w:rsid w:val="000535DB"/>
    <w:rsid w:val="00064416"/>
    <w:rsid w:val="000709B0"/>
    <w:rsid w:val="00095214"/>
    <w:rsid w:val="000A3E19"/>
    <w:rsid w:val="000B33A2"/>
    <w:rsid w:val="000C0376"/>
    <w:rsid w:val="000C278C"/>
    <w:rsid w:val="000C39D9"/>
    <w:rsid w:val="000C615A"/>
    <w:rsid w:val="000C78EC"/>
    <w:rsid w:val="000E1CC6"/>
    <w:rsid w:val="000E5C18"/>
    <w:rsid w:val="00101755"/>
    <w:rsid w:val="001055BA"/>
    <w:rsid w:val="00107F4E"/>
    <w:rsid w:val="001117AF"/>
    <w:rsid w:val="00111D24"/>
    <w:rsid w:val="00121214"/>
    <w:rsid w:val="00123509"/>
    <w:rsid w:val="001317E7"/>
    <w:rsid w:val="00132825"/>
    <w:rsid w:val="00135560"/>
    <w:rsid w:val="00153611"/>
    <w:rsid w:val="00157886"/>
    <w:rsid w:val="00172417"/>
    <w:rsid w:val="00180F9A"/>
    <w:rsid w:val="001839A0"/>
    <w:rsid w:val="00191CA8"/>
    <w:rsid w:val="00197649"/>
    <w:rsid w:val="001A1949"/>
    <w:rsid w:val="001A3712"/>
    <w:rsid w:val="001A45A4"/>
    <w:rsid w:val="001A683C"/>
    <w:rsid w:val="001C0825"/>
    <w:rsid w:val="001D01F0"/>
    <w:rsid w:val="001D12FE"/>
    <w:rsid w:val="001D5100"/>
    <w:rsid w:val="001E0197"/>
    <w:rsid w:val="001E1FE2"/>
    <w:rsid w:val="001F235C"/>
    <w:rsid w:val="001F6F48"/>
    <w:rsid w:val="0021321C"/>
    <w:rsid w:val="00214476"/>
    <w:rsid w:val="00220115"/>
    <w:rsid w:val="00221100"/>
    <w:rsid w:val="00225B5B"/>
    <w:rsid w:val="00231AA9"/>
    <w:rsid w:val="00242FB1"/>
    <w:rsid w:val="002469A8"/>
    <w:rsid w:val="0025003E"/>
    <w:rsid w:val="00251B4E"/>
    <w:rsid w:val="00252FEA"/>
    <w:rsid w:val="00253A22"/>
    <w:rsid w:val="0025410D"/>
    <w:rsid w:val="00257D1E"/>
    <w:rsid w:val="002603D8"/>
    <w:rsid w:val="00263279"/>
    <w:rsid w:val="00272152"/>
    <w:rsid w:val="002728B5"/>
    <w:rsid w:val="0028051A"/>
    <w:rsid w:val="00281500"/>
    <w:rsid w:val="002841F8"/>
    <w:rsid w:val="00290011"/>
    <w:rsid w:val="0029698E"/>
    <w:rsid w:val="002A508F"/>
    <w:rsid w:val="002B4BEC"/>
    <w:rsid w:val="002B6B40"/>
    <w:rsid w:val="002C06DD"/>
    <w:rsid w:val="002D2A6C"/>
    <w:rsid w:val="002D50F3"/>
    <w:rsid w:val="002E1205"/>
    <w:rsid w:val="002E28F1"/>
    <w:rsid w:val="002E2C7F"/>
    <w:rsid w:val="002E5160"/>
    <w:rsid w:val="002E67AE"/>
    <w:rsid w:val="002F4732"/>
    <w:rsid w:val="00306933"/>
    <w:rsid w:val="003203C3"/>
    <w:rsid w:val="00327371"/>
    <w:rsid w:val="00332669"/>
    <w:rsid w:val="00334F75"/>
    <w:rsid w:val="00343A37"/>
    <w:rsid w:val="00347C6B"/>
    <w:rsid w:val="00347D8D"/>
    <w:rsid w:val="00356EF6"/>
    <w:rsid w:val="00363133"/>
    <w:rsid w:val="00373A74"/>
    <w:rsid w:val="003755FC"/>
    <w:rsid w:val="00375E88"/>
    <w:rsid w:val="003764A6"/>
    <w:rsid w:val="003766E5"/>
    <w:rsid w:val="0038407E"/>
    <w:rsid w:val="00385E9F"/>
    <w:rsid w:val="0039217B"/>
    <w:rsid w:val="003951AC"/>
    <w:rsid w:val="003A1A2C"/>
    <w:rsid w:val="003A3662"/>
    <w:rsid w:val="003A51DB"/>
    <w:rsid w:val="003B0461"/>
    <w:rsid w:val="003B67A2"/>
    <w:rsid w:val="003C14DA"/>
    <w:rsid w:val="003C2315"/>
    <w:rsid w:val="003D6024"/>
    <w:rsid w:val="003E136D"/>
    <w:rsid w:val="003E3E02"/>
    <w:rsid w:val="003F27CD"/>
    <w:rsid w:val="0040467C"/>
    <w:rsid w:val="00405BAB"/>
    <w:rsid w:val="00407A48"/>
    <w:rsid w:val="0041045A"/>
    <w:rsid w:val="00411D72"/>
    <w:rsid w:val="00432E2E"/>
    <w:rsid w:val="00451CC9"/>
    <w:rsid w:val="004606C3"/>
    <w:rsid w:val="004733D9"/>
    <w:rsid w:val="004741BB"/>
    <w:rsid w:val="004744AD"/>
    <w:rsid w:val="00477AE7"/>
    <w:rsid w:val="00495F62"/>
    <w:rsid w:val="004A0107"/>
    <w:rsid w:val="004A17FD"/>
    <w:rsid w:val="004A19D1"/>
    <w:rsid w:val="004B0F8F"/>
    <w:rsid w:val="004B227F"/>
    <w:rsid w:val="004B6BCE"/>
    <w:rsid w:val="004C088F"/>
    <w:rsid w:val="004C1735"/>
    <w:rsid w:val="004C306F"/>
    <w:rsid w:val="004C6D58"/>
    <w:rsid w:val="004C7095"/>
    <w:rsid w:val="004C7CC5"/>
    <w:rsid w:val="004E4828"/>
    <w:rsid w:val="004E7944"/>
    <w:rsid w:val="004F0B3C"/>
    <w:rsid w:val="004F17CD"/>
    <w:rsid w:val="004F49BF"/>
    <w:rsid w:val="00504C71"/>
    <w:rsid w:val="00510CDF"/>
    <w:rsid w:val="00511DDD"/>
    <w:rsid w:val="00513B0D"/>
    <w:rsid w:val="005211CF"/>
    <w:rsid w:val="00530B19"/>
    <w:rsid w:val="00532B4A"/>
    <w:rsid w:val="00542719"/>
    <w:rsid w:val="00543006"/>
    <w:rsid w:val="00544639"/>
    <w:rsid w:val="005508B5"/>
    <w:rsid w:val="00553238"/>
    <w:rsid w:val="005543D6"/>
    <w:rsid w:val="0055574C"/>
    <w:rsid w:val="00555B08"/>
    <w:rsid w:val="00560690"/>
    <w:rsid w:val="00563082"/>
    <w:rsid w:val="00566244"/>
    <w:rsid w:val="005A3BBD"/>
    <w:rsid w:val="005B0F51"/>
    <w:rsid w:val="005B2A0D"/>
    <w:rsid w:val="005C3507"/>
    <w:rsid w:val="005D6EC2"/>
    <w:rsid w:val="005E2AE3"/>
    <w:rsid w:val="005E3978"/>
    <w:rsid w:val="005E65CB"/>
    <w:rsid w:val="00601611"/>
    <w:rsid w:val="0061287F"/>
    <w:rsid w:val="006165F4"/>
    <w:rsid w:val="00620132"/>
    <w:rsid w:val="006243A2"/>
    <w:rsid w:val="00624FB0"/>
    <w:rsid w:val="00625943"/>
    <w:rsid w:val="00625C02"/>
    <w:rsid w:val="00627579"/>
    <w:rsid w:val="006337CF"/>
    <w:rsid w:val="0064363A"/>
    <w:rsid w:val="00644192"/>
    <w:rsid w:val="00647D9A"/>
    <w:rsid w:val="00667A62"/>
    <w:rsid w:val="00667E04"/>
    <w:rsid w:val="006808F7"/>
    <w:rsid w:val="00682B45"/>
    <w:rsid w:val="00691C86"/>
    <w:rsid w:val="00695874"/>
    <w:rsid w:val="00696C25"/>
    <w:rsid w:val="006A79A4"/>
    <w:rsid w:val="006B478A"/>
    <w:rsid w:val="006C5309"/>
    <w:rsid w:val="006C54A4"/>
    <w:rsid w:val="006E6A93"/>
    <w:rsid w:val="006F2110"/>
    <w:rsid w:val="007035C0"/>
    <w:rsid w:val="007058AB"/>
    <w:rsid w:val="007060E1"/>
    <w:rsid w:val="00710344"/>
    <w:rsid w:val="007107EE"/>
    <w:rsid w:val="00712D4C"/>
    <w:rsid w:val="00713976"/>
    <w:rsid w:val="00715CD3"/>
    <w:rsid w:val="0071670A"/>
    <w:rsid w:val="00716F54"/>
    <w:rsid w:val="00721B13"/>
    <w:rsid w:val="00722111"/>
    <w:rsid w:val="00723873"/>
    <w:rsid w:val="0072515A"/>
    <w:rsid w:val="0073677B"/>
    <w:rsid w:val="0074381D"/>
    <w:rsid w:val="00757052"/>
    <w:rsid w:val="0076777C"/>
    <w:rsid w:val="0077058C"/>
    <w:rsid w:val="00774044"/>
    <w:rsid w:val="00782B92"/>
    <w:rsid w:val="00785845"/>
    <w:rsid w:val="007A3584"/>
    <w:rsid w:val="007A74F0"/>
    <w:rsid w:val="007B010C"/>
    <w:rsid w:val="007C0022"/>
    <w:rsid w:val="007C06E4"/>
    <w:rsid w:val="007C0D7E"/>
    <w:rsid w:val="007C2DC6"/>
    <w:rsid w:val="007C348E"/>
    <w:rsid w:val="007C5A8F"/>
    <w:rsid w:val="007D20B6"/>
    <w:rsid w:val="007F4ABE"/>
    <w:rsid w:val="007F610D"/>
    <w:rsid w:val="00803E3F"/>
    <w:rsid w:val="00804F25"/>
    <w:rsid w:val="008123F1"/>
    <w:rsid w:val="00815C65"/>
    <w:rsid w:val="008164B1"/>
    <w:rsid w:val="00817C66"/>
    <w:rsid w:val="00822A2A"/>
    <w:rsid w:val="00832D8C"/>
    <w:rsid w:val="00834E2E"/>
    <w:rsid w:val="008407A6"/>
    <w:rsid w:val="00847AAD"/>
    <w:rsid w:val="00860167"/>
    <w:rsid w:val="0086433B"/>
    <w:rsid w:val="00865D84"/>
    <w:rsid w:val="00872A63"/>
    <w:rsid w:val="008772E2"/>
    <w:rsid w:val="00880600"/>
    <w:rsid w:val="00886FD0"/>
    <w:rsid w:val="008A0559"/>
    <w:rsid w:val="008A19FB"/>
    <w:rsid w:val="008A30E6"/>
    <w:rsid w:val="008B11FA"/>
    <w:rsid w:val="008B50EC"/>
    <w:rsid w:val="008B6292"/>
    <w:rsid w:val="008B7462"/>
    <w:rsid w:val="008C202D"/>
    <w:rsid w:val="008C281E"/>
    <w:rsid w:val="008C7C75"/>
    <w:rsid w:val="008D4493"/>
    <w:rsid w:val="008D64F5"/>
    <w:rsid w:val="008D6CED"/>
    <w:rsid w:val="008F3CDD"/>
    <w:rsid w:val="008F523D"/>
    <w:rsid w:val="00900859"/>
    <w:rsid w:val="00900CBF"/>
    <w:rsid w:val="00907183"/>
    <w:rsid w:val="00914B25"/>
    <w:rsid w:val="00930DB4"/>
    <w:rsid w:val="0094169B"/>
    <w:rsid w:val="00943F53"/>
    <w:rsid w:val="00947B3E"/>
    <w:rsid w:val="00953A70"/>
    <w:rsid w:val="009571A2"/>
    <w:rsid w:val="0096055C"/>
    <w:rsid w:val="00967079"/>
    <w:rsid w:val="009670CB"/>
    <w:rsid w:val="0097197D"/>
    <w:rsid w:val="00983492"/>
    <w:rsid w:val="00997D31"/>
    <w:rsid w:val="009B5A2A"/>
    <w:rsid w:val="009C3A78"/>
    <w:rsid w:val="009D7308"/>
    <w:rsid w:val="009F1000"/>
    <w:rsid w:val="00A03FDE"/>
    <w:rsid w:val="00A05F94"/>
    <w:rsid w:val="00A07CA8"/>
    <w:rsid w:val="00A11B12"/>
    <w:rsid w:val="00A11B85"/>
    <w:rsid w:val="00A34917"/>
    <w:rsid w:val="00A34D0D"/>
    <w:rsid w:val="00A35636"/>
    <w:rsid w:val="00A426EF"/>
    <w:rsid w:val="00A53E54"/>
    <w:rsid w:val="00A67F0B"/>
    <w:rsid w:val="00A75398"/>
    <w:rsid w:val="00A876BD"/>
    <w:rsid w:val="00A94430"/>
    <w:rsid w:val="00AB4651"/>
    <w:rsid w:val="00AC0A08"/>
    <w:rsid w:val="00AE0775"/>
    <w:rsid w:val="00AE29B8"/>
    <w:rsid w:val="00B12E20"/>
    <w:rsid w:val="00B252F5"/>
    <w:rsid w:val="00B4223A"/>
    <w:rsid w:val="00B50375"/>
    <w:rsid w:val="00B70E13"/>
    <w:rsid w:val="00B723BD"/>
    <w:rsid w:val="00B745C1"/>
    <w:rsid w:val="00B80F97"/>
    <w:rsid w:val="00B81162"/>
    <w:rsid w:val="00B949DB"/>
    <w:rsid w:val="00B97254"/>
    <w:rsid w:val="00BA1487"/>
    <w:rsid w:val="00BA3BEE"/>
    <w:rsid w:val="00BB06ED"/>
    <w:rsid w:val="00BC38AF"/>
    <w:rsid w:val="00BC4A2A"/>
    <w:rsid w:val="00BD1263"/>
    <w:rsid w:val="00BD3F81"/>
    <w:rsid w:val="00BD6845"/>
    <w:rsid w:val="00BD7E90"/>
    <w:rsid w:val="00BE1405"/>
    <w:rsid w:val="00BF0E46"/>
    <w:rsid w:val="00BF1396"/>
    <w:rsid w:val="00BF58BD"/>
    <w:rsid w:val="00C05845"/>
    <w:rsid w:val="00C07722"/>
    <w:rsid w:val="00C26DB5"/>
    <w:rsid w:val="00C30754"/>
    <w:rsid w:val="00C32B4F"/>
    <w:rsid w:val="00C3784A"/>
    <w:rsid w:val="00C478D3"/>
    <w:rsid w:val="00C75CCA"/>
    <w:rsid w:val="00C765AF"/>
    <w:rsid w:val="00C857EE"/>
    <w:rsid w:val="00CA23C7"/>
    <w:rsid w:val="00CA4535"/>
    <w:rsid w:val="00CB4593"/>
    <w:rsid w:val="00CB7C66"/>
    <w:rsid w:val="00CD29C1"/>
    <w:rsid w:val="00CD7DFD"/>
    <w:rsid w:val="00CE12AF"/>
    <w:rsid w:val="00CE6FB5"/>
    <w:rsid w:val="00CF0150"/>
    <w:rsid w:val="00CF0997"/>
    <w:rsid w:val="00CF61C4"/>
    <w:rsid w:val="00CF6D42"/>
    <w:rsid w:val="00D01594"/>
    <w:rsid w:val="00D037A7"/>
    <w:rsid w:val="00D069F9"/>
    <w:rsid w:val="00D11927"/>
    <w:rsid w:val="00D24B4B"/>
    <w:rsid w:val="00D27DD8"/>
    <w:rsid w:val="00D34776"/>
    <w:rsid w:val="00D46B5F"/>
    <w:rsid w:val="00D51053"/>
    <w:rsid w:val="00D5182F"/>
    <w:rsid w:val="00D60546"/>
    <w:rsid w:val="00D66BCD"/>
    <w:rsid w:val="00D716D8"/>
    <w:rsid w:val="00D750D5"/>
    <w:rsid w:val="00D82516"/>
    <w:rsid w:val="00D8391C"/>
    <w:rsid w:val="00D9370B"/>
    <w:rsid w:val="00D94FDC"/>
    <w:rsid w:val="00DA0155"/>
    <w:rsid w:val="00DA2972"/>
    <w:rsid w:val="00DA3236"/>
    <w:rsid w:val="00DA6F4F"/>
    <w:rsid w:val="00DB1612"/>
    <w:rsid w:val="00DB16BB"/>
    <w:rsid w:val="00DB7EC3"/>
    <w:rsid w:val="00DD0EFA"/>
    <w:rsid w:val="00DD3093"/>
    <w:rsid w:val="00DD6438"/>
    <w:rsid w:val="00DE6AD1"/>
    <w:rsid w:val="00DF2209"/>
    <w:rsid w:val="00DF3084"/>
    <w:rsid w:val="00DF3F1C"/>
    <w:rsid w:val="00DF40CE"/>
    <w:rsid w:val="00DF4A44"/>
    <w:rsid w:val="00DF4F7E"/>
    <w:rsid w:val="00E00DFF"/>
    <w:rsid w:val="00E14D42"/>
    <w:rsid w:val="00E1595E"/>
    <w:rsid w:val="00E2187C"/>
    <w:rsid w:val="00E21A67"/>
    <w:rsid w:val="00E21DE6"/>
    <w:rsid w:val="00E27A07"/>
    <w:rsid w:val="00E27AE1"/>
    <w:rsid w:val="00E33A55"/>
    <w:rsid w:val="00E3616F"/>
    <w:rsid w:val="00E403EF"/>
    <w:rsid w:val="00E406C7"/>
    <w:rsid w:val="00E44999"/>
    <w:rsid w:val="00E5053C"/>
    <w:rsid w:val="00E61D27"/>
    <w:rsid w:val="00E63014"/>
    <w:rsid w:val="00E66235"/>
    <w:rsid w:val="00E73347"/>
    <w:rsid w:val="00E82299"/>
    <w:rsid w:val="00E87430"/>
    <w:rsid w:val="00E912F6"/>
    <w:rsid w:val="00E94DAD"/>
    <w:rsid w:val="00E96C56"/>
    <w:rsid w:val="00EA3648"/>
    <w:rsid w:val="00EB17C7"/>
    <w:rsid w:val="00EC3B2E"/>
    <w:rsid w:val="00EC4C2F"/>
    <w:rsid w:val="00EC6334"/>
    <w:rsid w:val="00EE3C3F"/>
    <w:rsid w:val="00EE557D"/>
    <w:rsid w:val="00EE62C3"/>
    <w:rsid w:val="00EE7108"/>
    <w:rsid w:val="00EF3601"/>
    <w:rsid w:val="00EF3AA3"/>
    <w:rsid w:val="00EF7E94"/>
    <w:rsid w:val="00F0227A"/>
    <w:rsid w:val="00F02E63"/>
    <w:rsid w:val="00F12684"/>
    <w:rsid w:val="00F25582"/>
    <w:rsid w:val="00F306B2"/>
    <w:rsid w:val="00F3560C"/>
    <w:rsid w:val="00F526BA"/>
    <w:rsid w:val="00F6710E"/>
    <w:rsid w:val="00F67E29"/>
    <w:rsid w:val="00F71975"/>
    <w:rsid w:val="00F77260"/>
    <w:rsid w:val="00F82A2B"/>
    <w:rsid w:val="00F8571D"/>
    <w:rsid w:val="00F90FEB"/>
    <w:rsid w:val="00F91A7B"/>
    <w:rsid w:val="00FA2827"/>
    <w:rsid w:val="00FA6682"/>
    <w:rsid w:val="00FB37DE"/>
    <w:rsid w:val="00FB380D"/>
    <w:rsid w:val="00FB535C"/>
    <w:rsid w:val="00FC00E6"/>
    <w:rsid w:val="00FC06D0"/>
    <w:rsid w:val="00FC176D"/>
    <w:rsid w:val="00FC2E6E"/>
    <w:rsid w:val="00FD2127"/>
    <w:rsid w:val="00FE5606"/>
    <w:rsid w:val="00FF70E7"/>
    <w:rsid w:val="00FF7EEF"/>
    <w:rsid w:val="0AE0BF67"/>
    <w:rsid w:val="0EAF32C0"/>
    <w:rsid w:val="13A35424"/>
    <w:rsid w:val="153F2485"/>
    <w:rsid w:val="16DAF4E6"/>
    <w:rsid w:val="2204E4D2"/>
    <w:rsid w:val="373241BE"/>
    <w:rsid w:val="3FD4263A"/>
    <w:rsid w:val="430BC6FC"/>
    <w:rsid w:val="5415ADB9"/>
    <w:rsid w:val="683E0CDB"/>
    <w:rsid w:val="6D22F720"/>
    <w:rsid w:val="727BC1B8"/>
    <w:rsid w:val="7294EA15"/>
    <w:rsid w:val="774F32DB"/>
    <w:rsid w:val="79D6D8A9"/>
    <w:rsid w:val="7EAA49CC"/>
  </w:rsids>
  <m:mathPr>
    <m:mathFont m:val="Cambria Math"/>
    <m:brkBin m:val="before"/>
    <m:brkBinSub m:val="--"/>
    <m:smallFrac m:val="0"/>
    <m:dispDef/>
    <m:lMargin m:val="0"/>
    <m:rMargin m:val="0"/>
    <m:defJc m:val="centerGroup"/>
    <m:wrapIndent m:val="1440"/>
    <m:intLim m:val="subSup"/>
    <m:naryLim m:val="undOvr"/>
  </m:mathPr>
  <w:themeFontLang w:val="en-I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A2A38"/>
  <w15:chartTrackingRefBased/>
  <w15:docId w15:val="{6BACCBF2-5DA6-497B-870E-5819501DA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1975"/>
    <w:pPr>
      <w:spacing w:after="0" w:line="240" w:lineRule="auto"/>
    </w:pPr>
    <w:rPr>
      <w:rFonts w:ascii="Brother 1816" w:hAnsi="Brother 1816"/>
      <w:color w:val="004A60"/>
    </w:rPr>
  </w:style>
  <w:style w:type="paragraph" w:styleId="Heading1">
    <w:name w:val="heading 1"/>
    <w:basedOn w:val="Normal"/>
    <w:next w:val="Normal"/>
    <w:link w:val="Heading1Char"/>
    <w:uiPriority w:val="9"/>
    <w:qFormat/>
    <w:rsid w:val="00F7197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Heading1"/>
    <w:next w:val="Normal"/>
    <w:link w:val="Heading2Char"/>
    <w:uiPriority w:val="9"/>
    <w:unhideWhenUsed/>
    <w:qFormat/>
    <w:rsid w:val="00F71975"/>
    <w:pPr>
      <w:keepNext w:val="0"/>
      <w:keepLines w:val="0"/>
      <w:spacing w:before="0" w:after="160" w:line="259" w:lineRule="auto"/>
      <w:ind w:left="-567"/>
      <w:jc w:val="center"/>
      <w:outlineLvl w:val="1"/>
    </w:pPr>
    <w:rPr>
      <w:rFonts w:ascii="Brother 1816 Regular" w:eastAsiaTheme="minorHAnsi" w:hAnsi="Brother 1816 Regular" w:cstheme="minorBidi"/>
      <w:color w:val="004A60"/>
      <w:sz w:val="26"/>
      <w:szCs w:val="26"/>
    </w:rPr>
  </w:style>
  <w:style w:type="paragraph" w:styleId="Heading3">
    <w:name w:val="heading 3"/>
    <w:basedOn w:val="Normal"/>
    <w:next w:val="Normal"/>
    <w:link w:val="Heading3Char"/>
    <w:autoRedefine/>
    <w:uiPriority w:val="9"/>
    <w:unhideWhenUsed/>
    <w:qFormat/>
    <w:rsid w:val="00BF1396"/>
    <w:pPr>
      <w:numPr>
        <w:numId w:val="21"/>
      </w:numPr>
      <w:shd w:val="clear" w:color="auto" w:fill="FFFFFF"/>
      <w:spacing w:line="360" w:lineRule="auto"/>
      <w:jc w:val="both"/>
      <w:outlineLvl w:val="2"/>
    </w:pPr>
    <w:rPr>
      <w:rFonts w:ascii="Tahoma" w:hAnsi="Tahoma"/>
      <w:b/>
      <w:bCs/>
      <w:sz w:val="24"/>
      <w:szCs w:val="24"/>
    </w:rPr>
  </w:style>
  <w:style w:type="paragraph" w:styleId="Heading4">
    <w:name w:val="heading 4"/>
    <w:basedOn w:val="Normal"/>
    <w:next w:val="Normal"/>
    <w:link w:val="Heading4Char"/>
    <w:uiPriority w:val="9"/>
    <w:unhideWhenUsed/>
    <w:qFormat/>
    <w:rsid w:val="00F71975"/>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autoRedefine/>
    <w:unhideWhenUsed/>
    <w:qFormat/>
    <w:rsid w:val="00F71975"/>
    <w:pPr>
      <w:keepNext/>
      <w:spacing w:line="276" w:lineRule="auto"/>
      <w:outlineLvl w:val="4"/>
    </w:pPr>
    <w:rPr>
      <w:rFonts w:ascii="Brother 1816 Printed" w:hAnsi="Brother 1816 Printed" w:cs="Tahoma"/>
      <w:color w:val="1F4E79" w:themeColor="accent5" w:themeShade="80"/>
      <w:sz w:val="60"/>
      <w:szCs w:val="7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197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71975"/>
    <w:rPr>
      <w:rFonts w:ascii="Brother 1816 Regular" w:hAnsi="Brother 1816 Regular"/>
      <w:color w:val="004A60"/>
      <w:sz w:val="26"/>
      <w:szCs w:val="26"/>
    </w:rPr>
  </w:style>
  <w:style w:type="character" w:customStyle="1" w:styleId="Heading3Char">
    <w:name w:val="Heading 3 Char"/>
    <w:basedOn w:val="DefaultParagraphFont"/>
    <w:link w:val="Heading3"/>
    <w:uiPriority w:val="9"/>
    <w:rsid w:val="00BF1396"/>
    <w:rPr>
      <w:rFonts w:ascii="Tahoma" w:hAnsi="Tahoma"/>
      <w:b/>
      <w:bCs/>
      <w:color w:val="004A60"/>
      <w:sz w:val="24"/>
      <w:szCs w:val="24"/>
      <w:shd w:val="clear" w:color="auto" w:fill="FFFFFF"/>
    </w:rPr>
  </w:style>
  <w:style w:type="paragraph" w:styleId="ListParagraph">
    <w:name w:val="List Paragraph"/>
    <w:aliases w:val="Heading 2_sj,Dot pt,F5 List Paragraph,List Paragraph1,No Spacing1,List Paragraph Char Char Char,Indicator Text,Numbered Para 1,Bullet 1,List Paragraph12,Bullet Points,MAIN CONTENT,Colorful List - Accent 11,Bullet Style,Figure 1,OBC Bullet"/>
    <w:basedOn w:val="Normal"/>
    <w:link w:val="ListParagraphChar"/>
    <w:uiPriority w:val="34"/>
    <w:qFormat/>
    <w:rsid w:val="00F71975"/>
    <w:pPr>
      <w:numPr>
        <w:numId w:val="1"/>
      </w:numPr>
      <w:spacing w:after="160" w:line="259" w:lineRule="auto"/>
      <w:contextualSpacing/>
    </w:pPr>
  </w:style>
  <w:style w:type="character" w:customStyle="1" w:styleId="ListParagraphChar">
    <w:name w:val="List Paragraph Char"/>
    <w:aliases w:val="Heading 2_sj Char,Dot pt Char,F5 List Paragraph Char,List Paragraph1 Char,No Spacing1 Char,List Paragraph Char Char Char Char,Indicator Text Char,Numbered Para 1 Char,Bullet 1 Char,List Paragraph12 Char,Bullet Points Char"/>
    <w:basedOn w:val="DefaultParagraphFont"/>
    <w:link w:val="ListParagraph"/>
    <w:uiPriority w:val="34"/>
    <w:rsid w:val="00F71975"/>
    <w:rPr>
      <w:rFonts w:ascii="Brother 1816" w:hAnsi="Brother 1816"/>
      <w:color w:val="004A60"/>
    </w:rPr>
  </w:style>
  <w:style w:type="character" w:customStyle="1" w:styleId="normaltextrun">
    <w:name w:val="normaltextrun"/>
    <w:basedOn w:val="DefaultParagraphFont"/>
    <w:rsid w:val="00F71975"/>
  </w:style>
  <w:style w:type="paragraph" w:customStyle="1" w:styleId="pf0">
    <w:name w:val="pf0"/>
    <w:basedOn w:val="Normal"/>
    <w:rsid w:val="00F71975"/>
    <w:pPr>
      <w:spacing w:before="100" w:beforeAutospacing="1" w:after="100" w:afterAutospacing="1"/>
    </w:pPr>
    <w:rPr>
      <w:rFonts w:ascii="Times New Roman" w:eastAsia="Times New Roman" w:hAnsi="Times New Roman" w:cs="Times New Roman"/>
      <w:color w:val="auto"/>
      <w:sz w:val="24"/>
      <w:szCs w:val="24"/>
      <w:lang w:val="en-GB" w:eastAsia="en-GB"/>
    </w:rPr>
  </w:style>
  <w:style w:type="paragraph" w:customStyle="1" w:styleId="Bullet2">
    <w:name w:val="Bullet 2"/>
    <w:basedOn w:val="Normal"/>
    <w:uiPriority w:val="39"/>
    <w:qFormat/>
    <w:rsid w:val="00F71975"/>
    <w:pPr>
      <w:spacing w:after="210" w:line="270" w:lineRule="atLeast"/>
      <w:ind w:left="1417" w:hanging="567"/>
      <w:jc w:val="both"/>
    </w:pPr>
    <w:rPr>
      <w:rFonts w:ascii="Calibri" w:hAnsi="Calibri" w:cs="Calibri"/>
      <w:color w:val="auto"/>
      <w:sz w:val="21"/>
      <w:lang w:val="en-GB"/>
    </w:rPr>
  </w:style>
  <w:style w:type="character" w:customStyle="1" w:styleId="Heading4Char">
    <w:name w:val="Heading 4 Char"/>
    <w:basedOn w:val="DefaultParagraphFont"/>
    <w:link w:val="Heading4"/>
    <w:uiPriority w:val="9"/>
    <w:rsid w:val="00F71975"/>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rsid w:val="00F71975"/>
    <w:rPr>
      <w:rFonts w:ascii="Brother 1816 Printed" w:hAnsi="Brother 1816 Printed" w:cs="Tahoma"/>
      <w:color w:val="1F4E79" w:themeColor="accent5" w:themeShade="80"/>
      <w:sz w:val="60"/>
      <w:szCs w:val="72"/>
    </w:rPr>
  </w:style>
  <w:style w:type="table" w:styleId="TableGrid">
    <w:name w:val="Table Grid"/>
    <w:basedOn w:val="TableNormal"/>
    <w:uiPriority w:val="39"/>
    <w:rsid w:val="00F719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71975"/>
    <w:pPr>
      <w:tabs>
        <w:tab w:val="center" w:pos="4513"/>
        <w:tab w:val="right" w:pos="9026"/>
      </w:tabs>
    </w:pPr>
  </w:style>
  <w:style w:type="character" w:customStyle="1" w:styleId="HeaderChar">
    <w:name w:val="Header Char"/>
    <w:basedOn w:val="DefaultParagraphFont"/>
    <w:link w:val="Header"/>
    <w:uiPriority w:val="99"/>
    <w:rsid w:val="00F71975"/>
    <w:rPr>
      <w:rFonts w:ascii="Brother 1816" w:hAnsi="Brother 1816"/>
      <w:color w:val="004A60"/>
    </w:rPr>
  </w:style>
  <w:style w:type="paragraph" w:styleId="Footer">
    <w:name w:val="footer"/>
    <w:basedOn w:val="Normal"/>
    <w:link w:val="FooterChar"/>
    <w:uiPriority w:val="99"/>
    <w:unhideWhenUsed/>
    <w:rsid w:val="00F71975"/>
    <w:pPr>
      <w:tabs>
        <w:tab w:val="center" w:pos="4513"/>
        <w:tab w:val="right" w:pos="9026"/>
      </w:tabs>
    </w:pPr>
  </w:style>
  <w:style w:type="character" w:customStyle="1" w:styleId="FooterChar">
    <w:name w:val="Footer Char"/>
    <w:basedOn w:val="DefaultParagraphFont"/>
    <w:link w:val="Footer"/>
    <w:uiPriority w:val="99"/>
    <w:rsid w:val="00F71975"/>
    <w:rPr>
      <w:rFonts w:ascii="Brother 1816" w:hAnsi="Brother 1816"/>
      <w:color w:val="004A60"/>
    </w:rPr>
  </w:style>
  <w:style w:type="character" w:styleId="CommentReference">
    <w:name w:val="annotation reference"/>
    <w:basedOn w:val="DefaultParagraphFont"/>
    <w:uiPriority w:val="99"/>
    <w:semiHidden/>
    <w:unhideWhenUsed/>
    <w:rsid w:val="00F71975"/>
    <w:rPr>
      <w:sz w:val="16"/>
      <w:szCs w:val="16"/>
    </w:rPr>
  </w:style>
  <w:style w:type="paragraph" w:styleId="CommentText">
    <w:name w:val="annotation text"/>
    <w:basedOn w:val="Normal"/>
    <w:link w:val="CommentTextChar"/>
    <w:uiPriority w:val="99"/>
    <w:unhideWhenUsed/>
    <w:rsid w:val="00F71975"/>
    <w:pPr>
      <w:spacing w:after="120"/>
    </w:pPr>
    <w:rPr>
      <w:rFonts w:ascii="Times New Roman" w:eastAsia="Calibri" w:hAnsi="Times New Roman" w:cs="Times New Roman"/>
      <w:color w:val="auto"/>
      <w:sz w:val="20"/>
      <w:szCs w:val="20"/>
    </w:rPr>
  </w:style>
  <w:style w:type="character" w:customStyle="1" w:styleId="CommentTextChar">
    <w:name w:val="Comment Text Char"/>
    <w:basedOn w:val="DefaultParagraphFont"/>
    <w:link w:val="CommentText"/>
    <w:uiPriority w:val="99"/>
    <w:rsid w:val="00F71975"/>
    <w:rPr>
      <w:rFonts w:ascii="Times New Roman" w:eastAsia="Calibri" w:hAnsi="Times New Roman" w:cs="Times New Roman"/>
      <w:sz w:val="20"/>
      <w:szCs w:val="20"/>
    </w:rPr>
  </w:style>
  <w:style w:type="character" w:styleId="Hyperlink">
    <w:name w:val="Hyperlink"/>
    <w:basedOn w:val="DefaultParagraphFont"/>
    <w:uiPriority w:val="99"/>
    <w:unhideWhenUsed/>
    <w:rsid w:val="00F71975"/>
    <w:rPr>
      <w:color w:val="0000FF"/>
      <w:u w:val="single"/>
    </w:rPr>
  </w:style>
  <w:style w:type="paragraph" w:styleId="TOC2">
    <w:name w:val="toc 2"/>
    <w:basedOn w:val="Normal"/>
    <w:next w:val="Normal"/>
    <w:autoRedefine/>
    <w:uiPriority w:val="39"/>
    <w:unhideWhenUsed/>
    <w:qFormat/>
    <w:rsid w:val="00F71975"/>
    <w:pPr>
      <w:tabs>
        <w:tab w:val="right" w:leader="dot" w:pos="9000"/>
      </w:tabs>
      <w:ind w:left="216"/>
    </w:pPr>
    <w:rPr>
      <w:rFonts w:ascii="Tahoma" w:hAnsi="Tahoma" w:cs="Tahoma"/>
      <w:b/>
      <w:bCs/>
      <w:noProof/>
    </w:rPr>
  </w:style>
  <w:style w:type="paragraph" w:styleId="TOCHeading">
    <w:name w:val="TOC Heading"/>
    <w:basedOn w:val="Heading1"/>
    <w:next w:val="Normal"/>
    <w:uiPriority w:val="39"/>
    <w:unhideWhenUsed/>
    <w:qFormat/>
    <w:rsid w:val="00F71975"/>
    <w:pPr>
      <w:spacing w:line="259" w:lineRule="auto"/>
      <w:outlineLvl w:val="9"/>
    </w:pPr>
    <w:rPr>
      <w:lang w:val="en-US"/>
    </w:rPr>
  </w:style>
  <w:style w:type="paragraph" w:styleId="TOC3">
    <w:name w:val="toc 3"/>
    <w:basedOn w:val="Normal"/>
    <w:next w:val="Normal"/>
    <w:autoRedefine/>
    <w:uiPriority w:val="39"/>
    <w:unhideWhenUsed/>
    <w:qFormat/>
    <w:rsid w:val="00D94FDC"/>
    <w:pPr>
      <w:tabs>
        <w:tab w:val="left" w:pos="880"/>
        <w:tab w:val="right" w:leader="dot" w:pos="9016"/>
      </w:tabs>
      <w:spacing w:after="100"/>
      <w:ind w:left="440"/>
    </w:pPr>
    <w:rPr>
      <w:noProof/>
      <w:color w:val="002060"/>
    </w:rPr>
  </w:style>
  <w:style w:type="paragraph" w:styleId="CommentSubject">
    <w:name w:val="annotation subject"/>
    <w:basedOn w:val="CommentText"/>
    <w:next w:val="CommentText"/>
    <w:link w:val="CommentSubjectChar"/>
    <w:uiPriority w:val="99"/>
    <w:semiHidden/>
    <w:unhideWhenUsed/>
    <w:rsid w:val="00F71975"/>
    <w:pPr>
      <w:spacing w:after="0"/>
    </w:pPr>
    <w:rPr>
      <w:rFonts w:ascii="Brother 1816" w:eastAsiaTheme="minorHAnsi" w:hAnsi="Brother 1816" w:cstheme="minorBidi"/>
      <w:b/>
      <w:bCs/>
      <w:color w:val="004A60"/>
    </w:rPr>
  </w:style>
  <w:style w:type="character" w:customStyle="1" w:styleId="CommentSubjectChar">
    <w:name w:val="Comment Subject Char"/>
    <w:basedOn w:val="CommentTextChar"/>
    <w:link w:val="CommentSubject"/>
    <w:uiPriority w:val="99"/>
    <w:semiHidden/>
    <w:rsid w:val="00F71975"/>
    <w:rPr>
      <w:rFonts w:ascii="Brother 1816" w:eastAsia="Calibri" w:hAnsi="Brother 1816" w:cs="Times New Roman"/>
      <w:b/>
      <w:bCs/>
      <w:color w:val="004A60"/>
      <w:sz w:val="20"/>
      <w:szCs w:val="20"/>
    </w:rPr>
  </w:style>
  <w:style w:type="paragraph" w:styleId="Title">
    <w:name w:val="Title"/>
    <w:next w:val="Normal"/>
    <w:link w:val="TitleChar"/>
    <w:uiPriority w:val="10"/>
    <w:unhideWhenUsed/>
    <w:qFormat/>
    <w:rsid w:val="00F71975"/>
    <w:pPr>
      <w:spacing w:after="0" w:line="660" w:lineRule="exact"/>
      <w:contextualSpacing/>
    </w:pPr>
    <w:rPr>
      <w:rFonts w:ascii="Arial" w:eastAsiaTheme="majorEastAsia" w:hAnsi="Arial" w:cstheme="majorBidi"/>
      <w:b/>
      <w:bCs/>
      <w:color w:val="004E46"/>
      <w:kern w:val="28"/>
      <w:sz w:val="60"/>
      <w:szCs w:val="56"/>
      <w:lang w:val="en-US" w:eastAsia="ja-JP"/>
    </w:rPr>
  </w:style>
  <w:style w:type="character" w:customStyle="1" w:styleId="TitleChar">
    <w:name w:val="Title Char"/>
    <w:basedOn w:val="DefaultParagraphFont"/>
    <w:link w:val="Title"/>
    <w:uiPriority w:val="10"/>
    <w:rsid w:val="00F71975"/>
    <w:rPr>
      <w:rFonts w:ascii="Arial" w:eastAsiaTheme="majorEastAsia" w:hAnsi="Arial" w:cstheme="majorBidi"/>
      <w:b/>
      <w:bCs/>
      <w:color w:val="004E46"/>
      <w:kern w:val="28"/>
      <w:sz w:val="60"/>
      <w:szCs w:val="56"/>
      <w:lang w:val="en-US" w:eastAsia="ja-JP"/>
    </w:rPr>
  </w:style>
  <w:style w:type="paragraph" w:styleId="BalloonText">
    <w:name w:val="Balloon Text"/>
    <w:basedOn w:val="Normal"/>
    <w:link w:val="BalloonTextChar"/>
    <w:uiPriority w:val="99"/>
    <w:semiHidden/>
    <w:unhideWhenUsed/>
    <w:rsid w:val="00F7197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1975"/>
    <w:rPr>
      <w:rFonts w:ascii="Segoe UI" w:hAnsi="Segoe UI" w:cs="Segoe UI"/>
      <w:color w:val="004A60"/>
      <w:sz w:val="18"/>
      <w:szCs w:val="18"/>
    </w:rPr>
  </w:style>
  <w:style w:type="paragraph" w:customStyle="1" w:styleId="Default">
    <w:name w:val="Default"/>
    <w:rsid w:val="00F71975"/>
    <w:pPr>
      <w:autoSpaceDE w:val="0"/>
      <w:autoSpaceDN w:val="0"/>
      <w:adjustRightInd w:val="0"/>
      <w:spacing w:after="0" w:line="240" w:lineRule="auto"/>
    </w:pPr>
    <w:rPr>
      <w:rFonts w:ascii="Calibri" w:hAnsi="Calibri" w:cs="Calibri"/>
      <w:color w:val="000000"/>
      <w:sz w:val="24"/>
      <w:szCs w:val="24"/>
      <w:lang w:val="en-GB"/>
    </w:rPr>
  </w:style>
  <w:style w:type="paragraph" w:customStyle="1" w:styleId="ReportParagraph">
    <w:name w:val="Report Paragraph"/>
    <w:basedOn w:val="Normal"/>
    <w:qFormat/>
    <w:rsid w:val="00F71975"/>
    <w:pPr>
      <w:spacing w:after="120" w:line="360" w:lineRule="auto"/>
    </w:pPr>
    <w:rPr>
      <w:rFonts w:ascii="Times New Roman" w:eastAsia="Calibri" w:hAnsi="Times New Roman" w:cs="Times New Roman"/>
      <w:color w:val="000000" w:themeColor="text1"/>
    </w:rPr>
  </w:style>
  <w:style w:type="paragraph" w:styleId="TOC1">
    <w:name w:val="toc 1"/>
    <w:basedOn w:val="Normal"/>
    <w:next w:val="Normal"/>
    <w:autoRedefine/>
    <w:uiPriority w:val="39"/>
    <w:unhideWhenUsed/>
    <w:rsid w:val="00F71975"/>
    <w:pPr>
      <w:tabs>
        <w:tab w:val="left" w:pos="440"/>
        <w:tab w:val="right" w:leader="dot" w:pos="9000"/>
      </w:tabs>
      <w:spacing w:after="100"/>
    </w:pPr>
    <w:rPr>
      <w:color w:val="3FBEB5"/>
    </w:rPr>
  </w:style>
  <w:style w:type="character" w:styleId="Strong">
    <w:name w:val="Strong"/>
    <w:basedOn w:val="DefaultParagraphFont"/>
    <w:uiPriority w:val="22"/>
    <w:qFormat/>
    <w:rsid w:val="00F71975"/>
    <w:rPr>
      <w:b/>
      <w:bCs/>
    </w:rPr>
  </w:style>
  <w:style w:type="paragraph" w:customStyle="1" w:styleId="msonormal0">
    <w:name w:val="msonormal"/>
    <w:basedOn w:val="Normal"/>
    <w:rsid w:val="00F71975"/>
    <w:pPr>
      <w:spacing w:before="100" w:beforeAutospacing="1" w:after="100" w:afterAutospacing="1"/>
    </w:pPr>
    <w:rPr>
      <w:rFonts w:ascii="Calibri" w:hAnsi="Calibri" w:cs="Calibri"/>
      <w:color w:val="auto"/>
      <w:lang w:val="en-GB" w:eastAsia="en-GB"/>
    </w:rPr>
  </w:style>
  <w:style w:type="paragraph" w:customStyle="1" w:styleId="Numberedbodytext">
    <w:name w:val="Numbered body text"/>
    <w:basedOn w:val="ListParagraph"/>
    <w:link w:val="NumberedbodytextChar"/>
    <w:qFormat/>
    <w:rsid w:val="00F71975"/>
    <w:pPr>
      <w:numPr>
        <w:numId w:val="0"/>
      </w:numPr>
      <w:spacing w:line="360" w:lineRule="auto"/>
      <w:ind w:left="4969" w:hanging="432"/>
    </w:pPr>
    <w:rPr>
      <w:rFonts w:ascii="Tahoma" w:eastAsiaTheme="minorEastAsia" w:hAnsi="Tahoma"/>
      <w:sz w:val="24"/>
      <w:szCs w:val="24"/>
      <w:lang w:eastAsia="ja-JP"/>
    </w:rPr>
  </w:style>
  <w:style w:type="character" w:customStyle="1" w:styleId="NumberedbodytextChar">
    <w:name w:val="Numbered body text Char"/>
    <w:basedOn w:val="ListParagraphChar"/>
    <w:link w:val="Numberedbodytext"/>
    <w:rsid w:val="00F71975"/>
    <w:rPr>
      <w:rFonts w:ascii="Tahoma" w:eastAsiaTheme="minorEastAsia" w:hAnsi="Tahoma"/>
      <w:color w:val="004A60"/>
      <w:sz w:val="24"/>
      <w:szCs w:val="24"/>
      <w:lang w:eastAsia="ja-JP"/>
    </w:rPr>
  </w:style>
  <w:style w:type="paragraph" w:styleId="Revision">
    <w:name w:val="Revision"/>
    <w:hidden/>
    <w:uiPriority w:val="99"/>
    <w:semiHidden/>
    <w:rsid w:val="00F71975"/>
    <w:pPr>
      <w:spacing w:after="0" w:line="240" w:lineRule="auto"/>
    </w:pPr>
    <w:rPr>
      <w:rFonts w:ascii="Brother 1816" w:hAnsi="Brother 1816"/>
      <w:color w:val="004A60"/>
    </w:rPr>
  </w:style>
  <w:style w:type="paragraph" w:styleId="NormalWeb">
    <w:name w:val="Normal (Web)"/>
    <w:basedOn w:val="Normal"/>
    <w:uiPriority w:val="99"/>
    <w:unhideWhenUsed/>
    <w:rsid w:val="00F71975"/>
    <w:pPr>
      <w:spacing w:before="100" w:beforeAutospacing="1" w:after="100" w:afterAutospacing="1"/>
    </w:pPr>
    <w:rPr>
      <w:rFonts w:ascii="Times New Roman" w:eastAsia="Times New Roman" w:hAnsi="Times New Roman" w:cs="Times New Roman"/>
      <w:color w:val="auto"/>
      <w:sz w:val="24"/>
      <w:szCs w:val="24"/>
      <w:lang w:eastAsia="en-IE"/>
    </w:rPr>
  </w:style>
  <w:style w:type="table" w:customStyle="1" w:styleId="TableGrid1">
    <w:name w:val="Table Grid1"/>
    <w:basedOn w:val="TableNormal"/>
    <w:next w:val="TableGrid"/>
    <w:uiPriority w:val="39"/>
    <w:rsid w:val="00F719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ver">
    <w:name w:val="Cover"/>
    <w:basedOn w:val="Heading1"/>
    <w:link w:val="CoverChar"/>
    <w:uiPriority w:val="1"/>
    <w:qFormat/>
    <w:rsid w:val="00F71975"/>
    <w:pPr>
      <w:keepNext w:val="0"/>
      <w:keepLines w:val="0"/>
      <w:widowControl w:val="0"/>
      <w:kinsoku w:val="0"/>
      <w:overflowPunct w:val="0"/>
      <w:autoSpaceDE w:val="0"/>
      <w:autoSpaceDN w:val="0"/>
      <w:adjustRightInd w:val="0"/>
      <w:spacing w:before="0" w:line="189" w:lineRule="auto"/>
      <w:ind w:left="142"/>
    </w:pPr>
    <w:rPr>
      <w:rFonts w:ascii="Brother 1816 Regular" w:eastAsia="Times New Roman" w:hAnsi="Brother 1816 Regular" w:cs="Brother 1816"/>
      <w:color w:val="FFFFFF" w:themeColor="background1"/>
      <w:spacing w:val="-15"/>
      <w:sz w:val="72"/>
      <w:szCs w:val="72"/>
      <w:lang w:val="en-GB" w:eastAsia="en-GB"/>
    </w:rPr>
  </w:style>
  <w:style w:type="character" w:customStyle="1" w:styleId="CoverChar">
    <w:name w:val="Cover Char"/>
    <w:basedOn w:val="Heading1Char"/>
    <w:link w:val="Cover"/>
    <w:uiPriority w:val="1"/>
    <w:rsid w:val="00F71975"/>
    <w:rPr>
      <w:rFonts w:ascii="Brother 1816 Regular" w:eastAsia="Times New Roman" w:hAnsi="Brother 1816 Regular" w:cs="Brother 1816"/>
      <w:color w:val="FFFFFF" w:themeColor="background1"/>
      <w:spacing w:val="-15"/>
      <w:sz w:val="72"/>
      <w:szCs w:val="72"/>
      <w:lang w:val="en-GB" w:eastAsia="en-GB"/>
    </w:rPr>
  </w:style>
  <w:style w:type="character" w:customStyle="1" w:styleId="cf01">
    <w:name w:val="cf01"/>
    <w:basedOn w:val="DefaultParagraphFont"/>
    <w:rsid w:val="00F71975"/>
    <w:rPr>
      <w:rFonts w:ascii="Segoe UI" w:hAnsi="Segoe UI" w:cs="Segoe UI" w:hint="default"/>
      <w:sz w:val="18"/>
      <w:szCs w:val="18"/>
    </w:rPr>
  </w:style>
  <w:style w:type="numbering" w:customStyle="1" w:styleId="Bullets">
    <w:name w:val="Bullets"/>
    <w:rsid w:val="00F71975"/>
    <w:pPr>
      <w:numPr>
        <w:numId w:val="20"/>
      </w:numPr>
    </w:pPr>
  </w:style>
  <w:style w:type="character" w:styleId="UnresolvedMention">
    <w:name w:val="Unresolved Mention"/>
    <w:basedOn w:val="DefaultParagraphFont"/>
    <w:uiPriority w:val="99"/>
    <w:semiHidden/>
    <w:unhideWhenUsed/>
    <w:rsid w:val="007B01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441628">
      <w:bodyDiv w:val="1"/>
      <w:marLeft w:val="0"/>
      <w:marRight w:val="0"/>
      <w:marTop w:val="0"/>
      <w:marBottom w:val="0"/>
      <w:divBdr>
        <w:top w:val="none" w:sz="0" w:space="0" w:color="auto"/>
        <w:left w:val="none" w:sz="0" w:space="0" w:color="auto"/>
        <w:bottom w:val="none" w:sz="0" w:space="0" w:color="auto"/>
        <w:right w:val="none" w:sz="0" w:space="0" w:color="auto"/>
      </w:divBdr>
    </w:div>
    <w:div w:id="1908883325">
      <w:bodyDiv w:val="1"/>
      <w:marLeft w:val="0"/>
      <w:marRight w:val="0"/>
      <w:marTop w:val="0"/>
      <w:marBottom w:val="0"/>
      <w:divBdr>
        <w:top w:val="none" w:sz="0" w:space="0" w:color="auto"/>
        <w:left w:val="none" w:sz="0" w:space="0" w:color="auto"/>
        <w:bottom w:val="none" w:sz="0" w:space="0" w:color="auto"/>
        <w:right w:val="none" w:sz="0" w:space="0" w:color="auto"/>
      </w:divBdr>
    </w:div>
    <w:div w:id="1959220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dataprotection.ie/en/news-media/latest-news" TargetMode="Externa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footer" Target="footer1.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29.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image" Target="media/image1.jpe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39.png"/><Relationship Id="rId58" Type="http://schemas.openxmlformats.org/officeDocument/2006/relationships/image" Target="media/image44.emf"/><Relationship Id="rId5" Type="http://schemas.openxmlformats.org/officeDocument/2006/relationships/numbering" Target="numbering.xml"/><Relationship Id="rId61" Type="http://schemas.openxmlformats.org/officeDocument/2006/relationships/image" Target="media/image47.png"/><Relationship Id="rId19" Type="http://schemas.openxmlformats.org/officeDocument/2006/relationships/image" Target="media/image7.png"/><Relationship Id="rId14" Type="http://schemas.openxmlformats.org/officeDocument/2006/relationships/image" Target="media/image3.jpe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0.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7.pn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jpg"/><Relationship Id="rId46" Type="http://schemas.openxmlformats.org/officeDocument/2006/relationships/hyperlink" Target="http://commons.wikimedia.org/wiki/Category:SVG_electricity_warning_signs" TargetMode="External"/><Relationship Id="rId59" Type="http://schemas.openxmlformats.org/officeDocument/2006/relationships/image" Target="media/image45.png"/><Relationship Id="rId20" Type="http://schemas.openxmlformats.org/officeDocument/2006/relationships/image" Target="media/image8.png"/><Relationship Id="rId41" Type="http://schemas.openxmlformats.org/officeDocument/2006/relationships/image" Target="media/image28.png"/><Relationship Id="rId54" Type="http://schemas.openxmlformats.org/officeDocument/2006/relationships/image" Target="media/image40.png"/><Relationship Id="rId62" Type="http://schemas.openxmlformats.org/officeDocument/2006/relationships/image" Target="media/image48.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cid:image001.jpg@01D65C14.DA6A28E0" TargetMode="Externa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5.png"/><Relationship Id="rId57" Type="http://schemas.openxmlformats.org/officeDocument/2006/relationships/image" Target="media/image43.png"/><Relationship Id="rId10" Type="http://schemas.openxmlformats.org/officeDocument/2006/relationships/endnotes" Target="endnotes.xml"/><Relationship Id="rId31" Type="http://schemas.openxmlformats.org/officeDocument/2006/relationships/image" Target="media/image19.png"/><Relationship Id="rId44" Type="http://schemas.openxmlformats.org/officeDocument/2006/relationships/image" Target="media/image31.png"/><Relationship Id="rId52" Type="http://schemas.openxmlformats.org/officeDocument/2006/relationships/image" Target="media/image38.png"/><Relationship Id="rId60" Type="http://schemas.openxmlformats.org/officeDocument/2006/relationships/image" Target="media/image46.png"/><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E76C6493B85864DA227531F3A592216" ma:contentTypeVersion="10" ma:contentTypeDescription="Create a new document." ma:contentTypeScope="" ma:versionID="2291d14c2cde82224b984b48f8c2691c">
  <xsd:schema xmlns:xsd="http://www.w3.org/2001/XMLSchema" xmlns:xs="http://www.w3.org/2001/XMLSchema" xmlns:p="http://schemas.microsoft.com/office/2006/metadata/properties" xmlns:ns2="60d00c29-d7c2-4906-94cb-ff020b95e6f3" xmlns:ns3="219380ff-57d3-4995-a863-48eec5a0f8b8" targetNamespace="http://schemas.microsoft.com/office/2006/metadata/properties" ma:root="true" ma:fieldsID="1b8e6662a4bb7733423d642fe06ab4b1" ns2:_="" ns3:_="">
    <xsd:import namespace="60d00c29-d7c2-4906-94cb-ff020b95e6f3"/>
    <xsd:import namespace="219380ff-57d3-4995-a863-48eec5a0f8b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d00c29-d7c2-4906-94cb-ff020b95e6f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9380ff-57d3-4995-a863-48eec5a0f8b8"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BDF75D-0163-4B81-BD12-9D018073AD39}">
  <ds:schemaRefs>
    <ds:schemaRef ds:uri="http://schemas.microsoft.com/sharepoint/v3/contenttype/forms"/>
  </ds:schemaRefs>
</ds:datastoreItem>
</file>

<file path=customXml/itemProps2.xml><?xml version="1.0" encoding="utf-8"?>
<ds:datastoreItem xmlns:ds="http://schemas.openxmlformats.org/officeDocument/2006/customXml" ds:itemID="{4DE25AC4-8453-4D8F-90AB-CA554AB45CE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C416E58-1AE9-4B5F-BD73-544DBF6002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d00c29-d7c2-4906-94cb-ff020b95e6f3"/>
    <ds:schemaRef ds:uri="219380ff-57d3-4995-a863-48eec5a0f8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5A37FA-539E-4FC9-B1CC-F35656AE4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9480</Words>
  <Characters>54040</Characters>
  <Application>Microsoft Office Word</Application>
  <DocSecurity>0</DocSecurity>
  <Lines>450</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63394</CharactersWithSpaces>
  <SharedDoc>false</SharedDoc>
  <HLinks>
    <vt:vector size="198" baseType="variant">
      <vt:variant>
        <vt:i4>262192</vt:i4>
      </vt:variant>
      <vt:variant>
        <vt:i4>192</vt:i4>
      </vt:variant>
      <vt:variant>
        <vt:i4>0</vt:i4>
      </vt:variant>
      <vt:variant>
        <vt:i4>5</vt:i4>
      </vt:variant>
      <vt:variant>
        <vt:lpwstr/>
      </vt:variant>
      <vt:variant>
        <vt:lpwstr>_top</vt:lpwstr>
      </vt:variant>
      <vt:variant>
        <vt:i4>8126573</vt:i4>
      </vt:variant>
      <vt:variant>
        <vt:i4>189</vt:i4>
      </vt:variant>
      <vt:variant>
        <vt:i4>0</vt:i4>
      </vt:variant>
      <vt:variant>
        <vt:i4>5</vt:i4>
      </vt:variant>
      <vt:variant>
        <vt:lpwstr>https://www.dataprotection.ie/en/news-media/latest-news</vt:lpwstr>
      </vt:variant>
      <vt:variant>
        <vt:lpwstr/>
      </vt:variant>
      <vt:variant>
        <vt:i4>1245239</vt:i4>
      </vt:variant>
      <vt:variant>
        <vt:i4>182</vt:i4>
      </vt:variant>
      <vt:variant>
        <vt:i4>0</vt:i4>
      </vt:variant>
      <vt:variant>
        <vt:i4>5</vt:i4>
      </vt:variant>
      <vt:variant>
        <vt:lpwstr/>
      </vt:variant>
      <vt:variant>
        <vt:lpwstr>_Toc104547663</vt:lpwstr>
      </vt:variant>
      <vt:variant>
        <vt:i4>1245239</vt:i4>
      </vt:variant>
      <vt:variant>
        <vt:i4>176</vt:i4>
      </vt:variant>
      <vt:variant>
        <vt:i4>0</vt:i4>
      </vt:variant>
      <vt:variant>
        <vt:i4>5</vt:i4>
      </vt:variant>
      <vt:variant>
        <vt:lpwstr/>
      </vt:variant>
      <vt:variant>
        <vt:lpwstr>_Toc104547662</vt:lpwstr>
      </vt:variant>
      <vt:variant>
        <vt:i4>1245239</vt:i4>
      </vt:variant>
      <vt:variant>
        <vt:i4>170</vt:i4>
      </vt:variant>
      <vt:variant>
        <vt:i4>0</vt:i4>
      </vt:variant>
      <vt:variant>
        <vt:i4>5</vt:i4>
      </vt:variant>
      <vt:variant>
        <vt:lpwstr/>
      </vt:variant>
      <vt:variant>
        <vt:lpwstr>_Toc104547661</vt:lpwstr>
      </vt:variant>
      <vt:variant>
        <vt:i4>1245239</vt:i4>
      </vt:variant>
      <vt:variant>
        <vt:i4>164</vt:i4>
      </vt:variant>
      <vt:variant>
        <vt:i4>0</vt:i4>
      </vt:variant>
      <vt:variant>
        <vt:i4>5</vt:i4>
      </vt:variant>
      <vt:variant>
        <vt:lpwstr/>
      </vt:variant>
      <vt:variant>
        <vt:lpwstr>_Toc104547660</vt:lpwstr>
      </vt:variant>
      <vt:variant>
        <vt:i4>1048631</vt:i4>
      </vt:variant>
      <vt:variant>
        <vt:i4>158</vt:i4>
      </vt:variant>
      <vt:variant>
        <vt:i4>0</vt:i4>
      </vt:variant>
      <vt:variant>
        <vt:i4>5</vt:i4>
      </vt:variant>
      <vt:variant>
        <vt:lpwstr/>
      </vt:variant>
      <vt:variant>
        <vt:lpwstr>_Toc104547659</vt:lpwstr>
      </vt:variant>
      <vt:variant>
        <vt:i4>1048631</vt:i4>
      </vt:variant>
      <vt:variant>
        <vt:i4>152</vt:i4>
      </vt:variant>
      <vt:variant>
        <vt:i4>0</vt:i4>
      </vt:variant>
      <vt:variant>
        <vt:i4>5</vt:i4>
      </vt:variant>
      <vt:variant>
        <vt:lpwstr/>
      </vt:variant>
      <vt:variant>
        <vt:lpwstr>_Toc104547658</vt:lpwstr>
      </vt:variant>
      <vt:variant>
        <vt:i4>1048631</vt:i4>
      </vt:variant>
      <vt:variant>
        <vt:i4>146</vt:i4>
      </vt:variant>
      <vt:variant>
        <vt:i4>0</vt:i4>
      </vt:variant>
      <vt:variant>
        <vt:i4>5</vt:i4>
      </vt:variant>
      <vt:variant>
        <vt:lpwstr/>
      </vt:variant>
      <vt:variant>
        <vt:lpwstr>_Toc104547657</vt:lpwstr>
      </vt:variant>
      <vt:variant>
        <vt:i4>1048631</vt:i4>
      </vt:variant>
      <vt:variant>
        <vt:i4>140</vt:i4>
      </vt:variant>
      <vt:variant>
        <vt:i4>0</vt:i4>
      </vt:variant>
      <vt:variant>
        <vt:i4>5</vt:i4>
      </vt:variant>
      <vt:variant>
        <vt:lpwstr/>
      </vt:variant>
      <vt:variant>
        <vt:lpwstr>_Toc104547656</vt:lpwstr>
      </vt:variant>
      <vt:variant>
        <vt:i4>1048631</vt:i4>
      </vt:variant>
      <vt:variant>
        <vt:i4>134</vt:i4>
      </vt:variant>
      <vt:variant>
        <vt:i4>0</vt:i4>
      </vt:variant>
      <vt:variant>
        <vt:i4>5</vt:i4>
      </vt:variant>
      <vt:variant>
        <vt:lpwstr/>
      </vt:variant>
      <vt:variant>
        <vt:lpwstr>_Toc104547655</vt:lpwstr>
      </vt:variant>
      <vt:variant>
        <vt:i4>1048631</vt:i4>
      </vt:variant>
      <vt:variant>
        <vt:i4>128</vt:i4>
      </vt:variant>
      <vt:variant>
        <vt:i4>0</vt:i4>
      </vt:variant>
      <vt:variant>
        <vt:i4>5</vt:i4>
      </vt:variant>
      <vt:variant>
        <vt:lpwstr/>
      </vt:variant>
      <vt:variant>
        <vt:lpwstr>_Toc104547654</vt:lpwstr>
      </vt:variant>
      <vt:variant>
        <vt:i4>1048631</vt:i4>
      </vt:variant>
      <vt:variant>
        <vt:i4>122</vt:i4>
      </vt:variant>
      <vt:variant>
        <vt:i4>0</vt:i4>
      </vt:variant>
      <vt:variant>
        <vt:i4>5</vt:i4>
      </vt:variant>
      <vt:variant>
        <vt:lpwstr/>
      </vt:variant>
      <vt:variant>
        <vt:lpwstr>_Toc104547653</vt:lpwstr>
      </vt:variant>
      <vt:variant>
        <vt:i4>1048631</vt:i4>
      </vt:variant>
      <vt:variant>
        <vt:i4>116</vt:i4>
      </vt:variant>
      <vt:variant>
        <vt:i4>0</vt:i4>
      </vt:variant>
      <vt:variant>
        <vt:i4>5</vt:i4>
      </vt:variant>
      <vt:variant>
        <vt:lpwstr/>
      </vt:variant>
      <vt:variant>
        <vt:lpwstr>_Toc104547652</vt:lpwstr>
      </vt:variant>
      <vt:variant>
        <vt:i4>1048631</vt:i4>
      </vt:variant>
      <vt:variant>
        <vt:i4>110</vt:i4>
      </vt:variant>
      <vt:variant>
        <vt:i4>0</vt:i4>
      </vt:variant>
      <vt:variant>
        <vt:i4>5</vt:i4>
      </vt:variant>
      <vt:variant>
        <vt:lpwstr/>
      </vt:variant>
      <vt:variant>
        <vt:lpwstr>_Toc104547651</vt:lpwstr>
      </vt:variant>
      <vt:variant>
        <vt:i4>1048631</vt:i4>
      </vt:variant>
      <vt:variant>
        <vt:i4>104</vt:i4>
      </vt:variant>
      <vt:variant>
        <vt:i4>0</vt:i4>
      </vt:variant>
      <vt:variant>
        <vt:i4>5</vt:i4>
      </vt:variant>
      <vt:variant>
        <vt:lpwstr/>
      </vt:variant>
      <vt:variant>
        <vt:lpwstr>_Toc104547650</vt:lpwstr>
      </vt:variant>
      <vt:variant>
        <vt:i4>1114167</vt:i4>
      </vt:variant>
      <vt:variant>
        <vt:i4>98</vt:i4>
      </vt:variant>
      <vt:variant>
        <vt:i4>0</vt:i4>
      </vt:variant>
      <vt:variant>
        <vt:i4>5</vt:i4>
      </vt:variant>
      <vt:variant>
        <vt:lpwstr/>
      </vt:variant>
      <vt:variant>
        <vt:lpwstr>_Toc104547649</vt:lpwstr>
      </vt:variant>
      <vt:variant>
        <vt:i4>1114167</vt:i4>
      </vt:variant>
      <vt:variant>
        <vt:i4>92</vt:i4>
      </vt:variant>
      <vt:variant>
        <vt:i4>0</vt:i4>
      </vt:variant>
      <vt:variant>
        <vt:i4>5</vt:i4>
      </vt:variant>
      <vt:variant>
        <vt:lpwstr/>
      </vt:variant>
      <vt:variant>
        <vt:lpwstr>_Toc104547648</vt:lpwstr>
      </vt:variant>
      <vt:variant>
        <vt:i4>1114167</vt:i4>
      </vt:variant>
      <vt:variant>
        <vt:i4>86</vt:i4>
      </vt:variant>
      <vt:variant>
        <vt:i4>0</vt:i4>
      </vt:variant>
      <vt:variant>
        <vt:i4>5</vt:i4>
      </vt:variant>
      <vt:variant>
        <vt:lpwstr/>
      </vt:variant>
      <vt:variant>
        <vt:lpwstr>_Toc104547647</vt:lpwstr>
      </vt:variant>
      <vt:variant>
        <vt:i4>1114167</vt:i4>
      </vt:variant>
      <vt:variant>
        <vt:i4>80</vt:i4>
      </vt:variant>
      <vt:variant>
        <vt:i4>0</vt:i4>
      </vt:variant>
      <vt:variant>
        <vt:i4>5</vt:i4>
      </vt:variant>
      <vt:variant>
        <vt:lpwstr/>
      </vt:variant>
      <vt:variant>
        <vt:lpwstr>_Toc104547646</vt:lpwstr>
      </vt:variant>
      <vt:variant>
        <vt:i4>1114167</vt:i4>
      </vt:variant>
      <vt:variant>
        <vt:i4>74</vt:i4>
      </vt:variant>
      <vt:variant>
        <vt:i4>0</vt:i4>
      </vt:variant>
      <vt:variant>
        <vt:i4>5</vt:i4>
      </vt:variant>
      <vt:variant>
        <vt:lpwstr/>
      </vt:variant>
      <vt:variant>
        <vt:lpwstr>_Toc104547645</vt:lpwstr>
      </vt:variant>
      <vt:variant>
        <vt:i4>1114167</vt:i4>
      </vt:variant>
      <vt:variant>
        <vt:i4>68</vt:i4>
      </vt:variant>
      <vt:variant>
        <vt:i4>0</vt:i4>
      </vt:variant>
      <vt:variant>
        <vt:i4>5</vt:i4>
      </vt:variant>
      <vt:variant>
        <vt:lpwstr/>
      </vt:variant>
      <vt:variant>
        <vt:lpwstr>_Toc104547644</vt:lpwstr>
      </vt:variant>
      <vt:variant>
        <vt:i4>1114167</vt:i4>
      </vt:variant>
      <vt:variant>
        <vt:i4>62</vt:i4>
      </vt:variant>
      <vt:variant>
        <vt:i4>0</vt:i4>
      </vt:variant>
      <vt:variant>
        <vt:i4>5</vt:i4>
      </vt:variant>
      <vt:variant>
        <vt:lpwstr/>
      </vt:variant>
      <vt:variant>
        <vt:lpwstr>_Toc104547643</vt:lpwstr>
      </vt:variant>
      <vt:variant>
        <vt:i4>1114167</vt:i4>
      </vt:variant>
      <vt:variant>
        <vt:i4>56</vt:i4>
      </vt:variant>
      <vt:variant>
        <vt:i4>0</vt:i4>
      </vt:variant>
      <vt:variant>
        <vt:i4>5</vt:i4>
      </vt:variant>
      <vt:variant>
        <vt:lpwstr/>
      </vt:variant>
      <vt:variant>
        <vt:lpwstr>_Toc104547642</vt:lpwstr>
      </vt:variant>
      <vt:variant>
        <vt:i4>1114167</vt:i4>
      </vt:variant>
      <vt:variant>
        <vt:i4>50</vt:i4>
      </vt:variant>
      <vt:variant>
        <vt:i4>0</vt:i4>
      </vt:variant>
      <vt:variant>
        <vt:i4>5</vt:i4>
      </vt:variant>
      <vt:variant>
        <vt:lpwstr/>
      </vt:variant>
      <vt:variant>
        <vt:lpwstr>_Toc104547641</vt:lpwstr>
      </vt:variant>
      <vt:variant>
        <vt:i4>1114167</vt:i4>
      </vt:variant>
      <vt:variant>
        <vt:i4>44</vt:i4>
      </vt:variant>
      <vt:variant>
        <vt:i4>0</vt:i4>
      </vt:variant>
      <vt:variant>
        <vt:i4>5</vt:i4>
      </vt:variant>
      <vt:variant>
        <vt:lpwstr/>
      </vt:variant>
      <vt:variant>
        <vt:lpwstr>_Toc104547640</vt:lpwstr>
      </vt:variant>
      <vt:variant>
        <vt:i4>1441847</vt:i4>
      </vt:variant>
      <vt:variant>
        <vt:i4>38</vt:i4>
      </vt:variant>
      <vt:variant>
        <vt:i4>0</vt:i4>
      </vt:variant>
      <vt:variant>
        <vt:i4>5</vt:i4>
      </vt:variant>
      <vt:variant>
        <vt:lpwstr/>
      </vt:variant>
      <vt:variant>
        <vt:lpwstr>_Toc104547639</vt:lpwstr>
      </vt:variant>
      <vt:variant>
        <vt:i4>1441847</vt:i4>
      </vt:variant>
      <vt:variant>
        <vt:i4>32</vt:i4>
      </vt:variant>
      <vt:variant>
        <vt:i4>0</vt:i4>
      </vt:variant>
      <vt:variant>
        <vt:i4>5</vt:i4>
      </vt:variant>
      <vt:variant>
        <vt:lpwstr/>
      </vt:variant>
      <vt:variant>
        <vt:lpwstr>_Toc104547638</vt:lpwstr>
      </vt:variant>
      <vt:variant>
        <vt:i4>1441847</vt:i4>
      </vt:variant>
      <vt:variant>
        <vt:i4>26</vt:i4>
      </vt:variant>
      <vt:variant>
        <vt:i4>0</vt:i4>
      </vt:variant>
      <vt:variant>
        <vt:i4>5</vt:i4>
      </vt:variant>
      <vt:variant>
        <vt:lpwstr/>
      </vt:variant>
      <vt:variant>
        <vt:lpwstr>_Toc104547637</vt:lpwstr>
      </vt:variant>
      <vt:variant>
        <vt:i4>1441847</vt:i4>
      </vt:variant>
      <vt:variant>
        <vt:i4>20</vt:i4>
      </vt:variant>
      <vt:variant>
        <vt:i4>0</vt:i4>
      </vt:variant>
      <vt:variant>
        <vt:i4>5</vt:i4>
      </vt:variant>
      <vt:variant>
        <vt:lpwstr/>
      </vt:variant>
      <vt:variant>
        <vt:lpwstr>_Toc104547636</vt:lpwstr>
      </vt:variant>
      <vt:variant>
        <vt:i4>1441847</vt:i4>
      </vt:variant>
      <vt:variant>
        <vt:i4>14</vt:i4>
      </vt:variant>
      <vt:variant>
        <vt:i4>0</vt:i4>
      </vt:variant>
      <vt:variant>
        <vt:i4>5</vt:i4>
      </vt:variant>
      <vt:variant>
        <vt:lpwstr/>
      </vt:variant>
      <vt:variant>
        <vt:lpwstr>_Toc104547635</vt:lpwstr>
      </vt:variant>
      <vt:variant>
        <vt:i4>1441847</vt:i4>
      </vt:variant>
      <vt:variant>
        <vt:i4>8</vt:i4>
      </vt:variant>
      <vt:variant>
        <vt:i4>0</vt:i4>
      </vt:variant>
      <vt:variant>
        <vt:i4>5</vt:i4>
      </vt:variant>
      <vt:variant>
        <vt:lpwstr/>
      </vt:variant>
      <vt:variant>
        <vt:lpwstr>_Toc104547634</vt:lpwstr>
      </vt:variant>
      <vt:variant>
        <vt:i4>1441847</vt:i4>
      </vt:variant>
      <vt:variant>
        <vt:i4>2</vt:i4>
      </vt:variant>
      <vt:variant>
        <vt:i4>0</vt:i4>
      </vt:variant>
      <vt:variant>
        <vt:i4>5</vt:i4>
      </vt:variant>
      <vt:variant>
        <vt:lpwstr/>
      </vt:variant>
      <vt:variant>
        <vt:lpwstr>_Toc104547633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Brophy</dc:creator>
  <cp:keywords/>
  <dc:description/>
  <cp:lastModifiedBy>Dessie Robinson</cp:lastModifiedBy>
  <cp:revision>2</cp:revision>
  <dcterms:created xsi:type="dcterms:W3CDTF">2022-06-02T08:15:00Z</dcterms:created>
  <dcterms:modified xsi:type="dcterms:W3CDTF">2022-06-02T08:15:00Z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0x010100CE76C6493B85864DA227531F3A592216</vt:lpwstr>
  </property>
</Properties>
</file>